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497CA8" w14:textId="77777777" w:rsidR="00C05624" w:rsidRPr="00C05624" w:rsidRDefault="00C05624" w:rsidP="00C05624">
      <w:pPr>
        <w:rPr>
          <w:rFonts w:ascii="Verdana" w:eastAsia="Times New Roman" w:hAnsi="Verdana" w:cs="Times New Roman"/>
          <w:lang w:eastAsia="de-DE"/>
        </w:rPr>
      </w:pPr>
      <w:r w:rsidRPr="00C05624">
        <w:rPr>
          <w:rFonts w:ascii="Verdana" w:eastAsia="Times New Roman" w:hAnsi="Verdana" w:cs="Times New Roman"/>
          <w:lang w:eastAsia="de-DE"/>
        </w:rPr>
        <w:fldChar w:fldCharType="begin"/>
      </w:r>
      <w:r w:rsidRPr="00C05624">
        <w:rPr>
          <w:rFonts w:ascii="Verdana" w:eastAsia="Times New Roman" w:hAnsi="Verdana" w:cs="Times New Roman"/>
          <w:lang w:eastAsia="de-DE"/>
        </w:rPr>
        <w:instrText xml:space="preserve"> HYPERLINK "https://www.seniora.org/de/1034" </w:instrText>
      </w:r>
      <w:r w:rsidRPr="00C05624">
        <w:rPr>
          <w:rFonts w:ascii="Verdana" w:eastAsia="Times New Roman" w:hAnsi="Verdana" w:cs="Times New Roman"/>
          <w:lang w:eastAsia="de-DE"/>
        </w:rPr>
      </w:r>
      <w:r w:rsidRPr="00C05624">
        <w:rPr>
          <w:rFonts w:ascii="Verdana" w:eastAsia="Times New Roman" w:hAnsi="Verdana" w:cs="Times New Roman"/>
          <w:lang w:eastAsia="de-DE"/>
        </w:rPr>
        <w:fldChar w:fldCharType="separate"/>
      </w:r>
      <w:r w:rsidRPr="00C05624">
        <w:rPr>
          <w:rFonts w:ascii="Verdana" w:eastAsia="Times New Roman" w:hAnsi="Verdana" w:cs="Times New Roman"/>
          <w:color w:val="0000FF"/>
          <w:u w:val="single"/>
          <w:lang w:eastAsia="de-DE"/>
        </w:rPr>
        <w:t>seniora.org</w:t>
      </w:r>
      <w:r w:rsidRPr="00C05624">
        <w:rPr>
          <w:rFonts w:ascii="Verdana" w:eastAsia="Times New Roman" w:hAnsi="Verdana" w:cs="Times New Roman"/>
          <w:lang w:eastAsia="de-DE"/>
        </w:rPr>
        <w:fldChar w:fldCharType="end"/>
      </w:r>
      <w:r w:rsidRPr="00C05624">
        <w:rPr>
          <w:rFonts w:ascii="Verdana" w:eastAsia="Times New Roman" w:hAnsi="Verdana" w:cs="Times New Roman"/>
          <w:lang w:eastAsia="de-DE"/>
        </w:rPr>
        <w:t xml:space="preserve"> </w:t>
      </w:r>
    </w:p>
    <w:p w14:paraId="6A4007B4" w14:textId="77777777" w:rsidR="00C05624" w:rsidRPr="00C05624" w:rsidRDefault="00C05624" w:rsidP="00C05624">
      <w:pPr>
        <w:spacing w:before="100" w:beforeAutospacing="1" w:after="100" w:afterAutospacing="1"/>
        <w:outlineLvl w:val="0"/>
        <w:rPr>
          <w:rFonts w:ascii="Verdana" w:eastAsia="Times New Roman" w:hAnsi="Verdana" w:cs="Times New Roman"/>
          <w:kern w:val="36"/>
          <w:sz w:val="48"/>
          <w:szCs w:val="48"/>
          <w:lang w:eastAsia="de-DE"/>
        </w:rPr>
      </w:pPr>
      <w:r w:rsidRPr="00C05624">
        <w:rPr>
          <w:rFonts w:ascii="Verdana" w:eastAsia="Times New Roman" w:hAnsi="Verdana" w:cs="Times New Roman"/>
          <w:kern w:val="36"/>
          <w:sz w:val="48"/>
          <w:szCs w:val="48"/>
          <w:lang w:eastAsia="de-DE"/>
        </w:rPr>
        <w:t xml:space="preserve">Der </w:t>
      </w:r>
      <w:proofErr w:type="spellStart"/>
      <w:r w:rsidRPr="00C05624">
        <w:rPr>
          <w:rFonts w:ascii="Verdana" w:eastAsia="Times New Roman" w:hAnsi="Verdana" w:cs="Times New Roman"/>
          <w:kern w:val="36"/>
          <w:sz w:val="48"/>
          <w:szCs w:val="48"/>
          <w:lang w:eastAsia="de-DE"/>
        </w:rPr>
        <w:t>Postol</w:t>
      </w:r>
      <w:proofErr w:type="spellEnd"/>
      <w:r w:rsidRPr="00C05624">
        <w:rPr>
          <w:rFonts w:ascii="Verdana" w:eastAsia="Times New Roman" w:hAnsi="Verdana" w:cs="Times New Roman"/>
          <w:kern w:val="36"/>
          <w:sz w:val="48"/>
          <w:szCs w:val="48"/>
          <w:lang w:eastAsia="de-DE"/>
        </w:rPr>
        <w:t xml:space="preserve"> Report zum </w:t>
      </w:r>
      <w:proofErr w:type="spellStart"/>
      <w:r w:rsidRPr="00C05624">
        <w:rPr>
          <w:rFonts w:ascii="Verdana" w:eastAsia="Times New Roman" w:hAnsi="Verdana" w:cs="Times New Roman"/>
          <w:kern w:val="36"/>
          <w:sz w:val="48"/>
          <w:szCs w:val="48"/>
          <w:lang w:eastAsia="de-DE"/>
        </w:rPr>
        <w:t>kürzlichen</w:t>
      </w:r>
      <w:proofErr w:type="spellEnd"/>
      <w:r w:rsidRPr="00C05624">
        <w:rPr>
          <w:rFonts w:ascii="Verdana" w:eastAsia="Times New Roman" w:hAnsi="Verdana" w:cs="Times New Roman"/>
          <w:kern w:val="36"/>
          <w:sz w:val="48"/>
          <w:szCs w:val="48"/>
          <w:lang w:eastAsia="de-DE"/>
        </w:rPr>
        <w:t xml:space="preserve"> Gas-Angriff in Syrien</w:t>
      </w:r>
    </w:p>
    <w:p w14:paraId="357479F4" w14:textId="77777777" w:rsidR="00C05624" w:rsidRPr="00C05624" w:rsidRDefault="00C05624" w:rsidP="00C05624">
      <w:pPr>
        <w:rPr>
          <w:rFonts w:ascii="Verdana" w:eastAsia="Times New Roman" w:hAnsi="Verdana" w:cs="Times New Roman"/>
          <w:lang w:eastAsia="de-DE"/>
        </w:rPr>
      </w:pPr>
      <w:r w:rsidRPr="00C05624">
        <w:rPr>
          <w:rFonts w:ascii="Verdana" w:eastAsia="Times New Roman" w:hAnsi="Verdana" w:cs="Times New Roman"/>
          <w:lang w:eastAsia="de-DE"/>
        </w:rPr>
        <w:t>Willy Wahl</w:t>
      </w:r>
    </w:p>
    <w:p w14:paraId="50775F41"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Weil dieser Bericht von lebenswichtiger Tragweite für Mensch und Natur ist, haben wir ihn ins Deutsche übersetzt.</w:t>
      </w:r>
    </w:p>
    <w:p w14:paraId="0E8E23BF"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Eric </w:t>
      </w:r>
      <w:proofErr w:type="spellStart"/>
      <w:r w:rsidRPr="00C05624">
        <w:rPr>
          <w:rFonts w:ascii="Verdana" w:hAnsi="Verdana" w:cs="Times New Roman"/>
          <w:lang w:eastAsia="de-DE"/>
        </w:rPr>
        <w:t>Zuesse</w:t>
      </w:r>
      <w:proofErr w:type="spellEnd"/>
    </w:p>
    <w:p w14:paraId="7DFE15C6"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Nach detaillierter Beurteilung der geheimdienstlichen Information ('</w:t>
      </w:r>
      <w:proofErr w:type="spellStart"/>
      <w:r w:rsidRPr="00C05624">
        <w:rPr>
          <w:rFonts w:ascii="Verdana" w:hAnsi="Verdana" w:cs="Times New Roman"/>
          <w:lang w:eastAsia="de-DE"/>
        </w:rPr>
        <w:t>intelligence</w:t>
      </w:r>
      <w:proofErr w:type="spellEnd"/>
      <w:r w:rsidRPr="00C05624">
        <w:rPr>
          <w:rFonts w:ascii="Verdana" w:hAnsi="Verdana" w:cs="Times New Roman"/>
          <w:lang w:eastAsia="de-DE"/>
        </w:rPr>
        <w:t xml:space="preserve">'), aufgrund derer Präsident Trump seine Invasion in Syrien gerechtfertigt hat, zieht der Spezialist für geheimdienstliche Informationsanalyse des </w:t>
      </w:r>
      <w:proofErr w:type="spellStart"/>
      <w:r w:rsidRPr="00C05624">
        <w:rPr>
          <w:rFonts w:ascii="Verdana" w:hAnsi="Verdana" w:cs="Times New Roman"/>
          <w:lang w:eastAsia="de-DE"/>
        </w:rPr>
        <w:t>Massachussets</w:t>
      </w:r>
      <w:proofErr w:type="spellEnd"/>
      <w:r w:rsidRPr="00C05624">
        <w:rPr>
          <w:rFonts w:ascii="Verdana" w:hAnsi="Verdana" w:cs="Times New Roman"/>
          <w:lang w:eastAsia="de-DE"/>
        </w:rPr>
        <w:t xml:space="preserve"> Institute </w:t>
      </w:r>
      <w:proofErr w:type="spellStart"/>
      <w:r w:rsidRPr="00C05624">
        <w:rPr>
          <w:rFonts w:ascii="Verdana" w:hAnsi="Verdana" w:cs="Times New Roman"/>
          <w:lang w:eastAsia="de-DE"/>
        </w:rPr>
        <w:t>of</w:t>
      </w:r>
      <w:proofErr w:type="spellEnd"/>
      <w:r w:rsidRPr="00C05624">
        <w:rPr>
          <w:rFonts w:ascii="Verdana" w:hAnsi="Verdana" w:cs="Times New Roman"/>
          <w:lang w:eastAsia="de-DE"/>
        </w:rPr>
        <w:t xml:space="preserve"> Technology (MIT), </w:t>
      </w:r>
      <w:proofErr w:type="spellStart"/>
      <w:r w:rsidRPr="00C05624">
        <w:rPr>
          <w:rFonts w:ascii="Verdana" w:hAnsi="Verdana" w:cs="Times New Roman"/>
          <w:lang w:eastAsia="de-DE"/>
        </w:rPr>
        <w:t>Dr</w:t>
      </w:r>
      <w:proofErr w:type="spellEnd"/>
      <w:r w:rsidRPr="00C05624">
        <w:rPr>
          <w:rFonts w:ascii="Verdana" w:hAnsi="Verdana" w:cs="Times New Roman"/>
          <w:lang w:eastAsia="de-DE"/>
        </w:rPr>
        <w:t xml:space="preserve"> Theodore </w:t>
      </w:r>
      <w:proofErr w:type="spellStart"/>
      <w:r w:rsidRPr="00C05624">
        <w:rPr>
          <w:rFonts w:ascii="Verdana" w:hAnsi="Verdana" w:cs="Times New Roman"/>
          <w:lang w:eastAsia="de-DE"/>
        </w:rPr>
        <w:t>Postol</w:t>
      </w:r>
      <w:proofErr w:type="spellEnd"/>
      <w:r w:rsidRPr="00C05624">
        <w:rPr>
          <w:rFonts w:ascii="Verdana" w:hAnsi="Verdana" w:cs="Times New Roman"/>
          <w:lang w:eastAsia="de-DE"/>
        </w:rPr>
        <w:t>, folgende Schlussfolgerung:</w:t>
      </w:r>
    </w:p>
    <w:p w14:paraId="17964066" w14:textId="77777777" w:rsidR="00C05624" w:rsidRPr="00C05624" w:rsidRDefault="00C05624" w:rsidP="00C05624">
      <w:pPr>
        <w:spacing w:before="100" w:beforeAutospacing="1" w:after="100" w:afterAutospacing="1"/>
        <w:rPr>
          <w:rFonts w:ascii="Verdana" w:hAnsi="Verdana" w:cs="Times New Roman"/>
          <w:lang w:eastAsia="de-DE"/>
        </w:rPr>
      </w:pPr>
      <w:proofErr w:type="gramStart"/>
      <w:r w:rsidRPr="00C05624">
        <w:rPr>
          <w:rFonts w:ascii="Verdana" w:hAnsi="Verdana" w:cs="Times New Roman"/>
          <w:lang w:eastAsia="de-DE"/>
        </w:rPr>
        <w:t>„ Ich</w:t>
      </w:r>
      <w:proofErr w:type="gramEnd"/>
      <w:r w:rsidRPr="00C05624">
        <w:rPr>
          <w:rFonts w:ascii="Verdana" w:hAnsi="Verdana" w:cs="Times New Roman"/>
          <w:lang w:eastAsia="de-DE"/>
        </w:rPr>
        <w:t xml:space="preserve"> habe in der Vergangenheit bereits mit den Leuten vom Geheimdienst ('</w:t>
      </w:r>
      <w:proofErr w:type="spellStart"/>
      <w:r w:rsidRPr="00C05624">
        <w:rPr>
          <w:rFonts w:ascii="Verdana" w:hAnsi="Verdana" w:cs="Times New Roman"/>
          <w:lang w:eastAsia="de-DE"/>
        </w:rPr>
        <w:t>intelligence</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community</w:t>
      </w:r>
      <w:proofErr w:type="spellEnd"/>
      <w:r w:rsidRPr="00C05624">
        <w:rPr>
          <w:rFonts w:ascii="Verdana" w:hAnsi="Verdana" w:cs="Times New Roman"/>
          <w:lang w:eastAsia="de-DE"/>
        </w:rPr>
        <w:t xml:space="preserve">') gearbeitet, und ich habe schwerwiegende Bedenken wegen der Politisierung des Geheimdienstes, die in letzter Zeit immer häufiger vorkommt  – aber </w:t>
      </w:r>
      <w:r w:rsidRPr="00C05624">
        <w:rPr>
          <w:rFonts w:ascii="Verdana" w:hAnsi="Verdana" w:cs="Times New Roman"/>
          <w:lang w:eastAsia="de-DE"/>
        </w:rPr>
        <w:lastRenderedPageBreak/>
        <w:t xml:space="preserve">ich </w:t>
      </w:r>
      <w:proofErr w:type="spellStart"/>
      <w:r w:rsidRPr="00C05624">
        <w:rPr>
          <w:rFonts w:ascii="Verdana" w:hAnsi="Verdana" w:cs="Times New Roman"/>
          <w:lang w:eastAsia="de-DE"/>
        </w:rPr>
        <w:t>weiss</w:t>
      </w:r>
      <w:proofErr w:type="spellEnd"/>
      <w:r w:rsidRPr="00C05624">
        <w:rPr>
          <w:rFonts w:ascii="Verdana" w:hAnsi="Verdana" w:cs="Times New Roman"/>
          <w:lang w:eastAsia="de-DE"/>
        </w:rPr>
        <w:t xml:space="preserve">, dass der Geheimdienst durchaus hochbefähigte Analysten hat. Und wenn diese Analysten über die Behauptungen in dem Dokument, das dem </w:t>
      </w:r>
      <w:proofErr w:type="spellStart"/>
      <w:r w:rsidRPr="00C05624">
        <w:rPr>
          <w:rFonts w:ascii="Verdana" w:hAnsi="Verdana" w:cs="Times New Roman"/>
          <w:lang w:eastAsia="de-DE"/>
        </w:rPr>
        <w:t>Weissen</w:t>
      </w:r>
      <w:proofErr w:type="spellEnd"/>
      <w:r w:rsidRPr="00C05624">
        <w:rPr>
          <w:rFonts w:ascii="Verdana" w:hAnsi="Verdana" w:cs="Times New Roman"/>
          <w:lang w:eastAsia="de-DE"/>
        </w:rPr>
        <w:t xml:space="preserve"> Haus übergeben wurde, korrekt konsultiert worden wären, dann hätten sie die Weitergabe dieses Dokuments sicherlich nicht befürwortet.“</w:t>
      </w:r>
    </w:p>
    <w:p w14:paraId="7A313915"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 „Ich bin in der Lage diese meine Beurteilung substantiell zu erläutern. Ich hatte nur ein paar Stunden Zeit, den angeblichen Geheimdienstbericht an das </w:t>
      </w:r>
      <w:proofErr w:type="spellStart"/>
      <w:r w:rsidRPr="00C05624">
        <w:rPr>
          <w:rFonts w:ascii="Verdana" w:hAnsi="Verdana" w:cs="Times New Roman"/>
          <w:lang w:eastAsia="de-DE"/>
        </w:rPr>
        <w:t>Weisse</w:t>
      </w:r>
      <w:proofErr w:type="spellEnd"/>
      <w:r w:rsidRPr="00C05624">
        <w:rPr>
          <w:rFonts w:ascii="Verdana" w:hAnsi="Verdana" w:cs="Times New Roman"/>
          <w:lang w:eastAsia="de-DE"/>
        </w:rPr>
        <w:t xml:space="preserve"> Haus zu überprüfen. Aber eine schnelle Durchsicht ohne </w:t>
      </w:r>
      <w:proofErr w:type="spellStart"/>
      <w:r w:rsidRPr="00C05624">
        <w:rPr>
          <w:rFonts w:ascii="Verdana" w:hAnsi="Verdana" w:cs="Times New Roman"/>
          <w:lang w:eastAsia="de-DE"/>
        </w:rPr>
        <w:t>grosse</w:t>
      </w:r>
      <w:proofErr w:type="spellEnd"/>
      <w:r w:rsidRPr="00C05624">
        <w:rPr>
          <w:rFonts w:ascii="Verdana" w:hAnsi="Verdana" w:cs="Times New Roman"/>
          <w:lang w:eastAsia="de-DE"/>
        </w:rPr>
        <w:t xml:space="preserve"> Analyse zeigt bereits, dass dieser Bericht nicht korrekt sein kann und es scheint </w:t>
      </w:r>
      <w:proofErr w:type="spellStart"/>
      <w:r w:rsidRPr="00C05624">
        <w:rPr>
          <w:rFonts w:ascii="Verdana" w:hAnsi="Verdana" w:cs="Times New Roman"/>
          <w:lang w:eastAsia="de-DE"/>
        </w:rPr>
        <w:t>ausserdem</w:t>
      </w:r>
      <w:proofErr w:type="spellEnd"/>
      <w:r w:rsidRPr="00C05624">
        <w:rPr>
          <w:rFonts w:ascii="Verdana" w:hAnsi="Verdana" w:cs="Times New Roman"/>
          <w:lang w:eastAsia="de-DE"/>
        </w:rPr>
        <w:t>, dass dieser Bericht von der '</w:t>
      </w:r>
      <w:proofErr w:type="spellStart"/>
      <w:r w:rsidRPr="00C05624">
        <w:rPr>
          <w:rFonts w:ascii="Verdana" w:hAnsi="Verdana" w:cs="Times New Roman"/>
          <w:lang w:eastAsia="de-DE"/>
        </w:rPr>
        <w:t>intelligence</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community</w:t>
      </w:r>
      <w:proofErr w:type="spellEnd"/>
      <w:r w:rsidRPr="00C05624">
        <w:rPr>
          <w:rFonts w:ascii="Verdana" w:hAnsi="Verdana" w:cs="Times New Roman"/>
          <w:lang w:eastAsia="de-DE"/>
        </w:rPr>
        <w:t>' nicht richtig (</w:t>
      </w:r>
      <w:proofErr w:type="spellStart"/>
      <w:r w:rsidRPr="00C05624">
        <w:rPr>
          <w:rFonts w:ascii="Verdana" w:hAnsi="Verdana" w:cs="Times New Roman"/>
          <w:lang w:eastAsia="de-DE"/>
        </w:rPr>
        <w:t>sicherheits</w:t>
      </w:r>
      <w:proofErr w:type="spellEnd"/>
      <w:r w:rsidRPr="00C05624">
        <w:rPr>
          <w:rFonts w:ascii="Verdana" w:hAnsi="Verdana" w:cs="Times New Roman"/>
          <w:lang w:eastAsia="de-DE"/>
        </w:rPr>
        <w:t>)überprüft wurde.“</w:t>
      </w:r>
    </w:p>
    <w:p w14:paraId="4D67C507" w14:textId="77777777" w:rsidR="00C05624" w:rsidRPr="00C05624" w:rsidRDefault="00C05624" w:rsidP="00C05624">
      <w:pPr>
        <w:spacing w:before="100" w:beforeAutospacing="1" w:after="100" w:afterAutospacing="1"/>
        <w:outlineLvl w:val="2"/>
        <w:rPr>
          <w:rFonts w:ascii="Verdana" w:eastAsia="Times New Roman" w:hAnsi="Verdana" w:cs="Times New Roman"/>
          <w:sz w:val="27"/>
          <w:szCs w:val="27"/>
          <w:lang w:eastAsia="de-DE"/>
        </w:rPr>
      </w:pPr>
      <w:r w:rsidRPr="00C05624">
        <w:rPr>
          <w:rFonts w:ascii="Verdana" w:eastAsia="Times New Roman" w:hAnsi="Verdana" w:cs="Times New Roman"/>
          <w:sz w:val="27"/>
          <w:szCs w:val="27"/>
          <w:lang w:eastAsia="de-DE"/>
        </w:rPr>
        <w:t xml:space="preserve">„Das ist eine </w:t>
      </w:r>
      <w:proofErr w:type="spellStart"/>
      <w:r w:rsidRPr="00C05624">
        <w:rPr>
          <w:rFonts w:ascii="Verdana" w:eastAsia="Times New Roman" w:hAnsi="Verdana" w:cs="Times New Roman"/>
          <w:sz w:val="27"/>
          <w:szCs w:val="27"/>
          <w:lang w:eastAsia="de-DE"/>
        </w:rPr>
        <w:t>äusserst</w:t>
      </w:r>
      <w:proofErr w:type="spellEnd"/>
      <w:r w:rsidRPr="00C05624">
        <w:rPr>
          <w:rFonts w:ascii="Verdana" w:eastAsia="Times New Roman" w:hAnsi="Verdana" w:cs="Times New Roman"/>
          <w:sz w:val="27"/>
          <w:szCs w:val="27"/>
          <w:lang w:eastAsia="de-DE"/>
        </w:rPr>
        <w:t xml:space="preserve"> ernste Angelegenheit“</w:t>
      </w:r>
    </w:p>
    <w:p w14:paraId="20FE74B0"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„Präsident Obama war zunächst falsch informiert worden über angebliche geheimdienstliche Beweise, dass Syrien der Verursacher des Nervengasangriffs in Damaskus vom 21. August 2013 sei. Dieser Sachverhalt ist öffentlich dokumentiert worden.</w:t>
      </w:r>
    </w:p>
    <w:p w14:paraId="5CCF40ED"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Präsident Obama bestätigte, dass er zunächst fälschlicherweise angenommen hatte, dass die geheimdienstliche Information eindeutig gezeigt hätte, dass Syrien [die syrische Armee, der Übersetzer] der Urheber des Nervengasangriffs gewesen sei. Diese falsche Information wurde durch den Direktor des Nationalen Geheimdienstes, James </w:t>
      </w:r>
      <w:proofErr w:type="spellStart"/>
      <w:r w:rsidRPr="00C05624">
        <w:rPr>
          <w:rFonts w:ascii="Verdana" w:hAnsi="Verdana" w:cs="Times New Roman"/>
          <w:lang w:eastAsia="de-DE"/>
        </w:rPr>
        <w:t>Clapper</w:t>
      </w:r>
      <w:proofErr w:type="spellEnd"/>
      <w:r w:rsidRPr="00C05624">
        <w:rPr>
          <w:rFonts w:ascii="Verdana" w:hAnsi="Verdana" w:cs="Times New Roman"/>
          <w:lang w:eastAsia="de-DE"/>
        </w:rPr>
        <w:t>, korrigiert, indem er den Präsidenten bei einem Geheimdienst-Briefing unterbrach und ihm mitteilte, dass die geheimdienstliche Information, dass Syrien der Verursacher des Angriffs gewesen sei, nicht hundertprozentig sicher (bombensicher) sei.“</w:t>
      </w:r>
    </w:p>
    <w:p w14:paraId="15FABEC2"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Die Frage, die nun beantwortet werden muss, ist, wie konnte es geschehen, dass der Präsident bezüglich einer solchen immens wichtigen Geheimdiensterkenntnis in die Irre geführt wurde?</w:t>
      </w:r>
    </w:p>
    <w:p w14:paraId="4F74D937"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Die US-“Nachrichten“-Medien verbargen vor der Öffentlichkeit </w:t>
      </w:r>
      <w:proofErr w:type="spellStart"/>
      <w:r w:rsidRPr="00C05624">
        <w:rPr>
          <w:rFonts w:ascii="Verdana" w:hAnsi="Verdana" w:cs="Times New Roman"/>
          <w:lang w:eastAsia="de-DE"/>
        </w:rPr>
        <w:t>Dr</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Postols</w:t>
      </w:r>
      <w:proofErr w:type="spellEnd"/>
      <w:r w:rsidRPr="00C05624">
        <w:rPr>
          <w:rFonts w:ascii="Verdana" w:hAnsi="Verdana" w:cs="Times New Roman"/>
          <w:lang w:eastAsia="de-DE"/>
        </w:rPr>
        <w:t xml:space="preserve"> Gegenbeweis gegen die immer weiter behaupteten Aussagen der Obama-Regierung, dass der Sarin-Angriff vom 21. August 2013 von der Syrischen Regierung ausgegangen wäre und nicht von den „moderaten Rebellen“ (</w:t>
      </w:r>
      <w:proofErr w:type="spellStart"/>
      <w:r w:rsidRPr="00C05624">
        <w:rPr>
          <w:rFonts w:ascii="Verdana" w:hAnsi="Verdana" w:cs="Times New Roman"/>
          <w:lang w:eastAsia="de-DE"/>
        </w:rPr>
        <w:t>Jihadists</w:t>
      </w:r>
      <w:proofErr w:type="spellEnd"/>
      <w:r w:rsidRPr="00C05624">
        <w:rPr>
          <w:rFonts w:ascii="Verdana" w:hAnsi="Verdana" w:cs="Times New Roman"/>
          <w:lang w:eastAsia="de-DE"/>
        </w:rPr>
        <w:t xml:space="preserve">), die von der USA unterstützt werden. Werden sie nun der amerikanische Öffentlichkeit </w:t>
      </w:r>
      <w:proofErr w:type="spellStart"/>
      <w:r w:rsidRPr="00C05624">
        <w:rPr>
          <w:rFonts w:ascii="Verdana" w:hAnsi="Verdana" w:cs="Times New Roman"/>
          <w:lang w:eastAsia="de-DE"/>
        </w:rPr>
        <w:t>Dr</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Postols</w:t>
      </w:r>
      <w:proofErr w:type="spellEnd"/>
      <w:r w:rsidRPr="00C05624">
        <w:rPr>
          <w:rFonts w:ascii="Verdana" w:hAnsi="Verdana" w:cs="Times New Roman"/>
          <w:lang w:eastAsia="de-DE"/>
        </w:rPr>
        <w:t xml:space="preserve"> Gegenbeweis gegen den letzten Schwindel des Trump-Regimes ebenfalls vorenthalten, obwohl es damit die tatsächlichen Verursacher eines Kriegsverbrechens stützt? Werden sie heute dasselbe tun, was sie damals taten?</w:t>
      </w:r>
    </w:p>
    <w:p w14:paraId="50BDEA6C"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Diese Frage stellt an die US-“Nachrichten“-Medien die Anforderung, endlich einmal ein wenig Integrität, ein wenig Ehrlichkeit zu zeigen und die Operationen der Gang an der Spitze der US-Regierung zu entlarven, anstatt immer weiter damit fortzufahren, die Propaganda dieser Bande zu verbreiten. Ohne die andauernde Kollaboration der amerikanischen „Nachrichten“-Medien würden wir jetzt nicht auf den Dritten Weltkrieg </w:t>
      </w:r>
      <w:proofErr w:type="gramStart"/>
      <w:r w:rsidRPr="00C05624">
        <w:rPr>
          <w:rFonts w:ascii="Verdana" w:hAnsi="Verdana" w:cs="Times New Roman"/>
          <w:lang w:eastAsia="de-DE"/>
        </w:rPr>
        <w:t>zusteuern  –</w:t>
      </w:r>
      <w:proofErr w:type="gramEnd"/>
      <w:r w:rsidRPr="00C05624">
        <w:rPr>
          <w:rFonts w:ascii="Verdana" w:hAnsi="Verdana" w:cs="Times New Roman"/>
          <w:lang w:eastAsia="de-DE"/>
        </w:rPr>
        <w:t xml:space="preserve"> welches ein globaler Atomkrieg sein wird. Werden die 'Nachrichten'-Medien endlich ihre eigentliche Arbeit machen?</w:t>
      </w:r>
    </w:p>
    <w:p w14:paraId="20D70A1A" w14:textId="77777777" w:rsidR="00C05624" w:rsidRPr="00C05624" w:rsidRDefault="00C05624" w:rsidP="00C05624">
      <w:pPr>
        <w:spacing w:before="100" w:beforeAutospacing="1" w:after="100" w:afterAutospacing="1"/>
        <w:rPr>
          <w:rFonts w:ascii="Verdana" w:hAnsi="Verdana" w:cs="Times New Roman"/>
          <w:lang w:eastAsia="de-DE"/>
        </w:rPr>
      </w:pPr>
      <w:proofErr w:type="gramStart"/>
      <w:r w:rsidRPr="00C05624">
        <w:rPr>
          <w:rFonts w:ascii="Verdana" w:hAnsi="Verdana" w:cs="Times New Roman"/>
          <w:lang w:eastAsia="de-DE"/>
        </w:rPr>
        <w:t>Artikel:PaulCraigRoberts.org</w:t>
      </w:r>
      <w:proofErr w:type="gramEnd"/>
      <w:r w:rsidRPr="00C05624">
        <w:rPr>
          <w:rFonts w:ascii="Verdana" w:hAnsi="Verdana" w:cs="Times New Roman"/>
          <w:lang w:eastAsia="de-DE"/>
        </w:rPr>
        <w:br/>
        <w:t xml:space="preserve">URL zum Artikel: </w:t>
      </w:r>
      <w:hyperlink r:id="rId4" w:history="1">
        <w:r w:rsidRPr="00C05624">
          <w:rPr>
            <w:rFonts w:ascii="Verdana" w:hAnsi="Verdana" w:cs="Times New Roman"/>
            <w:color w:val="0000FF"/>
            <w:u w:val="single"/>
            <w:lang w:eastAsia="de-DE"/>
          </w:rPr>
          <w:t>http://www.paulcraigroberts.org/2017/04/13/postoll-report-recent-gas-attack-syria/</w:t>
        </w:r>
      </w:hyperlink>
    </w:p>
    <w:p w14:paraId="74AB4B41"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Übersetzung Seniora.org</w:t>
      </w:r>
      <w:r w:rsidRPr="00C05624">
        <w:rPr>
          <w:rFonts w:ascii="Verdana" w:hAnsi="Verdana" w:cs="Times New Roman"/>
          <w:lang w:eastAsia="de-DE"/>
        </w:rPr>
        <w:br/>
        <w:t>__</w:t>
      </w:r>
    </w:p>
    <w:p w14:paraId="6A72E536" w14:textId="77777777" w:rsidR="00C05624" w:rsidRPr="00C05624" w:rsidRDefault="00C05624" w:rsidP="00C05624">
      <w:pPr>
        <w:spacing w:before="100" w:beforeAutospacing="1" w:after="100" w:afterAutospacing="1"/>
        <w:outlineLvl w:val="3"/>
        <w:rPr>
          <w:rFonts w:ascii="Verdana" w:eastAsia="Times New Roman" w:hAnsi="Verdana" w:cs="Times New Roman"/>
          <w:lang w:eastAsia="de-DE"/>
        </w:rPr>
      </w:pPr>
      <w:r w:rsidRPr="00C05624">
        <w:rPr>
          <w:rFonts w:ascii="Verdana" w:eastAsia="Times New Roman" w:hAnsi="Verdana" w:cs="Times New Roman"/>
          <w:noProof/>
          <w:lang w:eastAsia="de-DE"/>
        </w:rPr>
        <w:drawing>
          <wp:inline distT="0" distB="0" distL="0" distR="0" wp14:anchorId="12550424" wp14:editId="628C90F9">
            <wp:extent cx="1123950" cy="1524000"/>
            <wp:effectExtent l="0" t="0" r="0" b="0"/>
            <wp:docPr id="1" name="Bild 1" descr="ild post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d posto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3950" cy="1524000"/>
                    </a:xfrm>
                    <a:prstGeom prst="rect">
                      <a:avLst/>
                    </a:prstGeom>
                    <a:noFill/>
                    <a:ln>
                      <a:noFill/>
                    </a:ln>
                  </pic:spPr>
                </pic:pic>
              </a:graphicData>
            </a:graphic>
          </wp:inline>
        </w:drawing>
      </w:r>
      <w:r w:rsidRPr="00C05624">
        <w:rPr>
          <w:rFonts w:ascii="Verdana" w:eastAsia="Times New Roman" w:hAnsi="Verdana" w:cs="Times New Roman"/>
          <w:lang w:eastAsia="de-DE"/>
        </w:rPr>
        <w:t xml:space="preserve">Wer ist </w:t>
      </w:r>
      <w:proofErr w:type="spellStart"/>
      <w:r w:rsidRPr="00C05624">
        <w:rPr>
          <w:rFonts w:ascii="Verdana" w:eastAsia="Times New Roman" w:hAnsi="Verdana" w:cs="Times New Roman"/>
          <w:lang w:eastAsia="de-DE"/>
        </w:rPr>
        <w:t>Dr</w:t>
      </w:r>
      <w:proofErr w:type="spellEnd"/>
      <w:r w:rsidRPr="00C05624">
        <w:rPr>
          <w:rFonts w:ascii="Verdana" w:eastAsia="Times New Roman" w:hAnsi="Verdana" w:cs="Times New Roman"/>
          <w:lang w:eastAsia="de-DE"/>
        </w:rPr>
        <w:t xml:space="preserve"> Theodore </w:t>
      </w:r>
      <w:proofErr w:type="spellStart"/>
      <w:r w:rsidRPr="00C05624">
        <w:rPr>
          <w:rFonts w:ascii="Verdana" w:eastAsia="Times New Roman" w:hAnsi="Verdana" w:cs="Times New Roman"/>
          <w:lang w:eastAsia="de-DE"/>
        </w:rPr>
        <w:t>Postol</w:t>
      </w:r>
      <w:proofErr w:type="spellEnd"/>
      <w:r w:rsidRPr="00C05624">
        <w:rPr>
          <w:rFonts w:ascii="Verdana" w:eastAsia="Times New Roman" w:hAnsi="Verdana" w:cs="Times New Roman"/>
          <w:lang w:eastAsia="de-DE"/>
        </w:rPr>
        <w:t>?</w:t>
      </w:r>
    </w:p>
    <w:p w14:paraId="54D03856"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Theodore A. </w:t>
      </w:r>
      <w:proofErr w:type="spellStart"/>
      <w:r w:rsidRPr="00C05624">
        <w:rPr>
          <w:rFonts w:ascii="Verdana" w:hAnsi="Verdana" w:cs="Times New Roman"/>
          <w:lang w:eastAsia="de-DE"/>
        </w:rPr>
        <w:t>Postol</w:t>
      </w:r>
      <w:proofErr w:type="spellEnd"/>
      <w:r w:rsidRPr="00C05624">
        <w:rPr>
          <w:rFonts w:ascii="Verdana" w:hAnsi="Verdana" w:cs="Times New Roman"/>
          <w:lang w:eastAsia="de-DE"/>
        </w:rPr>
        <w:t xml:space="preserve"> (geb. 1946) ist Professor der Naturwissenschaften und Technologie sowie Experte für Innere Sicherheit am Massachusetts Institute </w:t>
      </w:r>
      <w:proofErr w:type="spellStart"/>
      <w:r w:rsidRPr="00C05624">
        <w:rPr>
          <w:rFonts w:ascii="Verdana" w:hAnsi="Verdana" w:cs="Times New Roman"/>
          <w:lang w:eastAsia="de-DE"/>
        </w:rPr>
        <w:t>of</w:t>
      </w:r>
      <w:proofErr w:type="spellEnd"/>
      <w:r w:rsidRPr="00C05624">
        <w:rPr>
          <w:rFonts w:ascii="Verdana" w:hAnsi="Verdana" w:cs="Times New Roman"/>
          <w:lang w:eastAsia="de-DE"/>
        </w:rPr>
        <w:t xml:space="preserve"> Technology. Er ist ein prominenter Kritiker der Verlautbarungen der US-Regierung zu deren Raketenabwehrsystem. Er hat die US-Darstellung des Chemiewaffenangriffs in </w:t>
      </w:r>
      <w:proofErr w:type="spellStart"/>
      <w:r w:rsidRPr="00C05624">
        <w:rPr>
          <w:rFonts w:ascii="Verdana" w:hAnsi="Verdana" w:cs="Times New Roman"/>
          <w:lang w:eastAsia="de-DE"/>
        </w:rPr>
        <w:t>Ghouta</w:t>
      </w:r>
      <w:proofErr w:type="spellEnd"/>
      <w:r w:rsidRPr="00C05624">
        <w:rPr>
          <w:rFonts w:ascii="Verdana" w:hAnsi="Verdana" w:cs="Times New Roman"/>
          <w:lang w:eastAsia="de-DE"/>
        </w:rPr>
        <w:t xml:space="preserve">, Syrien kritisiert. Er argumentierte, dass der Chemiewaffenangriff wahrscheinlich nicht von der Syrischen Regierung ausgegangen war. Ebenfalls kritisierte er die US-Darstellung des Chemiewaffenangriffs in Khan </w:t>
      </w:r>
      <w:proofErr w:type="spellStart"/>
      <w:r w:rsidRPr="00C05624">
        <w:rPr>
          <w:rFonts w:ascii="Verdana" w:hAnsi="Verdana" w:cs="Times New Roman"/>
          <w:lang w:eastAsia="de-DE"/>
        </w:rPr>
        <w:t>Shaykun</w:t>
      </w:r>
      <w:proofErr w:type="spellEnd"/>
      <w:r w:rsidRPr="00C05624">
        <w:rPr>
          <w:rFonts w:ascii="Verdana" w:hAnsi="Verdana" w:cs="Times New Roman"/>
          <w:lang w:eastAsia="de-DE"/>
        </w:rPr>
        <w:t xml:space="preserve"> vom 4. April 2017.</w:t>
      </w:r>
    </w:p>
    <w:p w14:paraId="530E0E69"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Prof. </w:t>
      </w:r>
      <w:proofErr w:type="spellStart"/>
      <w:r w:rsidRPr="00C05624">
        <w:rPr>
          <w:rFonts w:ascii="Verdana" w:hAnsi="Verdana" w:cs="Times New Roman"/>
          <w:lang w:eastAsia="de-DE"/>
        </w:rPr>
        <w:t>Postol</w:t>
      </w:r>
      <w:proofErr w:type="spellEnd"/>
      <w:r w:rsidRPr="00C05624">
        <w:rPr>
          <w:rFonts w:ascii="Verdana" w:hAnsi="Verdana" w:cs="Times New Roman"/>
          <w:lang w:eastAsia="de-DE"/>
        </w:rPr>
        <w:t xml:space="preserve"> studierte Physik und promovierte auf dem Gebiet der Kerntechnik am Massachusetts Institute </w:t>
      </w:r>
      <w:proofErr w:type="spellStart"/>
      <w:r w:rsidRPr="00C05624">
        <w:rPr>
          <w:rFonts w:ascii="Verdana" w:hAnsi="Verdana" w:cs="Times New Roman"/>
          <w:lang w:eastAsia="de-DE"/>
        </w:rPr>
        <w:t>of</w:t>
      </w:r>
      <w:proofErr w:type="spellEnd"/>
      <w:r w:rsidRPr="00C05624">
        <w:rPr>
          <w:rFonts w:ascii="Verdana" w:hAnsi="Verdana" w:cs="Times New Roman"/>
          <w:lang w:eastAsia="de-DE"/>
        </w:rPr>
        <w:t xml:space="preserve"> Technology. Er arbeitete am </w:t>
      </w:r>
      <w:proofErr w:type="spellStart"/>
      <w:r w:rsidRPr="00C05624">
        <w:rPr>
          <w:rFonts w:ascii="Verdana" w:hAnsi="Verdana" w:cs="Times New Roman"/>
          <w:lang w:eastAsia="de-DE"/>
        </w:rPr>
        <w:t>Argonne</w:t>
      </w:r>
      <w:proofErr w:type="spellEnd"/>
      <w:r w:rsidRPr="00C05624">
        <w:rPr>
          <w:rFonts w:ascii="Verdana" w:hAnsi="Verdana" w:cs="Times New Roman"/>
          <w:lang w:eastAsia="de-DE"/>
        </w:rPr>
        <w:t xml:space="preserve"> National </w:t>
      </w:r>
      <w:proofErr w:type="spellStart"/>
      <w:r w:rsidRPr="00C05624">
        <w:rPr>
          <w:rFonts w:ascii="Verdana" w:hAnsi="Verdana" w:cs="Times New Roman"/>
          <w:lang w:eastAsia="de-DE"/>
        </w:rPr>
        <w:t>Labatory</w:t>
      </w:r>
      <w:proofErr w:type="spellEnd"/>
      <w:r w:rsidRPr="00C05624">
        <w:rPr>
          <w:rFonts w:ascii="Verdana" w:hAnsi="Verdana" w:cs="Times New Roman"/>
          <w:lang w:eastAsia="de-DE"/>
        </w:rPr>
        <w:t xml:space="preserve"> und am Office </w:t>
      </w:r>
      <w:proofErr w:type="spellStart"/>
      <w:r w:rsidRPr="00C05624">
        <w:rPr>
          <w:rFonts w:ascii="Verdana" w:hAnsi="Verdana" w:cs="Times New Roman"/>
          <w:lang w:eastAsia="de-DE"/>
        </w:rPr>
        <w:t>of</w:t>
      </w:r>
      <w:proofErr w:type="spellEnd"/>
      <w:r w:rsidRPr="00C05624">
        <w:rPr>
          <w:rFonts w:ascii="Verdana" w:hAnsi="Verdana" w:cs="Times New Roman"/>
          <w:lang w:eastAsia="de-DE"/>
        </w:rPr>
        <w:t xml:space="preserve"> Technology Assessment des amerikanischen Kongresses und als wissenschaftlicher Berater des Pentagons.</w:t>
      </w:r>
    </w:p>
    <w:p w14:paraId="5D4BC3CF" w14:textId="77777777" w:rsidR="00C05624" w:rsidRPr="00C05624" w:rsidRDefault="00C05624" w:rsidP="00C05624">
      <w:pPr>
        <w:spacing w:before="100" w:beforeAutospacing="1" w:after="100" w:afterAutospacing="1"/>
        <w:rPr>
          <w:rFonts w:ascii="Verdana" w:hAnsi="Verdana" w:cs="Times New Roman"/>
          <w:lang w:eastAsia="de-DE"/>
        </w:rPr>
      </w:pPr>
      <w:r w:rsidRPr="00C05624">
        <w:rPr>
          <w:rFonts w:ascii="Verdana" w:hAnsi="Verdana" w:cs="Times New Roman"/>
          <w:lang w:eastAsia="de-DE"/>
        </w:rPr>
        <w:t xml:space="preserve">1990 wurde </w:t>
      </w:r>
      <w:proofErr w:type="spellStart"/>
      <w:r w:rsidRPr="00C05624">
        <w:rPr>
          <w:rFonts w:ascii="Verdana" w:hAnsi="Verdana" w:cs="Times New Roman"/>
          <w:lang w:eastAsia="de-DE"/>
        </w:rPr>
        <w:t>Postol</w:t>
      </w:r>
      <w:proofErr w:type="spellEnd"/>
      <w:r w:rsidRPr="00C05624">
        <w:rPr>
          <w:rFonts w:ascii="Verdana" w:hAnsi="Verdana" w:cs="Times New Roman"/>
          <w:lang w:eastAsia="de-DE"/>
        </w:rPr>
        <w:t xml:space="preserve"> mit dem 'Leo Szilard </w:t>
      </w:r>
      <w:proofErr w:type="spellStart"/>
      <w:r w:rsidRPr="00C05624">
        <w:rPr>
          <w:rFonts w:ascii="Verdana" w:hAnsi="Verdana" w:cs="Times New Roman"/>
          <w:lang w:eastAsia="de-DE"/>
        </w:rPr>
        <w:t>Prize</w:t>
      </w:r>
      <w:proofErr w:type="spellEnd"/>
      <w:r w:rsidRPr="00C05624">
        <w:rPr>
          <w:rFonts w:ascii="Verdana" w:hAnsi="Verdana" w:cs="Times New Roman"/>
          <w:lang w:eastAsia="de-DE"/>
        </w:rPr>
        <w:t xml:space="preserve">' der Amerikanischen Physikalischen Gesellschaft ausgezeichnet. 1995, erhielt er den 'Hilliard Roderick </w:t>
      </w:r>
      <w:proofErr w:type="spellStart"/>
      <w:r w:rsidRPr="00C05624">
        <w:rPr>
          <w:rFonts w:ascii="Verdana" w:hAnsi="Verdana" w:cs="Times New Roman"/>
          <w:lang w:eastAsia="de-DE"/>
        </w:rPr>
        <w:t>Prize</w:t>
      </w:r>
      <w:proofErr w:type="spellEnd"/>
      <w:r w:rsidRPr="00C05624">
        <w:rPr>
          <w:rFonts w:ascii="Verdana" w:hAnsi="Verdana" w:cs="Times New Roman"/>
          <w:lang w:eastAsia="de-DE"/>
        </w:rPr>
        <w:t xml:space="preserve">' der Amerikanischen Gesellschaft für die Förderung der Wissenschaften sowie den 'Norbert Wiener Award' der Computer Professionals </w:t>
      </w:r>
      <w:proofErr w:type="spellStart"/>
      <w:r w:rsidRPr="00C05624">
        <w:rPr>
          <w:rFonts w:ascii="Verdana" w:hAnsi="Verdana" w:cs="Times New Roman"/>
          <w:lang w:eastAsia="de-DE"/>
        </w:rPr>
        <w:t>for</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Social</w:t>
      </w:r>
      <w:proofErr w:type="spellEnd"/>
      <w:r w:rsidRPr="00C05624">
        <w:rPr>
          <w:rFonts w:ascii="Verdana" w:hAnsi="Verdana" w:cs="Times New Roman"/>
          <w:lang w:eastAsia="de-DE"/>
        </w:rPr>
        <w:t xml:space="preserve"> </w:t>
      </w:r>
      <w:proofErr w:type="spellStart"/>
      <w:r w:rsidRPr="00C05624">
        <w:rPr>
          <w:rFonts w:ascii="Verdana" w:hAnsi="Verdana" w:cs="Times New Roman"/>
          <w:lang w:eastAsia="de-DE"/>
        </w:rPr>
        <w:t>Responsibility</w:t>
      </w:r>
      <w:proofErr w:type="spellEnd"/>
      <w:r w:rsidRPr="00C05624">
        <w:rPr>
          <w:rFonts w:ascii="Verdana" w:hAnsi="Verdana" w:cs="Times New Roman"/>
          <w:lang w:eastAsia="de-DE"/>
        </w:rPr>
        <w:t xml:space="preserve"> für das Aufdecken vielfältiger und wichtiger falscher Aussagen über das Raketenabwehrsystem. </w:t>
      </w:r>
      <w:r w:rsidRPr="00C05624">
        <w:rPr>
          <w:rFonts w:ascii="Verdana" w:hAnsi="Verdana" w:cs="Times New Roman"/>
          <w:lang w:val="en-US" w:eastAsia="de-DE"/>
        </w:rPr>
        <w:t xml:space="preserve">(uncovering numerous and important false claims about missile defenses). Am 28. </w:t>
      </w:r>
      <w:r w:rsidRPr="00C05624">
        <w:rPr>
          <w:rFonts w:ascii="Verdana" w:hAnsi="Verdana" w:cs="Times New Roman"/>
          <w:lang w:eastAsia="de-DE"/>
        </w:rPr>
        <w:t xml:space="preserve">September 2016 verlieh die Föderation Amerikanischer Wissenschaftler Prof. </w:t>
      </w:r>
      <w:proofErr w:type="spellStart"/>
      <w:r w:rsidRPr="00C05624">
        <w:rPr>
          <w:rFonts w:ascii="Verdana" w:hAnsi="Verdana" w:cs="Times New Roman"/>
          <w:lang w:eastAsia="de-DE"/>
        </w:rPr>
        <w:t>Postol</w:t>
      </w:r>
      <w:proofErr w:type="spellEnd"/>
      <w:r w:rsidRPr="00C05624">
        <w:rPr>
          <w:rFonts w:ascii="Verdana" w:hAnsi="Verdana" w:cs="Times New Roman"/>
          <w:lang w:eastAsia="de-DE"/>
        </w:rPr>
        <w:t xml:space="preserve"> den jährlichen 'Richard L. </w:t>
      </w:r>
      <w:proofErr w:type="spellStart"/>
      <w:r w:rsidRPr="00C05624">
        <w:rPr>
          <w:rFonts w:ascii="Verdana" w:hAnsi="Verdana" w:cs="Times New Roman"/>
          <w:lang w:eastAsia="de-DE"/>
        </w:rPr>
        <w:t>Garwin</w:t>
      </w:r>
      <w:proofErr w:type="spellEnd"/>
      <w:r w:rsidRPr="00C05624">
        <w:rPr>
          <w:rFonts w:ascii="Verdana" w:hAnsi="Verdana" w:cs="Times New Roman"/>
          <w:lang w:eastAsia="de-DE"/>
        </w:rPr>
        <w:t xml:space="preserve"> Award' für seine Arbeit der Analyse, </w:t>
      </w:r>
      <w:proofErr w:type="spellStart"/>
      <w:r w:rsidRPr="00C05624">
        <w:rPr>
          <w:rFonts w:ascii="Verdana" w:hAnsi="Verdana" w:cs="Times New Roman"/>
          <w:lang w:eastAsia="de-DE"/>
        </w:rPr>
        <w:t>Beurteiligungen</w:t>
      </w:r>
      <w:proofErr w:type="spellEnd"/>
      <w:r w:rsidRPr="00C05624">
        <w:rPr>
          <w:rFonts w:ascii="Verdana" w:hAnsi="Verdana" w:cs="Times New Roman"/>
          <w:lang w:eastAsia="de-DE"/>
        </w:rPr>
        <w:t xml:space="preserve"> und Kritik der Regierungsaussagen zur Raketenabwehr.</w:t>
      </w:r>
    </w:p>
    <w:p w14:paraId="3EA3CB18"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__</w:t>
      </w:r>
    </w:p>
    <w:p w14:paraId="2CB32AF7"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Der Englische Originaltext</w:t>
      </w:r>
    </w:p>
    <w:p w14:paraId="70841800" w14:textId="77777777" w:rsidR="00C05624" w:rsidRPr="00C05624" w:rsidRDefault="00C05624" w:rsidP="00C05624">
      <w:pPr>
        <w:spacing w:before="100" w:beforeAutospacing="1" w:after="100" w:afterAutospacing="1"/>
        <w:outlineLvl w:val="2"/>
        <w:rPr>
          <w:rFonts w:ascii="Verdana" w:eastAsia="Times New Roman" w:hAnsi="Verdana" w:cs="Times New Roman"/>
          <w:sz w:val="27"/>
          <w:szCs w:val="27"/>
          <w:lang w:val="en-US" w:eastAsia="de-DE"/>
        </w:rPr>
      </w:pPr>
      <w:r w:rsidRPr="00C05624">
        <w:rPr>
          <w:rFonts w:ascii="Verdana" w:eastAsia="Times New Roman" w:hAnsi="Verdana" w:cs="Times New Roman"/>
          <w:sz w:val="27"/>
          <w:szCs w:val="27"/>
          <w:lang w:val="en-US" w:eastAsia="de-DE"/>
        </w:rPr>
        <w:t>The Postol Report on the recent Gas Attack in Syria</w:t>
      </w:r>
    </w:p>
    <w:p w14:paraId="1699A2C7"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Guest Column by Eric Zuesse</w:t>
      </w:r>
    </w:p>
    <w:p w14:paraId="1F0659A0"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The Money-Quote from the Postol Report on the recent Gas Attack in Syria</w:t>
      </w:r>
    </w:p>
    <w:p w14:paraId="51A924D8"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Eric Zuesse</w:t>
      </w:r>
    </w:p>
    <w:p w14:paraId="60F74483"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After detailed decimation of President Trump’s ‘intelligence’ ‘justifying’ his invasion of Syria, the MIT specialist on such intelligence-analysis, Dr. Theodore Postol, concludes:</w:t>
      </w:r>
    </w:p>
    <w:p w14:paraId="090C51D3"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 xml:space="preserve">“I have worked with the intelligence community in the past, and I have grave concerns about the politicization of intelligence that seems to be occurring with more frequency in recent </w:t>
      </w:r>
      <w:proofErr w:type="gramStart"/>
      <w:r w:rsidRPr="00C05624">
        <w:rPr>
          <w:rFonts w:ascii="Verdana" w:hAnsi="Verdana" w:cs="Times New Roman"/>
          <w:lang w:val="en-US" w:eastAsia="de-DE"/>
        </w:rPr>
        <w:t>times  –</w:t>
      </w:r>
      <w:proofErr w:type="gramEnd"/>
      <w:r w:rsidRPr="00C05624">
        <w:rPr>
          <w:rFonts w:ascii="Verdana" w:hAnsi="Verdana" w:cs="Times New Roman"/>
          <w:lang w:val="en-US" w:eastAsia="de-DE"/>
        </w:rPr>
        <w:t xml:space="preserve"> but I know that the intelligence community has highly capable analysts in it. And if those analysts were properly consulted about the claims in the White House document they would have not approved the document going forward.</w:t>
      </w:r>
    </w:p>
    <w:p w14:paraId="38ABC546"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“I am available to expand on these comments substantially. I have only had a few hours to quickly review the alleged White House intelligence report. But a quick perusal shows without a lot of analysis that this report cannot be correct, and it also appears that this report was not properly vetted by the intelligence community.</w:t>
      </w:r>
    </w:p>
    <w:p w14:paraId="30BBDC0F"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“This is a very serious matter.”</w:t>
      </w:r>
    </w:p>
    <w:p w14:paraId="31F5E5D2"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President Obama was initially misinformed about supposed intelligence evidence that Syria was the perpetrator of the August 21, 2013 nerve age</w:t>
      </w:r>
      <w:bookmarkStart w:id="0" w:name="_GoBack"/>
      <w:bookmarkEnd w:id="0"/>
      <w:r w:rsidRPr="00C05624">
        <w:rPr>
          <w:rFonts w:ascii="Verdana" w:hAnsi="Verdana" w:cs="Times New Roman"/>
          <w:lang w:val="en-US" w:eastAsia="de-DE"/>
        </w:rPr>
        <w:t>nt attack in Damascus. This is a matter of public record.</w:t>
      </w:r>
    </w:p>
    <w:p w14:paraId="417E6FDF"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President Obama stated that his initially false understanding was that the intelligence clearly showed that Syria was the source of the nerve agent attack. This false information was corrected when the then Director of National Intelligence, James Clapper, interrupted the President while he was in an intelligence briefing. According to President Obama, Mr. Clapper told the President that the intelligence that Syria was the perpetrator of the attack was “not a slamdunk.”</w:t>
      </w:r>
    </w:p>
    <w:p w14:paraId="2A969BE6"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The question that needs to be answered is how was the president initially misled about such a profoundly important intelligence finding?</w:t>
      </w:r>
    </w:p>
    <w:p w14:paraId="6EE790E2"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The U.S. ‘news’media hid from the public Dr. Postol’s disproof of the Obama regime’s still-continuing assertions that the 21 August 2013 sarin attack was from Syria’s government instead of from the ‘moderate rebels’ (jihadists) whom the U.S. supported. Will they hide from the U.S. public his disproof of the U.S. regime’s latest such scam backing the actual perpetrators of a war-crime — will they do now as they did then?</w:t>
      </w:r>
    </w:p>
    <w:p w14:paraId="44AE0F22"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This issue presents a challenge to the U.S. ‘news’media, to finally show some integrity, some honor, and expose the operations of the gang at the U.S. government’s top, instead of simply continuing to pump that gang’s propaganda. Without the continuing cooperation of America’s ‘news’media, we would not now be heading toward World War III — global nuclear war. Will the ‘news’ media do their job?</w:t>
      </w:r>
    </w:p>
    <w:p w14:paraId="64876DE1"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 xml:space="preserve">Article printed from PaulCraigRoberts.org: </w:t>
      </w:r>
      <w:hyperlink r:id="rId6" w:history="1">
        <w:r w:rsidRPr="00C05624">
          <w:rPr>
            <w:rFonts w:ascii="Verdana" w:hAnsi="Verdana" w:cs="Times New Roman"/>
            <w:color w:val="0000FF"/>
            <w:u w:val="single"/>
            <w:lang w:val="en-US" w:eastAsia="de-DE"/>
          </w:rPr>
          <w:t xml:space="preserve">http://www.paulcraigroberts.org </w:t>
        </w:r>
      </w:hyperlink>
    </w:p>
    <w:p w14:paraId="3A8F4B79" w14:textId="77777777" w:rsidR="00C05624" w:rsidRPr="00C05624" w:rsidRDefault="00C05624" w:rsidP="00C05624">
      <w:pPr>
        <w:spacing w:before="100" w:beforeAutospacing="1" w:after="100" w:afterAutospacing="1"/>
        <w:rPr>
          <w:rFonts w:ascii="Verdana" w:hAnsi="Verdana" w:cs="Times New Roman"/>
          <w:lang w:val="en-US" w:eastAsia="de-DE"/>
        </w:rPr>
      </w:pPr>
      <w:r w:rsidRPr="00C05624">
        <w:rPr>
          <w:rFonts w:ascii="Verdana" w:hAnsi="Verdana" w:cs="Times New Roman"/>
          <w:lang w:val="en-US" w:eastAsia="de-DE"/>
        </w:rPr>
        <w:t xml:space="preserve">URL to article: </w:t>
      </w:r>
      <w:hyperlink r:id="rId7" w:history="1">
        <w:r w:rsidRPr="00C05624">
          <w:rPr>
            <w:rFonts w:ascii="Verdana" w:hAnsi="Verdana" w:cs="Times New Roman"/>
            <w:color w:val="0000FF"/>
            <w:u w:val="single"/>
            <w:lang w:val="en-US" w:eastAsia="de-DE"/>
          </w:rPr>
          <w:t>http://www.paulcraigroberts.org/2017/04/13/postol-report-recent-gas-attack-syria/</w:t>
        </w:r>
      </w:hyperlink>
    </w:p>
    <w:p w14:paraId="264F28AA" w14:textId="77777777" w:rsidR="00DC6676" w:rsidRPr="00C05624" w:rsidRDefault="005A5171">
      <w:pPr>
        <w:rPr>
          <w:rFonts w:ascii="Verdana" w:hAnsi="Verdana"/>
          <w:lang w:val="en-US"/>
        </w:rPr>
      </w:pPr>
    </w:p>
    <w:sectPr w:rsidR="00DC6676" w:rsidRPr="00C05624" w:rsidSect="008169F2">
      <w:pgSz w:w="8400" w:h="1190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624"/>
    <w:rsid w:val="000817D0"/>
    <w:rsid w:val="005A5171"/>
    <w:rsid w:val="008169F2"/>
    <w:rsid w:val="00C05624"/>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82025E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C05624"/>
    <w:pPr>
      <w:spacing w:before="100" w:beforeAutospacing="1" w:after="100" w:afterAutospacing="1"/>
      <w:outlineLvl w:val="0"/>
    </w:pPr>
    <w:rPr>
      <w:rFonts w:ascii="Times New Roman" w:hAnsi="Times New Roman" w:cs="Times New Roman"/>
      <w:b/>
      <w:bCs/>
      <w:kern w:val="36"/>
      <w:sz w:val="48"/>
      <w:szCs w:val="48"/>
      <w:lang w:eastAsia="de-DE"/>
    </w:rPr>
  </w:style>
  <w:style w:type="paragraph" w:styleId="berschrift3">
    <w:name w:val="heading 3"/>
    <w:basedOn w:val="Standard"/>
    <w:link w:val="berschrift3Zchn"/>
    <w:uiPriority w:val="9"/>
    <w:qFormat/>
    <w:rsid w:val="00C05624"/>
    <w:pPr>
      <w:spacing w:before="100" w:beforeAutospacing="1" w:after="100" w:afterAutospacing="1"/>
      <w:outlineLvl w:val="2"/>
    </w:pPr>
    <w:rPr>
      <w:rFonts w:ascii="Times New Roman" w:hAnsi="Times New Roman" w:cs="Times New Roman"/>
      <w:b/>
      <w:bCs/>
      <w:sz w:val="27"/>
      <w:szCs w:val="27"/>
      <w:lang w:eastAsia="de-DE"/>
    </w:rPr>
  </w:style>
  <w:style w:type="paragraph" w:styleId="berschrift4">
    <w:name w:val="heading 4"/>
    <w:basedOn w:val="Standard"/>
    <w:link w:val="berschrift4Zchn"/>
    <w:uiPriority w:val="9"/>
    <w:qFormat/>
    <w:rsid w:val="00C05624"/>
    <w:pPr>
      <w:spacing w:before="100" w:beforeAutospacing="1" w:after="100" w:afterAutospacing="1"/>
      <w:outlineLvl w:val="3"/>
    </w:pPr>
    <w:rPr>
      <w:rFonts w:ascii="Times New Roman" w:hAnsi="Times New Roman" w:cs="Times New Roman"/>
      <w:b/>
      <w:b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05624"/>
    <w:rPr>
      <w:rFonts w:ascii="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C05624"/>
    <w:rPr>
      <w:rFonts w:ascii="Times New Roman" w:hAnsi="Times New Roman" w:cs="Times New Roman"/>
      <w:b/>
      <w:bCs/>
      <w:sz w:val="27"/>
      <w:szCs w:val="27"/>
      <w:lang w:eastAsia="de-DE"/>
    </w:rPr>
  </w:style>
  <w:style w:type="character" w:customStyle="1" w:styleId="berschrift4Zchn">
    <w:name w:val="Überschrift 4 Zchn"/>
    <w:basedOn w:val="Absatz-Standardschriftart"/>
    <w:link w:val="berschrift4"/>
    <w:uiPriority w:val="9"/>
    <w:rsid w:val="00C05624"/>
    <w:rPr>
      <w:rFonts w:ascii="Times New Roman" w:hAnsi="Times New Roman" w:cs="Times New Roman"/>
      <w:b/>
      <w:bCs/>
      <w:lang w:eastAsia="de-DE"/>
    </w:rPr>
  </w:style>
  <w:style w:type="character" w:styleId="Link">
    <w:name w:val="Hyperlink"/>
    <w:basedOn w:val="Absatz-Standardschriftart"/>
    <w:uiPriority w:val="99"/>
    <w:semiHidden/>
    <w:unhideWhenUsed/>
    <w:rsid w:val="00C05624"/>
    <w:rPr>
      <w:color w:val="0000FF"/>
      <w:u w:val="single"/>
    </w:rPr>
  </w:style>
  <w:style w:type="paragraph" w:customStyle="1" w:styleId="interviewer">
    <w:name w:val="interviewer"/>
    <w:basedOn w:val="Standard"/>
    <w:rsid w:val="00C05624"/>
    <w:pPr>
      <w:spacing w:before="100" w:beforeAutospacing="1" w:after="100" w:afterAutospacing="1"/>
    </w:pPr>
    <w:rPr>
      <w:rFonts w:ascii="Times New Roman" w:hAnsi="Times New Roman" w:cs="Times New Roman"/>
      <w:lang w:eastAsia="de-DE"/>
    </w:rPr>
  </w:style>
  <w:style w:type="paragraph" w:customStyle="1" w:styleId="autor-unterhalb-haupttitel">
    <w:name w:val="autor-unterhalb-haupttitel"/>
    <w:basedOn w:val="Standard"/>
    <w:rsid w:val="00C05624"/>
    <w:pPr>
      <w:spacing w:before="100" w:beforeAutospacing="1" w:after="100" w:afterAutospacing="1"/>
    </w:pPr>
    <w:rPr>
      <w:rFonts w:ascii="Times New Roman" w:hAnsi="Times New Roman" w:cs="Times New Roman"/>
      <w:lang w:eastAsia="de-DE"/>
    </w:rPr>
  </w:style>
  <w:style w:type="paragraph" w:customStyle="1" w:styleId="lead">
    <w:name w:val="lead"/>
    <w:basedOn w:val="Standard"/>
    <w:rsid w:val="00C05624"/>
    <w:pPr>
      <w:spacing w:before="100" w:beforeAutospacing="1" w:after="100" w:afterAutospacing="1"/>
    </w:pPr>
    <w:rPr>
      <w:rFonts w:ascii="Times New Roman" w:hAnsi="Times New Roman" w:cs="Times New Roman"/>
      <w:lang w:eastAsia="de-DE"/>
    </w:rPr>
  </w:style>
  <w:style w:type="character" w:styleId="Hervorhebung">
    <w:name w:val="Emphasis"/>
    <w:basedOn w:val="Absatz-Standardschriftart"/>
    <w:uiPriority w:val="20"/>
    <w:qFormat/>
    <w:rsid w:val="00C05624"/>
    <w:rPr>
      <w:i/>
      <w:iCs/>
    </w:rPr>
  </w:style>
  <w:style w:type="paragraph" w:styleId="StandardWeb">
    <w:name w:val="Normal (Web)"/>
    <w:basedOn w:val="Standard"/>
    <w:uiPriority w:val="99"/>
    <w:semiHidden/>
    <w:unhideWhenUsed/>
    <w:rsid w:val="00C05624"/>
    <w:pPr>
      <w:spacing w:before="100" w:beforeAutospacing="1" w:after="100" w:afterAutospacing="1"/>
    </w:pPr>
    <w:rPr>
      <w:rFonts w:ascii="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990208">
      <w:bodyDiv w:val="1"/>
      <w:marLeft w:val="0"/>
      <w:marRight w:val="0"/>
      <w:marTop w:val="0"/>
      <w:marBottom w:val="0"/>
      <w:divBdr>
        <w:top w:val="none" w:sz="0" w:space="0" w:color="auto"/>
        <w:left w:val="none" w:sz="0" w:space="0" w:color="auto"/>
        <w:bottom w:val="none" w:sz="0" w:space="0" w:color="auto"/>
        <w:right w:val="none" w:sz="0" w:space="0" w:color="auto"/>
      </w:divBdr>
      <w:divsChild>
        <w:div w:id="1149861854">
          <w:marLeft w:val="0"/>
          <w:marRight w:val="0"/>
          <w:marTop w:val="0"/>
          <w:marBottom w:val="0"/>
          <w:divBdr>
            <w:top w:val="none" w:sz="0" w:space="0" w:color="auto"/>
            <w:left w:val="none" w:sz="0" w:space="0" w:color="auto"/>
            <w:bottom w:val="none" w:sz="0" w:space="0" w:color="auto"/>
            <w:right w:val="none" w:sz="0" w:space="0" w:color="auto"/>
          </w:divBdr>
          <w:divsChild>
            <w:div w:id="472795906">
              <w:marLeft w:val="0"/>
              <w:marRight w:val="0"/>
              <w:marTop w:val="0"/>
              <w:marBottom w:val="0"/>
              <w:divBdr>
                <w:top w:val="none" w:sz="0" w:space="0" w:color="auto"/>
                <w:left w:val="none" w:sz="0" w:space="0" w:color="auto"/>
                <w:bottom w:val="none" w:sz="0" w:space="0" w:color="auto"/>
                <w:right w:val="none" w:sz="0" w:space="0" w:color="auto"/>
              </w:divBdr>
              <w:divsChild>
                <w:div w:id="1259211557">
                  <w:marLeft w:val="0"/>
                  <w:marRight w:val="0"/>
                  <w:marTop w:val="0"/>
                  <w:marBottom w:val="0"/>
                  <w:divBdr>
                    <w:top w:val="none" w:sz="0" w:space="0" w:color="auto"/>
                    <w:left w:val="none" w:sz="0" w:space="0" w:color="auto"/>
                    <w:bottom w:val="none" w:sz="0" w:space="0" w:color="auto"/>
                    <w:right w:val="none" w:sz="0" w:space="0" w:color="auto"/>
                  </w:divBdr>
                </w:div>
              </w:divsChild>
            </w:div>
            <w:div w:id="1221943905">
              <w:marLeft w:val="0"/>
              <w:marRight w:val="0"/>
              <w:marTop w:val="0"/>
              <w:marBottom w:val="0"/>
              <w:divBdr>
                <w:top w:val="none" w:sz="0" w:space="0" w:color="auto"/>
                <w:left w:val="none" w:sz="0" w:space="0" w:color="auto"/>
                <w:bottom w:val="none" w:sz="0" w:space="0" w:color="auto"/>
                <w:right w:val="none" w:sz="0" w:space="0" w:color="auto"/>
              </w:divBdr>
              <w:divsChild>
                <w:div w:id="566957653">
                  <w:marLeft w:val="0"/>
                  <w:marRight w:val="0"/>
                  <w:marTop w:val="0"/>
                  <w:marBottom w:val="0"/>
                  <w:divBdr>
                    <w:top w:val="none" w:sz="0" w:space="0" w:color="auto"/>
                    <w:left w:val="none" w:sz="0" w:space="0" w:color="auto"/>
                    <w:bottom w:val="none" w:sz="0" w:space="0" w:color="auto"/>
                    <w:right w:val="none" w:sz="0" w:space="0" w:color="auto"/>
                  </w:divBdr>
                  <w:divsChild>
                    <w:div w:id="878904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paulcraigroberts.org/2017/04/13/postoll-report-recent-gas-attack-syria/" TargetMode="External"/><Relationship Id="rId5" Type="http://schemas.openxmlformats.org/officeDocument/2006/relationships/image" Target="media/image1.jpeg"/><Relationship Id="rId6" Type="http://schemas.openxmlformats.org/officeDocument/2006/relationships/hyperlink" Target="http://www.paulcraigroberts.org" TargetMode="External"/><Relationship Id="rId7" Type="http://schemas.openxmlformats.org/officeDocument/2006/relationships/hyperlink" Target="http://www.paulcraigroberts.org/2017/04/13/postol-report-recent-gas-attack-syria/"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1185</Words>
  <Characters>7467</Characters>
  <Application>Microsoft Macintosh Word</Application>
  <DocSecurity>0</DocSecurity>
  <Lines>62</Lines>
  <Paragraphs>17</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Der Postol Report zum kürzlichen Gas-Angriff in Syrien</vt:lpstr>
      <vt:lpstr>        „Das ist eine äusserst ernste Angelegenheit“</vt:lpstr>
      <vt:lpstr>        The Postol Report on the recent Gas Attack in Syria</vt:lpstr>
    </vt:vector>
  </TitlesOfParts>
  <LinksUpToDate>false</LinksUpToDate>
  <CharactersWithSpaces>8635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steph.best@googlemail.com</dc:creator>
  <cp:keywords/>
  <dc:description/>
  <cp:lastModifiedBy>steph.best@googlemail.com</cp:lastModifiedBy>
  <cp:revision>1</cp:revision>
  <dcterms:created xsi:type="dcterms:W3CDTF">2017-04-18T13:16:00Z</dcterms:created>
  <dcterms:modified xsi:type="dcterms:W3CDTF">2017-04-18T13:25:00Z</dcterms:modified>
</cp:coreProperties>
</file>