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BBB321" w14:textId="54114396" w:rsidR="0077328B" w:rsidRPr="00803934" w:rsidRDefault="0077328B" w:rsidP="0077328B">
      <w:pPr>
        <w:rPr>
          <w:rFonts w:ascii="Arial" w:hAnsi="Arial"/>
          <w:b/>
          <w:sz w:val="32"/>
          <w:szCs w:val="32"/>
        </w:rPr>
      </w:pPr>
      <w:r w:rsidRPr="00A40AA8">
        <w:rPr>
          <w:rFonts w:ascii="Arial" w:hAnsi="Arial"/>
          <w:b/>
          <w:bCs/>
          <w:sz w:val="32"/>
          <w:szCs w:val="32"/>
        </w:rPr>
        <w:t xml:space="preserve">Abgeschossen über der Ukraine – Malaysian Airlines Flug </w:t>
      </w:r>
      <w:r w:rsidR="00A40AA8">
        <w:rPr>
          <w:rFonts w:ascii="Arial" w:hAnsi="Arial"/>
          <w:b/>
          <w:bCs/>
          <w:sz w:val="32"/>
          <w:szCs w:val="32"/>
        </w:rPr>
        <w:t>MH-</w:t>
      </w:r>
      <w:r w:rsidRPr="00A40AA8">
        <w:rPr>
          <w:rFonts w:ascii="Arial" w:hAnsi="Arial"/>
          <w:b/>
          <w:bCs/>
          <w:sz w:val="32"/>
          <w:szCs w:val="32"/>
        </w:rPr>
        <w:t xml:space="preserve">17 - </w:t>
      </w:r>
      <w:r w:rsidRPr="00A40AA8">
        <w:rPr>
          <w:rFonts w:ascii="Arial" w:hAnsi="Arial"/>
          <w:b/>
          <w:sz w:val="32"/>
          <w:szCs w:val="32"/>
        </w:rPr>
        <w:t>Beispiel eines macht- und medienpolitischen „Ereignisses</w:t>
      </w:r>
      <w:r w:rsidRPr="00803934">
        <w:rPr>
          <w:rFonts w:ascii="Arial" w:hAnsi="Arial"/>
          <w:b/>
          <w:sz w:val="32"/>
          <w:szCs w:val="32"/>
        </w:rPr>
        <w:t>“</w:t>
      </w:r>
      <w:r w:rsidR="00A40AA8" w:rsidRPr="00803934">
        <w:rPr>
          <w:rStyle w:val="Funotenzeichen"/>
          <w:rFonts w:ascii="Arial" w:hAnsi="Arial"/>
          <w:b/>
          <w:sz w:val="28"/>
          <w:szCs w:val="28"/>
        </w:rPr>
        <w:footnoteReference w:id="1"/>
      </w:r>
    </w:p>
    <w:p w14:paraId="13D3BD40" w14:textId="77777777" w:rsidR="0077328B" w:rsidRDefault="0077328B" w:rsidP="0077328B">
      <w:pPr>
        <w:rPr>
          <w:rFonts w:ascii="Arial" w:hAnsi="Arial"/>
        </w:rPr>
      </w:pPr>
    </w:p>
    <w:p w14:paraId="4D2078B0" w14:textId="59602FBF" w:rsidR="00A40AA8" w:rsidRPr="00742639" w:rsidRDefault="00A40AA8" w:rsidP="0077328B">
      <w:pPr>
        <w:rPr>
          <w:rFonts w:ascii="Arial" w:hAnsi="Arial"/>
        </w:rPr>
      </w:pPr>
      <w:r w:rsidRPr="00742639">
        <w:rPr>
          <w:rFonts w:ascii="Arial" w:hAnsi="Arial"/>
        </w:rPr>
        <w:t>Stephan Best, Martin Zeis (glo</w:t>
      </w:r>
      <w:r w:rsidR="0093136A">
        <w:rPr>
          <w:rFonts w:ascii="Arial" w:hAnsi="Arial"/>
        </w:rPr>
        <w:t>balcrisis/globalchange News), 29</w:t>
      </w:r>
      <w:r w:rsidRPr="00742639">
        <w:rPr>
          <w:rFonts w:ascii="Arial" w:hAnsi="Arial"/>
        </w:rPr>
        <w:t>.01.2015</w:t>
      </w:r>
    </w:p>
    <w:p w14:paraId="71C2E4BB" w14:textId="77777777" w:rsidR="00A40AA8" w:rsidRPr="00E20B8B" w:rsidRDefault="00A40AA8" w:rsidP="0077328B">
      <w:pPr>
        <w:rPr>
          <w:rFonts w:ascii="Arial" w:hAnsi="Arial"/>
        </w:rPr>
      </w:pPr>
    </w:p>
    <w:p w14:paraId="74568E36" w14:textId="4CB08152" w:rsidR="00803BAD" w:rsidRPr="00710496" w:rsidRDefault="00A52E27" w:rsidP="00A52E27">
      <w:pPr>
        <w:tabs>
          <w:tab w:val="left" w:pos="6190"/>
        </w:tabs>
        <w:rPr>
          <w:rFonts w:ascii="Arial" w:hAnsi="Arial" w:cs="Arial"/>
          <w:b/>
          <w:sz w:val="16"/>
          <w:szCs w:val="16"/>
        </w:rPr>
      </w:pPr>
      <w:r w:rsidRPr="00710496">
        <w:rPr>
          <w:rFonts w:ascii="Arial" w:hAnsi="Arial" w:cs="Arial"/>
          <w:b/>
          <w:sz w:val="16"/>
          <w:szCs w:val="16"/>
        </w:rPr>
        <w:tab/>
      </w:r>
    </w:p>
    <w:p w14:paraId="379AB277" w14:textId="77777777" w:rsidR="00803BAD" w:rsidRPr="00742639" w:rsidRDefault="00803BAD">
      <w:pPr>
        <w:rPr>
          <w:rFonts w:ascii="Arial" w:hAnsi="Arial" w:cs="Arial"/>
          <w:b/>
          <w:sz w:val="28"/>
          <w:szCs w:val="28"/>
        </w:rPr>
      </w:pPr>
      <w:r w:rsidRPr="00742639">
        <w:rPr>
          <w:rFonts w:ascii="Arial" w:hAnsi="Arial" w:cs="Arial"/>
          <w:b/>
          <w:sz w:val="28"/>
          <w:szCs w:val="28"/>
        </w:rPr>
        <w:t>0.  ... statt eines Vorworts</w:t>
      </w:r>
    </w:p>
    <w:p w14:paraId="44BD5B05" w14:textId="77777777" w:rsidR="00803BAD" w:rsidRPr="007D17EB" w:rsidRDefault="00803BAD" w:rsidP="00803BAD">
      <w:pPr>
        <w:rPr>
          <w:rFonts w:ascii="Arial" w:hAnsi="Arial"/>
          <w:sz w:val="28"/>
          <w:szCs w:val="28"/>
        </w:rPr>
      </w:pPr>
    </w:p>
    <w:p w14:paraId="2F5995DA" w14:textId="1AF12DF4" w:rsidR="00803BAD" w:rsidRPr="00A40AA8" w:rsidRDefault="00A93B23" w:rsidP="00803BAD">
      <w:pPr>
        <w:rPr>
          <w:rFonts w:ascii="Arial" w:hAnsi="Arial"/>
        </w:rPr>
      </w:pPr>
      <w:r>
        <w:rPr>
          <w:rFonts w:ascii="Arial" w:hAnsi="Arial"/>
        </w:rPr>
        <w:t>"In</w:t>
      </w:r>
      <w:r w:rsidR="00803BAD" w:rsidRPr="00A40AA8">
        <w:rPr>
          <w:rFonts w:ascii="Arial" w:hAnsi="Arial"/>
        </w:rPr>
        <w:t xml:space="preserve"> Krieg</w:t>
      </w:r>
      <w:r>
        <w:rPr>
          <w:rFonts w:ascii="Arial" w:hAnsi="Arial"/>
        </w:rPr>
        <w:t>szeiten</w:t>
      </w:r>
      <w:r w:rsidR="00803BAD" w:rsidRPr="00A40AA8">
        <w:rPr>
          <w:rFonts w:ascii="Arial" w:hAnsi="Arial"/>
        </w:rPr>
        <w:t xml:space="preserve"> ist die Wahrheit so kostbar,</w:t>
      </w:r>
    </w:p>
    <w:p w14:paraId="0BC216E1" w14:textId="77777777" w:rsidR="007C14E6" w:rsidRDefault="00803BAD" w:rsidP="00803BAD">
      <w:pPr>
        <w:rPr>
          <w:rFonts w:ascii="Arial" w:hAnsi="Arial"/>
        </w:rPr>
      </w:pPr>
      <w:r w:rsidRPr="00A40AA8">
        <w:rPr>
          <w:rFonts w:ascii="Arial" w:hAnsi="Arial"/>
        </w:rPr>
        <w:t xml:space="preserve">dass </w:t>
      </w:r>
      <w:r w:rsidR="007C14E6">
        <w:rPr>
          <w:rFonts w:ascii="Arial" w:hAnsi="Arial"/>
        </w:rPr>
        <w:t>man ihr eine Leibwache aus Lügen zur Seite stellen muss.“</w:t>
      </w:r>
    </w:p>
    <w:p w14:paraId="330C2E3A" w14:textId="1C333EFA" w:rsidR="00803BAD" w:rsidRPr="007C14E6" w:rsidRDefault="00803BAD" w:rsidP="00803BAD">
      <w:pPr>
        <w:rPr>
          <w:rFonts w:ascii="Arial" w:hAnsi="Arial"/>
        </w:rPr>
      </w:pPr>
      <w:r w:rsidRPr="007C14E6">
        <w:rPr>
          <w:rFonts w:ascii="Arial" w:hAnsi="Arial"/>
          <w:b/>
        </w:rPr>
        <w:t>Winston Churchill</w:t>
      </w:r>
      <w:r w:rsidR="007C14E6">
        <w:rPr>
          <w:rFonts w:ascii="Arial" w:hAnsi="Arial"/>
        </w:rPr>
        <w:t xml:space="preserve"> </w:t>
      </w:r>
      <w:r w:rsidR="007C14E6">
        <w:rPr>
          <w:rStyle w:val="Funotenzeichen"/>
          <w:rFonts w:ascii="Arial" w:hAnsi="Arial"/>
        </w:rPr>
        <w:footnoteReference w:id="2"/>
      </w:r>
      <w:r w:rsidR="007C14E6">
        <w:rPr>
          <w:rFonts w:ascii="Arial" w:hAnsi="Arial"/>
        </w:rPr>
        <w:t xml:space="preserve"> </w:t>
      </w:r>
    </w:p>
    <w:p w14:paraId="755623FC" w14:textId="77777777" w:rsidR="00803BAD" w:rsidRPr="00A40AA8" w:rsidRDefault="00803BAD" w:rsidP="00803BAD">
      <w:pPr>
        <w:rPr>
          <w:rFonts w:ascii="Arial" w:hAnsi="Arial"/>
        </w:rPr>
      </w:pPr>
    </w:p>
    <w:p w14:paraId="04AF6E3D" w14:textId="5B2CADA1" w:rsidR="00803BAD" w:rsidRPr="00A40AA8" w:rsidRDefault="00803BAD" w:rsidP="00803BAD">
      <w:pPr>
        <w:rPr>
          <w:rFonts w:ascii="Arial" w:hAnsi="Arial"/>
        </w:rPr>
      </w:pPr>
      <w:r w:rsidRPr="00A40AA8">
        <w:rPr>
          <w:rFonts w:ascii="Arial" w:hAnsi="Arial"/>
        </w:rPr>
        <w:t>Der erste Generalsekretär der NATO</w:t>
      </w:r>
      <w:r w:rsidR="0093136A">
        <w:rPr>
          <w:rFonts w:ascii="Arial" w:hAnsi="Arial"/>
        </w:rPr>
        <w:t xml:space="preserve"> (1952-1957)</w:t>
      </w:r>
      <w:r w:rsidRPr="00A40AA8">
        <w:rPr>
          <w:rFonts w:ascii="Arial" w:hAnsi="Arial"/>
        </w:rPr>
        <w:t>,</w:t>
      </w:r>
      <w:r w:rsidR="009D3B0C">
        <w:rPr>
          <w:rFonts w:ascii="Arial" w:hAnsi="Arial"/>
        </w:rPr>
        <w:t xml:space="preserve"> General</w:t>
      </w:r>
      <w:r w:rsidRPr="00A40AA8">
        <w:rPr>
          <w:rFonts w:ascii="Arial" w:hAnsi="Arial"/>
        </w:rPr>
        <w:t xml:space="preserve"> </w:t>
      </w:r>
      <w:r w:rsidRPr="00A40AA8">
        <w:rPr>
          <w:rFonts w:ascii="Arial" w:hAnsi="Arial"/>
          <w:b/>
        </w:rPr>
        <w:t>Lord Ismay</w:t>
      </w:r>
      <w:r w:rsidRPr="00A40AA8">
        <w:rPr>
          <w:rFonts w:ascii="Arial" w:hAnsi="Arial"/>
        </w:rPr>
        <w:t xml:space="preserve">, </w:t>
      </w:r>
      <w:r w:rsidR="009D3B0C">
        <w:rPr>
          <w:rFonts w:ascii="Arial" w:hAnsi="Arial"/>
        </w:rPr>
        <w:t xml:space="preserve">stellte fest: </w:t>
      </w:r>
      <w:r w:rsidRPr="00A40AA8">
        <w:rPr>
          <w:rFonts w:ascii="Arial" w:hAnsi="Arial"/>
        </w:rPr>
        <w:t xml:space="preserve"> »Die NATO ist geschaffen worden, um die Russen draußen, die Amerikaner drinnen und die Deutschen unten zu halten.«</w:t>
      </w:r>
      <w:r w:rsidR="00A93B23">
        <w:rPr>
          <w:rStyle w:val="Funotenzeichen"/>
          <w:rFonts w:ascii="Arial" w:hAnsi="Arial"/>
        </w:rPr>
        <w:footnoteReference w:id="3"/>
      </w:r>
    </w:p>
    <w:p w14:paraId="5924DF05" w14:textId="77777777" w:rsidR="00803BAD" w:rsidRPr="00A40AA8" w:rsidRDefault="00803BAD" w:rsidP="008C12CD">
      <w:pPr>
        <w:rPr>
          <w:rFonts w:ascii="Arial" w:hAnsi="Arial"/>
        </w:rPr>
      </w:pPr>
    </w:p>
    <w:p w14:paraId="47219595" w14:textId="77777777" w:rsidR="008C12CD" w:rsidRDefault="00A40AA8" w:rsidP="008C12CD">
      <w:pPr>
        <w:rPr>
          <w:rFonts w:ascii="Arial" w:hAnsi="Arial"/>
        </w:rPr>
      </w:pPr>
      <w:r w:rsidRPr="00A93B23">
        <w:rPr>
          <w:rFonts w:ascii="Arial" w:hAnsi="Arial"/>
          <w:b/>
        </w:rPr>
        <w:t>Egon Bahr</w:t>
      </w:r>
      <w:r w:rsidR="00A93B23" w:rsidRPr="00A93B23">
        <w:rPr>
          <w:rFonts w:ascii="Arial" w:hAnsi="Arial"/>
          <w:b/>
        </w:rPr>
        <w:t>:</w:t>
      </w:r>
      <w:r w:rsidR="00A93B23">
        <w:rPr>
          <w:rFonts w:ascii="Arial" w:hAnsi="Arial"/>
        </w:rPr>
        <w:t xml:space="preserve">  </w:t>
      </w:r>
      <w:r w:rsidR="00803BAD" w:rsidRPr="00A40AA8">
        <w:rPr>
          <w:rFonts w:ascii="Arial" w:hAnsi="Arial"/>
        </w:rPr>
        <w:t xml:space="preserve">„In der internationalen Politik geht es nie um Demokratie oder Menschenrechte. Es geht um die Interessen von Staaten. Merken Sie sich das, </w:t>
      </w:r>
    </w:p>
    <w:p w14:paraId="768C99E1" w14:textId="6E745748" w:rsidR="00803BAD" w:rsidRPr="00A40AA8" w:rsidRDefault="00803BAD" w:rsidP="008C12CD">
      <w:pPr>
        <w:rPr>
          <w:rFonts w:ascii="Arial" w:hAnsi="Arial"/>
        </w:rPr>
      </w:pPr>
      <w:r w:rsidRPr="00A40AA8">
        <w:rPr>
          <w:rFonts w:ascii="Arial" w:hAnsi="Arial"/>
        </w:rPr>
        <w:t xml:space="preserve">egal, was man Ihnen im Geschichtsunterricht erzählt.“ </w:t>
      </w:r>
      <w:r w:rsidR="007C14E6">
        <w:rPr>
          <w:rStyle w:val="Funotenzeichen"/>
          <w:rFonts w:ascii="Arial" w:hAnsi="Arial"/>
        </w:rPr>
        <w:footnoteReference w:id="4"/>
      </w:r>
    </w:p>
    <w:p w14:paraId="05C2D341" w14:textId="77777777" w:rsidR="00803BAD" w:rsidRPr="00803BAD" w:rsidRDefault="00803BAD">
      <w:pPr>
        <w:rPr>
          <w:rFonts w:ascii="Arial" w:hAnsi="Arial" w:cs="Arial"/>
          <w:b/>
          <w:sz w:val="32"/>
          <w:szCs w:val="32"/>
        </w:rPr>
      </w:pPr>
    </w:p>
    <w:p w14:paraId="1E2F1518" w14:textId="77777777" w:rsidR="00803BAD" w:rsidRDefault="00803BAD">
      <w:pPr>
        <w:rPr>
          <w:rFonts w:ascii="Arial" w:hAnsi="Arial"/>
        </w:rPr>
      </w:pPr>
    </w:p>
    <w:p w14:paraId="0F490134" w14:textId="77777777" w:rsidR="00AB43BA" w:rsidRPr="00E82FAB" w:rsidRDefault="00AB43BA" w:rsidP="00AB43BA">
      <w:pPr>
        <w:rPr>
          <w:rFonts w:ascii="Arial" w:hAnsi="Arial"/>
          <w:b/>
          <w:sz w:val="28"/>
          <w:szCs w:val="28"/>
        </w:rPr>
      </w:pPr>
      <w:r w:rsidRPr="00E82FAB">
        <w:rPr>
          <w:rFonts w:ascii="Arial" w:hAnsi="Arial"/>
          <w:b/>
          <w:sz w:val="28"/>
          <w:szCs w:val="28"/>
        </w:rPr>
        <w:t xml:space="preserve">I.  Globalcrisis-/Globalchange Research / News </w:t>
      </w:r>
    </w:p>
    <w:p w14:paraId="7EBFE64D" w14:textId="77777777" w:rsidR="00AB43BA" w:rsidRDefault="00AB43BA" w:rsidP="00AB43BA">
      <w:pPr>
        <w:rPr>
          <w:rFonts w:ascii="Arial" w:hAnsi="Arial"/>
        </w:rPr>
      </w:pPr>
    </w:p>
    <w:p w14:paraId="22F323F1" w14:textId="4AAC7027" w:rsidR="00AB43BA" w:rsidRDefault="00AB43BA" w:rsidP="00AB43BA">
      <w:pPr>
        <w:rPr>
          <w:rFonts w:ascii="Arial" w:hAnsi="Arial"/>
        </w:rPr>
      </w:pPr>
      <w:r>
        <w:rPr>
          <w:rFonts w:ascii="Arial" w:hAnsi="Arial"/>
        </w:rPr>
        <w:t xml:space="preserve">Wer und was versteckt sich hinter dem Begriff </w:t>
      </w:r>
      <w:r w:rsidR="00352534">
        <w:rPr>
          <w:rFonts w:ascii="Arial" w:hAnsi="Arial"/>
        </w:rPr>
        <w:t>„</w:t>
      </w:r>
      <w:r>
        <w:rPr>
          <w:rFonts w:ascii="Arial" w:hAnsi="Arial"/>
        </w:rPr>
        <w:t>Globalcrisis/Globalchange News</w:t>
      </w:r>
      <w:r w:rsidR="00352534">
        <w:rPr>
          <w:rFonts w:ascii="Arial" w:hAnsi="Arial"/>
        </w:rPr>
        <w:t>“</w:t>
      </w:r>
      <w:r>
        <w:rPr>
          <w:rFonts w:ascii="Arial" w:hAnsi="Arial"/>
        </w:rPr>
        <w:t>?</w:t>
      </w:r>
    </w:p>
    <w:p w14:paraId="64B693B7" w14:textId="77777777" w:rsidR="00AB43BA" w:rsidRDefault="00AB43BA" w:rsidP="00AB43BA">
      <w:pPr>
        <w:rPr>
          <w:rFonts w:ascii="Arial" w:hAnsi="Arial"/>
        </w:rPr>
      </w:pPr>
    </w:p>
    <w:p w14:paraId="4B4DB20A" w14:textId="77777777" w:rsidR="00AB43BA" w:rsidRPr="002C049A" w:rsidRDefault="00AB43BA" w:rsidP="00AB43BA">
      <w:pPr>
        <w:rPr>
          <w:rFonts w:ascii="Arial" w:hAnsi="Arial"/>
          <w:b/>
        </w:rPr>
      </w:pPr>
      <w:r w:rsidRPr="002C049A">
        <w:rPr>
          <w:rFonts w:ascii="Arial" w:hAnsi="Arial"/>
          <w:b/>
        </w:rPr>
        <w:t>Ein Kurzüberblick</w:t>
      </w:r>
    </w:p>
    <w:p w14:paraId="7EB40C4F" w14:textId="77777777" w:rsidR="00AB43BA" w:rsidRDefault="00AB43BA" w:rsidP="00AB43BA">
      <w:pPr>
        <w:rPr>
          <w:rFonts w:ascii="Arial" w:hAnsi="Arial"/>
        </w:rPr>
      </w:pPr>
    </w:p>
    <w:p w14:paraId="5C493B5E" w14:textId="7F89E4A9" w:rsidR="00AB43BA" w:rsidRPr="00145C3E" w:rsidRDefault="00AB43BA" w:rsidP="00AB43BA">
      <w:pPr>
        <w:rPr>
          <w:rFonts w:ascii="Arial" w:hAnsi="Arial"/>
          <w:b/>
          <w:sz w:val="20"/>
          <w:szCs w:val="20"/>
        </w:rPr>
      </w:pPr>
      <w:r>
        <w:rPr>
          <w:rFonts w:ascii="Arial" w:hAnsi="Arial"/>
        </w:rPr>
        <w:t xml:space="preserve">Zuallererst sind das drei Personen, die sich in der Attac-S-Regionalgruppe, die am 13. September 2001 von 150 Leuten gegründet wurde, einige </w:t>
      </w:r>
      <w:r w:rsidR="00145C3E">
        <w:rPr>
          <w:rFonts w:ascii="Arial" w:hAnsi="Arial"/>
        </w:rPr>
        <w:t xml:space="preserve">Jahre sehr intensiv </w:t>
      </w:r>
      <w:r w:rsidR="00145C3E" w:rsidRPr="00145C3E">
        <w:rPr>
          <w:rFonts w:ascii="Arial" w:hAnsi="Arial"/>
        </w:rPr>
        <w:t>engagierten: Stephan Best (</w:t>
      </w:r>
      <w:hyperlink r:id="rId8" w:history="1">
        <w:r w:rsidR="00145C3E" w:rsidRPr="00145C3E">
          <w:rPr>
            <w:rStyle w:val="Link"/>
            <w:rFonts w:ascii="Arial" w:hAnsi="Arial"/>
            <w:color w:val="auto"/>
            <w:u w:val="none"/>
          </w:rPr>
          <w:t>sbest@gmx.net</w:t>
        </w:r>
      </w:hyperlink>
      <w:r w:rsidR="00145C3E" w:rsidRPr="00145C3E">
        <w:rPr>
          <w:rFonts w:ascii="Arial" w:hAnsi="Arial"/>
        </w:rPr>
        <w:t>),  Elke Schenk (</w:t>
      </w:r>
      <w:hyperlink r:id="rId9" w:history="1">
        <w:r w:rsidR="00145C3E" w:rsidRPr="00145C3E">
          <w:rPr>
            <w:rStyle w:val="Link"/>
            <w:rFonts w:ascii="Arial" w:hAnsi="Arial"/>
            <w:color w:val="auto"/>
            <w:u w:val="none"/>
          </w:rPr>
          <w:t>e.schenk@gmx.eu</w:t>
        </w:r>
      </w:hyperlink>
      <w:r w:rsidR="00145C3E" w:rsidRPr="00145C3E">
        <w:rPr>
          <w:rFonts w:ascii="Arial" w:hAnsi="Arial"/>
        </w:rPr>
        <w:t xml:space="preserve">), </w:t>
      </w:r>
    </w:p>
    <w:p w14:paraId="00776AFB" w14:textId="569A9E50" w:rsidR="00AB43BA" w:rsidRPr="00304DE6" w:rsidRDefault="00145C3E" w:rsidP="00AB43BA">
      <w:pPr>
        <w:rPr>
          <w:rFonts w:ascii="Arial" w:hAnsi="Arial"/>
          <w:b/>
        </w:rPr>
      </w:pPr>
      <w:r>
        <w:rPr>
          <w:rFonts w:ascii="Arial" w:hAnsi="Arial"/>
        </w:rPr>
        <w:t xml:space="preserve">Martin Zeis (martin.zeis@gmxpro.net)   </w:t>
      </w:r>
      <w:r w:rsidRPr="00145C3E">
        <w:rPr>
          <w:rFonts w:ascii="Arial" w:hAnsi="Arial"/>
          <w:b/>
          <w:sz w:val="22"/>
          <w:szCs w:val="22"/>
        </w:rPr>
        <w:t xml:space="preserve"> </w:t>
      </w:r>
      <w:r w:rsidRPr="00304DE6">
        <w:rPr>
          <w:rFonts w:ascii="Arial" w:hAnsi="Arial"/>
          <w:b/>
        </w:rPr>
        <w:t>F01</w:t>
      </w:r>
    </w:p>
    <w:p w14:paraId="10741907" w14:textId="77777777" w:rsidR="00AB43BA" w:rsidRDefault="00AB43BA" w:rsidP="00AB43BA">
      <w:pPr>
        <w:rPr>
          <w:rFonts w:ascii="Arial" w:hAnsi="Arial"/>
        </w:rPr>
      </w:pPr>
    </w:p>
    <w:p w14:paraId="3E2ACE00" w14:textId="2201EE27" w:rsidR="00742639" w:rsidRDefault="00352534" w:rsidP="00AB43BA">
      <w:pPr>
        <w:rPr>
          <w:rFonts w:ascii="Arial" w:hAnsi="Arial"/>
        </w:rPr>
      </w:pPr>
      <w:r>
        <w:rPr>
          <w:rFonts w:ascii="Arial" w:hAnsi="Arial"/>
        </w:rPr>
        <w:t>Zum Z</w:t>
      </w:r>
      <w:r w:rsidR="00AB43BA">
        <w:rPr>
          <w:rFonts w:ascii="Arial" w:hAnsi="Arial"/>
        </w:rPr>
        <w:t xml:space="preserve">weiten </w:t>
      </w:r>
      <w:r>
        <w:rPr>
          <w:rFonts w:ascii="Arial" w:hAnsi="Arial"/>
        </w:rPr>
        <w:t xml:space="preserve">sind das </w:t>
      </w:r>
      <w:r w:rsidR="00AB43BA">
        <w:rPr>
          <w:rFonts w:ascii="Arial" w:hAnsi="Arial"/>
        </w:rPr>
        <w:t xml:space="preserve">mehrere E-Mail-Listen (deutsch und englisch) </w:t>
      </w:r>
      <w:r w:rsidR="00631B9E">
        <w:rPr>
          <w:rFonts w:ascii="Arial" w:hAnsi="Arial"/>
        </w:rPr>
        <w:t xml:space="preserve">und seit Anfang 2014 ein Blog, </w:t>
      </w:r>
      <w:r w:rsidR="00AB43BA">
        <w:rPr>
          <w:rFonts w:ascii="Arial" w:hAnsi="Arial"/>
        </w:rPr>
        <w:t>die Nachrichten, Dokumente, Analysen aus hierzulande peripheren</w:t>
      </w:r>
      <w:r w:rsidR="00742639">
        <w:rPr>
          <w:rFonts w:ascii="Arial" w:hAnsi="Arial"/>
        </w:rPr>
        <w:t>, wenig</w:t>
      </w:r>
      <w:r w:rsidR="00AB43BA">
        <w:rPr>
          <w:rFonts w:ascii="Arial" w:hAnsi="Arial"/>
        </w:rPr>
        <w:t xml:space="preserve"> bekannten Quellen vor allem zu Themen der globalen Krise und des globalen Wandels veröffentlichen – ein Spezialgebiet ist das der „verdeckten staatlichen, resp. geheimdienstlichen Politik“, die in den Einrichtungen der Forschung und Lehre in D</w:t>
      </w:r>
      <w:r>
        <w:rPr>
          <w:rFonts w:ascii="Arial" w:hAnsi="Arial"/>
        </w:rPr>
        <w:t>eutschland, der Schweiz und Österreich nicht/kaum zu finden ist – abge</w:t>
      </w:r>
      <w:r w:rsidR="0032021B">
        <w:rPr>
          <w:rFonts w:ascii="Arial" w:hAnsi="Arial"/>
        </w:rPr>
        <w:t>sehen von</w:t>
      </w:r>
    </w:p>
    <w:p w14:paraId="50F0EA7C" w14:textId="3F475D60" w:rsidR="00AB43BA" w:rsidRDefault="0024502C" w:rsidP="00AB43BA">
      <w:pPr>
        <w:rPr>
          <w:rFonts w:ascii="Arial" w:hAnsi="Arial"/>
        </w:rPr>
      </w:pPr>
      <w:r>
        <w:rPr>
          <w:rFonts w:ascii="Arial" w:hAnsi="Arial"/>
        </w:rPr>
        <w:t>einer weithin</w:t>
      </w:r>
      <w:r w:rsidR="00352534">
        <w:rPr>
          <w:rFonts w:ascii="Arial" w:hAnsi="Arial"/>
        </w:rPr>
        <w:t xml:space="preserve"> bekannten Ausnahme: </w:t>
      </w:r>
      <w:r w:rsidR="00AB43BA" w:rsidRPr="00352534">
        <w:rPr>
          <w:rFonts w:ascii="Arial" w:hAnsi="Arial"/>
          <w:b/>
        </w:rPr>
        <w:t>Daniele Ganser</w:t>
      </w:r>
      <w:r w:rsidR="00352534">
        <w:rPr>
          <w:rFonts w:ascii="Arial" w:hAnsi="Arial"/>
        </w:rPr>
        <w:t>.</w:t>
      </w:r>
      <w:r w:rsidR="00352534">
        <w:rPr>
          <w:rStyle w:val="Funotenzeichen"/>
          <w:rFonts w:ascii="Arial" w:hAnsi="Arial"/>
        </w:rPr>
        <w:footnoteReference w:id="5"/>
      </w:r>
    </w:p>
    <w:p w14:paraId="45606951" w14:textId="77777777" w:rsidR="00AB43BA" w:rsidRDefault="00AB43BA" w:rsidP="00AB43BA">
      <w:pPr>
        <w:rPr>
          <w:rFonts w:ascii="Arial" w:hAnsi="Arial"/>
        </w:rPr>
      </w:pPr>
    </w:p>
    <w:p w14:paraId="1EB53333" w14:textId="048D7CB4" w:rsidR="00AB43BA" w:rsidRDefault="00AB43BA" w:rsidP="00AB43BA">
      <w:pPr>
        <w:rPr>
          <w:rFonts w:ascii="Arial" w:hAnsi="Arial"/>
        </w:rPr>
      </w:pPr>
      <w:r>
        <w:rPr>
          <w:rFonts w:ascii="Arial" w:hAnsi="Arial"/>
        </w:rPr>
        <w:t>Ausgangspunkt unserer Arbeit war der im März 2006 stattfindende Workshop „Hin</w:t>
      </w:r>
      <w:r w:rsidR="007C18DC">
        <w:rPr>
          <w:rFonts w:ascii="Arial" w:hAnsi="Arial"/>
        </w:rPr>
        <w:t>-</w:t>
      </w:r>
      <w:r>
        <w:rPr>
          <w:rFonts w:ascii="Arial" w:hAnsi="Arial"/>
        </w:rPr>
        <w:t xml:space="preserve">tergründe der Irankrise“ auf einer attac-S-Regionaltagung in Leonberg. In dessen Fokus standen die geo- und energiestrategischen Hintergründe der Kriseneskalation sowie der Zusammenhang zwischen drei Säulen der US-Politik: </w:t>
      </w:r>
    </w:p>
    <w:p w14:paraId="2879FF26" w14:textId="77777777" w:rsidR="00AB43BA" w:rsidRDefault="00AB43BA" w:rsidP="00AB43BA">
      <w:pPr>
        <w:rPr>
          <w:rFonts w:ascii="Arial" w:hAnsi="Arial"/>
        </w:rPr>
      </w:pPr>
    </w:p>
    <w:p w14:paraId="6B3E238D" w14:textId="77777777" w:rsidR="00AB43BA" w:rsidRDefault="00AB43BA" w:rsidP="0024502C">
      <w:pPr>
        <w:rPr>
          <w:rFonts w:ascii="Arial" w:hAnsi="Arial"/>
        </w:rPr>
      </w:pPr>
      <w:r>
        <w:rPr>
          <w:rFonts w:ascii="Arial" w:hAnsi="Arial"/>
        </w:rPr>
        <w:t xml:space="preserve">a) der Kontrolle des globalen fossilen Energieflusses, </w:t>
      </w:r>
    </w:p>
    <w:p w14:paraId="49E6D4C1" w14:textId="77777777" w:rsidR="00AB43BA" w:rsidRDefault="00AB43BA" w:rsidP="0024502C">
      <w:pPr>
        <w:rPr>
          <w:rFonts w:ascii="Arial" w:hAnsi="Arial"/>
        </w:rPr>
      </w:pPr>
      <w:r>
        <w:rPr>
          <w:rFonts w:ascii="Arial" w:hAnsi="Arial"/>
        </w:rPr>
        <w:t xml:space="preserve">b) der Zwang, dieses meist gehandelte Gut ausschließlich in US-Dollar auszupreisen und zu handeln und </w:t>
      </w:r>
    </w:p>
    <w:p w14:paraId="377CC5C2" w14:textId="1212D10E" w:rsidR="00AB43BA" w:rsidRDefault="00AB43BA" w:rsidP="0024502C">
      <w:pPr>
        <w:rPr>
          <w:rFonts w:ascii="Arial" w:hAnsi="Arial"/>
        </w:rPr>
      </w:pPr>
      <w:r>
        <w:rPr>
          <w:rFonts w:ascii="Arial" w:hAnsi="Arial"/>
        </w:rPr>
        <w:t>c) die Funktion dieses Mechanismus für die Behauptung des US-Dollar als Weltleit</w:t>
      </w:r>
      <w:r w:rsidR="007C18DC">
        <w:rPr>
          <w:rFonts w:ascii="Arial" w:hAnsi="Arial"/>
        </w:rPr>
        <w:t>-</w:t>
      </w:r>
      <w:r>
        <w:rPr>
          <w:rFonts w:ascii="Arial" w:hAnsi="Arial"/>
        </w:rPr>
        <w:t>währung.</w:t>
      </w:r>
    </w:p>
    <w:p w14:paraId="48BB6E8E" w14:textId="77777777" w:rsidR="00AB43BA" w:rsidRDefault="00AB43BA" w:rsidP="00AB43BA">
      <w:pPr>
        <w:rPr>
          <w:rFonts w:ascii="Arial" w:hAnsi="Arial"/>
        </w:rPr>
      </w:pPr>
    </w:p>
    <w:p w14:paraId="598D1793" w14:textId="76BC5156" w:rsidR="00AB43BA" w:rsidRDefault="00AB43BA" w:rsidP="00AB43BA">
      <w:pPr>
        <w:rPr>
          <w:rFonts w:ascii="Arial" w:hAnsi="Arial"/>
        </w:rPr>
      </w:pPr>
      <w:r>
        <w:rPr>
          <w:rFonts w:ascii="Arial" w:hAnsi="Arial"/>
        </w:rPr>
        <w:t xml:space="preserve">Zeitgleich (Januar 2006) wurde in Paris das zehn Mal im Jahr erscheinende </w:t>
      </w:r>
      <w:r w:rsidRPr="00EC0531">
        <w:rPr>
          <w:rFonts w:ascii="Arial" w:hAnsi="Arial"/>
          <w:b/>
        </w:rPr>
        <w:t>Global Europe Anticipation Bulletin</w:t>
      </w:r>
      <w:r>
        <w:rPr>
          <w:rFonts w:ascii="Arial" w:hAnsi="Arial"/>
        </w:rPr>
        <w:t xml:space="preserve"> ins Leben gerufen.</w:t>
      </w:r>
      <w:r w:rsidR="007C18DC">
        <w:rPr>
          <w:rStyle w:val="Funotenzeichen"/>
          <w:rFonts w:ascii="Arial" w:hAnsi="Arial"/>
        </w:rPr>
        <w:footnoteReference w:id="6"/>
      </w:r>
      <w:r>
        <w:rPr>
          <w:rFonts w:ascii="Arial" w:hAnsi="Arial"/>
        </w:rPr>
        <w:t xml:space="preserve"> </w:t>
      </w:r>
    </w:p>
    <w:p w14:paraId="14CE4204" w14:textId="77777777" w:rsidR="00AB43BA" w:rsidRDefault="00AB43BA" w:rsidP="00AB43BA">
      <w:pPr>
        <w:rPr>
          <w:rFonts w:ascii="Arial" w:hAnsi="Arial"/>
        </w:rPr>
      </w:pPr>
    </w:p>
    <w:p w14:paraId="47C73E3D" w14:textId="3BF8DF1C" w:rsidR="00AB43BA" w:rsidRDefault="00AB43BA" w:rsidP="00AB43BA">
      <w:pPr>
        <w:rPr>
          <w:rFonts w:ascii="Arial" w:hAnsi="Arial"/>
        </w:rPr>
      </w:pPr>
      <w:r>
        <w:rPr>
          <w:rFonts w:ascii="Arial" w:hAnsi="Arial"/>
        </w:rPr>
        <w:t xml:space="preserve">Diese, sich an die Entscheider in der EU richtenden </w:t>
      </w:r>
      <w:r w:rsidR="00061617">
        <w:rPr>
          <w:rFonts w:ascii="Arial" w:hAnsi="Arial"/>
        </w:rPr>
        <w:t xml:space="preserve">„Vertraulichen </w:t>
      </w:r>
      <w:r>
        <w:rPr>
          <w:rFonts w:ascii="Arial" w:hAnsi="Arial"/>
        </w:rPr>
        <w:t>Mitteilungen</w:t>
      </w:r>
      <w:r w:rsidR="00061617">
        <w:rPr>
          <w:rFonts w:ascii="Arial" w:hAnsi="Arial"/>
        </w:rPr>
        <w:t>“</w:t>
      </w:r>
      <w:r>
        <w:rPr>
          <w:rFonts w:ascii="Arial" w:hAnsi="Arial"/>
        </w:rPr>
        <w:t xml:space="preserve"> warn</w:t>
      </w:r>
      <w:r w:rsidR="00061617">
        <w:rPr>
          <w:rFonts w:ascii="Arial" w:hAnsi="Arial"/>
        </w:rPr>
        <w:t>ten in den</w:t>
      </w:r>
      <w:r>
        <w:rPr>
          <w:rFonts w:ascii="Arial" w:hAnsi="Arial"/>
        </w:rPr>
        <w:t xml:space="preserve"> ersten Ausgabe gut begründet vor den absehbaren schweren Krisen des globalisierten, deregulierten</w:t>
      </w:r>
      <w:r w:rsidR="00061617">
        <w:rPr>
          <w:rFonts w:ascii="Arial" w:hAnsi="Arial"/>
        </w:rPr>
        <w:t>,</w:t>
      </w:r>
      <w:r>
        <w:rPr>
          <w:rFonts w:ascii="Arial" w:hAnsi="Arial"/>
        </w:rPr>
        <w:t xml:space="preserve"> unter der Dominanz der </w:t>
      </w:r>
      <w:r w:rsidR="00061617">
        <w:rPr>
          <w:rFonts w:ascii="Arial" w:hAnsi="Arial"/>
        </w:rPr>
        <w:t>U.S./</w:t>
      </w:r>
      <w:r>
        <w:rPr>
          <w:rFonts w:ascii="Arial" w:hAnsi="Arial"/>
        </w:rPr>
        <w:t>Wallstreet stehenden Finanz-/Wirtschaftssystems, die ihren Ausgangspunkt in einer Implosion der betrüge</w:t>
      </w:r>
      <w:r w:rsidR="00061617">
        <w:rPr>
          <w:rFonts w:ascii="Arial" w:hAnsi="Arial"/>
        </w:rPr>
        <w:t>-</w:t>
      </w:r>
      <w:r>
        <w:rPr>
          <w:rFonts w:ascii="Arial" w:hAnsi="Arial"/>
        </w:rPr>
        <w:t>rischen Subprime-Immobilien-Spekulat</w:t>
      </w:r>
      <w:r w:rsidR="0024502C">
        <w:rPr>
          <w:rFonts w:ascii="Arial" w:hAnsi="Arial"/>
        </w:rPr>
        <w:t>ions-</w:t>
      </w:r>
      <w:r w:rsidR="00061617">
        <w:rPr>
          <w:rFonts w:ascii="Arial" w:hAnsi="Arial"/>
        </w:rPr>
        <w:t>Blase in den USA nehmen we</w:t>
      </w:r>
      <w:r w:rsidR="0024502C">
        <w:rPr>
          <w:rFonts w:ascii="Arial" w:hAnsi="Arial"/>
        </w:rPr>
        <w:t xml:space="preserve">rde. </w:t>
      </w:r>
      <w:r>
        <w:rPr>
          <w:rFonts w:ascii="Arial" w:hAnsi="Arial"/>
        </w:rPr>
        <w:t>Die fortlaufenden, quellenkritischen Bestandsaufnahmen und Antizipationen zeigten im</w:t>
      </w:r>
      <w:r w:rsidR="00061617">
        <w:rPr>
          <w:rFonts w:ascii="Arial" w:hAnsi="Arial"/>
        </w:rPr>
        <w:t>-</w:t>
      </w:r>
      <w:r>
        <w:rPr>
          <w:rFonts w:ascii="Arial" w:hAnsi="Arial"/>
        </w:rPr>
        <w:t>mer deutlicher den bevorstehenden säkularen Umbruch der Weltordnung an:</w:t>
      </w:r>
    </w:p>
    <w:p w14:paraId="41AB7923" w14:textId="77777777" w:rsidR="00AB43BA" w:rsidRDefault="00AB43BA" w:rsidP="00AB43BA">
      <w:pPr>
        <w:rPr>
          <w:rFonts w:ascii="Arial" w:hAnsi="Arial"/>
        </w:rPr>
      </w:pPr>
    </w:p>
    <w:p w14:paraId="6A52F86C" w14:textId="21B33AAB" w:rsidR="00AB43BA" w:rsidRDefault="00631B9E" w:rsidP="00AB43BA">
      <w:pPr>
        <w:rPr>
          <w:rFonts w:ascii="Arial" w:hAnsi="Arial"/>
        </w:rPr>
      </w:pPr>
      <w:r>
        <w:rPr>
          <w:rFonts w:ascii="Arial" w:hAnsi="Arial"/>
        </w:rPr>
        <w:t>D</w:t>
      </w:r>
      <w:r w:rsidR="00AB43BA">
        <w:rPr>
          <w:rFonts w:ascii="Arial" w:hAnsi="Arial"/>
        </w:rPr>
        <w:t>ie Ablösung der US-dominierten Nachkriegsweltordnung durch  eine entweder auszuhandelnde neue multipolare Weltordnung; eine Ordnung, die</w:t>
      </w:r>
    </w:p>
    <w:p w14:paraId="0C1136BB" w14:textId="77777777" w:rsidR="00AB43BA" w:rsidRDefault="00AB43BA" w:rsidP="00AB43BA">
      <w:pPr>
        <w:rPr>
          <w:rFonts w:ascii="Arial" w:hAnsi="Arial"/>
        </w:rPr>
      </w:pPr>
    </w:p>
    <w:p w14:paraId="0B6D6234" w14:textId="56878986" w:rsidR="00AB43BA" w:rsidRPr="00F606C9" w:rsidRDefault="00AB43BA" w:rsidP="00AB43BA">
      <w:pPr>
        <w:pStyle w:val="Listenabsatz"/>
        <w:numPr>
          <w:ilvl w:val="0"/>
          <w:numId w:val="1"/>
        </w:numPr>
        <w:rPr>
          <w:rFonts w:ascii="Arial" w:hAnsi="Arial"/>
        </w:rPr>
      </w:pPr>
      <w:r w:rsidRPr="00F606C9">
        <w:rPr>
          <w:rFonts w:ascii="Arial" w:hAnsi="Arial"/>
        </w:rPr>
        <w:t>dem wirtschaftlichen und politischen Aufstieg neuer kapitalistischer Regio</w:t>
      </w:r>
      <w:r w:rsidR="00061617">
        <w:rPr>
          <w:rFonts w:ascii="Arial" w:hAnsi="Arial"/>
        </w:rPr>
        <w:t>-</w:t>
      </w:r>
      <w:r w:rsidRPr="00F606C9">
        <w:rPr>
          <w:rFonts w:ascii="Arial" w:hAnsi="Arial"/>
        </w:rPr>
        <w:t xml:space="preserve">nalzentren </w:t>
      </w:r>
      <w:r w:rsidR="00061617">
        <w:rPr>
          <w:rFonts w:ascii="Arial" w:hAnsi="Arial"/>
        </w:rPr>
        <w:t xml:space="preserve">(BRICS+) </w:t>
      </w:r>
      <w:r w:rsidRPr="00F606C9">
        <w:rPr>
          <w:rFonts w:ascii="Arial" w:hAnsi="Arial"/>
        </w:rPr>
        <w:t>– mit China im Zentrum – und einem seit 1998 wieder erstarkenden Russland Rechnung trägt,</w:t>
      </w:r>
    </w:p>
    <w:p w14:paraId="7E5D1631" w14:textId="6747B3DE" w:rsidR="00AB43BA" w:rsidRDefault="00AB43BA" w:rsidP="00AB43BA">
      <w:pPr>
        <w:pStyle w:val="Listenabsatz"/>
        <w:numPr>
          <w:ilvl w:val="0"/>
          <w:numId w:val="1"/>
        </w:numPr>
        <w:rPr>
          <w:rFonts w:ascii="Arial" w:hAnsi="Arial"/>
        </w:rPr>
      </w:pPr>
      <w:r w:rsidRPr="00F606C9">
        <w:rPr>
          <w:rFonts w:ascii="Arial" w:hAnsi="Arial"/>
        </w:rPr>
        <w:t>entsprechende Reformen der Weltinstitutionen (Leitwährung/en, IWF, Welt</w:t>
      </w:r>
      <w:r w:rsidR="008C12CD">
        <w:rPr>
          <w:rFonts w:ascii="Arial" w:hAnsi="Arial"/>
        </w:rPr>
        <w:t>-</w:t>
      </w:r>
      <w:r w:rsidRPr="00F606C9">
        <w:rPr>
          <w:rFonts w:ascii="Arial" w:hAnsi="Arial"/>
        </w:rPr>
        <w:t xml:space="preserve">bank, Restrukturierung der UNO auf Basis des bestehenden </w:t>
      </w:r>
      <w:r>
        <w:rPr>
          <w:rFonts w:ascii="Arial" w:hAnsi="Arial"/>
        </w:rPr>
        <w:t xml:space="preserve"> </w:t>
      </w:r>
      <w:r w:rsidRPr="00F606C9">
        <w:rPr>
          <w:rFonts w:ascii="Arial" w:hAnsi="Arial"/>
        </w:rPr>
        <w:t>Völkerrechts) aushandelt und in Gang setzt</w:t>
      </w:r>
      <w:r w:rsidR="001B614F">
        <w:rPr>
          <w:rFonts w:ascii="Arial" w:hAnsi="Arial"/>
        </w:rPr>
        <w:t>,</w:t>
      </w:r>
      <w:r w:rsidR="008C12CD">
        <w:rPr>
          <w:rFonts w:ascii="Arial" w:hAnsi="Arial"/>
        </w:rPr>
        <w:t xml:space="preserve"> </w:t>
      </w:r>
    </w:p>
    <w:p w14:paraId="5594142E" w14:textId="77777777" w:rsidR="0024502C" w:rsidRPr="0024502C" w:rsidRDefault="0024502C" w:rsidP="0024502C">
      <w:pPr>
        <w:ind w:left="360"/>
        <w:rPr>
          <w:rFonts w:ascii="Arial" w:hAnsi="Arial"/>
        </w:rPr>
      </w:pPr>
    </w:p>
    <w:p w14:paraId="54294392" w14:textId="68A40AEC" w:rsidR="00AB43BA" w:rsidRPr="0024502C" w:rsidRDefault="008C12CD" w:rsidP="0024502C">
      <w:pPr>
        <w:rPr>
          <w:rFonts w:ascii="Arial" w:hAnsi="Arial"/>
        </w:rPr>
      </w:pPr>
      <w:r w:rsidRPr="008C12CD">
        <w:rPr>
          <w:rFonts w:ascii="Arial" w:hAnsi="Arial"/>
          <w:b/>
        </w:rPr>
        <w:t>oder</w:t>
      </w:r>
      <w:r>
        <w:rPr>
          <w:rFonts w:ascii="Arial" w:hAnsi="Arial"/>
        </w:rPr>
        <w:t xml:space="preserve"> </w:t>
      </w:r>
      <w:r w:rsidR="00AB43BA" w:rsidRPr="0024502C">
        <w:rPr>
          <w:rFonts w:ascii="Arial" w:hAnsi="Arial"/>
        </w:rPr>
        <w:t>bei Verweigerung dieses Wegs -- vor alle</w:t>
      </w:r>
      <w:r>
        <w:rPr>
          <w:rFonts w:ascii="Arial" w:hAnsi="Arial"/>
        </w:rPr>
        <w:t>m durch das US-Empire</w:t>
      </w:r>
      <w:r w:rsidR="00AB43BA" w:rsidRPr="0024502C">
        <w:rPr>
          <w:rFonts w:ascii="Arial" w:hAnsi="Arial"/>
        </w:rPr>
        <w:t xml:space="preserve"> -- zu einem chaotischen, mit schweren Krisen und Kriegen durchsetzten Zerfall der hergebrach</w:t>
      </w:r>
      <w:r>
        <w:rPr>
          <w:rFonts w:ascii="Arial" w:hAnsi="Arial"/>
        </w:rPr>
        <w:t>-</w:t>
      </w:r>
      <w:r w:rsidR="00AB43BA" w:rsidRPr="0024502C">
        <w:rPr>
          <w:rFonts w:ascii="Arial" w:hAnsi="Arial"/>
        </w:rPr>
        <w:t xml:space="preserve">ten Ordnung und zu </w:t>
      </w:r>
      <w:r w:rsidR="00061617" w:rsidRPr="0024502C">
        <w:rPr>
          <w:rFonts w:ascii="Arial" w:hAnsi="Arial"/>
        </w:rPr>
        <w:t>neuen</w:t>
      </w:r>
      <w:r w:rsidR="0024502C">
        <w:rPr>
          <w:rFonts w:ascii="Arial" w:hAnsi="Arial"/>
        </w:rPr>
        <w:t>,</w:t>
      </w:r>
      <w:r w:rsidR="00AB43BA" w:rsidRPr="0024502C">
        <w:rPr>
          <w:rFonts w:ascii="Arial" w:hAnsi="Arial"/>
        </w:rPr>
        <w:t xml:space="preserve"> evtl. hostilen Blockbildungen führen kann ...</w:t>
      </w:r>
    </w:p>
    <w:p w14:paraId="4E1215EC" w14:textId="77777777" w:rsidR="00AB43BA" w:rsidRDefault="00AB43BA" w:rsidP="00AB43BA">
      <w:pPr>
        <w:rPr>
          <w:rFonts w:ascii="Arial" w:hAnsi="Arial"/>
        </w:rPr>
      </w:pPr>
    </w:p>
    <w:p w14:paraId="26DFEF6E" w14:textId="445D0E48" w:rsidR="00AB43BA" w:rsidRDefault="00AB43BA" w:rsidP="00AB43BA">
      <w:pPr>
        <w:rPr>
          <w:rFonts w:ascii="Arial" w:hAnsi="Arial"/>
        </w:rPr>
      </w:pPr>
      <w:r>
        <w:rPr>
          <w:rFonts w:ascii="Arial" w:hAnsi="Arial"/>
        </w:rPr>
        <w:t xml:space="preserve">Des Weiteren beobachteten wir neben den </w:t>
      </w:r>
      <w:r w:rsidR="00DE75BD">
        <w:rPr>
          <w:rFonts w:ascii="Arial" w:hAnsi="Arial"/>
        </w:rPr>
        <w:t xml:space="preserve">sich im Weltsozialforum treffenden </w:t>
      </w:r>
      <w:r w:rsidR="008C12CD">
        <w:rPr>
          <w:rFonts w:ascii="Arial" w:hAnsi="Arial"/>
        </w:rPr>
        <w:t xml:space="preserve">Grup-pen, </w:t>
      </w:r>
      <w:r>
        <w:rPr>
          <w:rFonts w:ascii="Arial" w:hAnsi="Arial"/>
        </w:rPr>
        <w:t>Netzwerken</w:t>
      </w:r>
      <w:r w:rsidR="00DE75BD">
        <w:rPr>
          <w:rFonts w:ascii="Arial" w:hAnsi="Arial"/>
        </w:rPr>
        <w:t>, Assoziationen</w:t>
      </w:r>
      <w:r>
        <w:rPr>
          <w:rFonts w:ascii="Arial" w:hAnsi="Arial"/>
        </w:rPr>
        <w:t xml:space="preserve"> wie </w:t>
      </w:r>
      <w:r w:rsidR="008A2F89">
        <w:rPr>
          <w:rFonts w:ascii="Arial" w:hAnsi="Arial"/>
        </w:rPr>
        <w:t xml:space="preserve">sich </w:t>
      </w:r>
      <w:r w:rsidR="008C12CD">
        <w:rPr>
          <w:rFonts w:ascii="Arial" w:hAnsi="Arial"/>
        </w:rPr>
        <w:t>ab 20</w:t>
      </w:r>
      <w:r w:rsidR="008A2F89">
        <w:rPr>
          <w:rFonts w:ascii="Arial" w:hAnsi="Arial"/>
        </w:rPr>
        <w:t>05</w:t>
      </w:r>
      <w:r>
        <w:rPr>
          <w:rFonts w:ascii="Arial" w:hAnsi="Arial"/>
        </w:rPr>
        <w:t xml:space="preserve"> ein Netzwerk weiterer Kräfte des multipolaren Researchs, Dialogs, Handelns  auf ganz verschiedenen Ebenen </w:t>
      </w:r>
      <w:r w:rsidR="00DE75BD">
        <w:rPr>
          <w:rFonts w:ascii="Arial" w:hAnsi="Arial"/>
        </w:rPr>
        <w:t xml:space="preserve">(sozial, fachlich, territorial) </w:t>
      </w:r>
      <w:r>
        <w:rPr>
          <w:rFonts w:ascii="Arial" w:hAnsi="Arial"/>
        </w:rPr>
        <w:t xml:space="preserve">bildete und wie sich dort zunehmend dissidente Personen aus den Strukturen der Macht einfanden. </w:t>
      </w:r>
      <w:r w:rsidR="0024502C">
        <w:rPr>
          <w:rFonts w:ascii="Arial" w:hAnsi="Arial"/>
        </w:rPr>
        <w:t xml:space="preserve">Dieser Netzverbund intensivierte in den letzten drei Jahren seinen gegenseitigen Austausch und seine Fähigkeit, </w:t>
      </w:r>
      <w:r w:rsidR="008A2F89">
        <w:rPr>
          <w:rFonts w:ascii="Arial" w:hAnsi="Arial"/>
        </w:rPr>
        <w:t xml:space="preserve">u.a. </w:t>
      </w:r>
      <w:r w:rsidR="0024502C">
        <w:rPr>
          <w:rFonts w:ascii="Arial" w:hAnsi="Arial"/>
        </w:rPr>
        <w:t>staatlich/ge</w:t>
      </w:r>
      <w:r w:rsidR="008A2F89">
        <w:rPr>
          <w:rFonts w:ascii="Arial" w:hAnsi="Arial"/>
        </w:rPr>
        <w:t>-</w:t>
      </w:r>
      <w:r w:rsidR="0024502C">
        <w:rPr>
          <w:rFonts w:ascii="Arial" w:hAnsi="Arial"/>
        </w:rPr>
        <w:t>heim</w:t>
      </w:r>
      <w:r w:rsidR="008A2F89">
        <w:rPr>
          <w:rFonts w:ascii="Arial" w:hAnsi="Arial"/>
        </w:rPr>
        <w:t>dienst</w:t>
      </w:r>
      <w:r w:rsidR="0024502C">
        <w:rPr>
          <w:rFonts w:ascii="Arial" w:hAnsi="Arial"/>
        </w:rPr>
        <w:t xml:space="preserve">lich gesteuerte „Fake Events“ und die im Gefolge </w:t>
      </w:r>
      <w:r w:rsidR="008A2F89">
        <w:rPr>
          <w:rFonts w:ascii="Arial" w:hAnsi="Arial"/>
        </w:rPr>
        <w:t>massenmedial lancier-ten Desinfor</w:t>
      </w:r>
      <w:r w:rsidR="0024502C">
        <w:rPr>
          <w:rFonts w:ascii="Arial" w:hAnsi="Arial"/>
        </w:rPr>
        <w:t>mation</w:t>
      </w:r>
      <w:r w:rsidR="008A2F89">
        <w:rPr>
          <w:rFonts w:ascii="Arial" w:hAnsi="Arial"/>
        </w:rPr>
        <w:t>en</w:t>
      </w:r>
      <w:r w:rsidR="0024502C">
        <w:rPr>
          <w:rFonts w:ascii="Arial" w:hAnsi="Arial"/>
        </w:rPr>
        <w:t xml:space="preserve"> zeitnah zu dechiffrieren.</w:t>
      </w:r>
    </w:p>
    <w:p w14:paraId="5AF30DEA" w14:textId="77777777" w:rsidR="00DE75BD" w:rsidRDefault="00DE75BD" w:rsidP="00AB43BA">
      <w:pPr>
        <w:rPr>
          <w:rFonts w:ascii="Arial" w:hAnsi="Arial"/>
        </w:rPr>
      </w:pPr>
    </w:p>
    <w:p w14:paraId="77F109A0" w14:textId="1C858F40" w:rsidR="00AB43BA" w:rsidRDefault="0024502C" w:rsidP="00AB43BA">
      <w:pPr>
        <w:rPr>
          <w:rFonts w:ascii="Arial" w:hAnsi="Arial"/>
        </w:rPr>
      </w:pPr>
      <w:r>
        <w:rPr>
          <w:rFonts w:ascii="Arial" w:hAnsi="Arial"/>
        </w:rPr>
        <w:t xml:space="preserve">Die dissidenten </w:t>
      </w:r>
      <w:r w:rsidR="001B614F">
        <w:rPr>
          <w:rFonts w:ascii="Arial" w:hAnsi="Arial"/>
        </w:rPr>
        <w:t>Fachleute</w:t>
      </w:r>
      <w:r w:rsidR="00AB43BA">
        <w:rPr>
          <w:rFonts w:ascii="Arial" w:hAnsi="Arial"/>
        </w:rPr>
        <w:t xml:space="preserve"> halfen</w:t>
      </w:r>
      <w:r w:rsidR="00DE75BD">
        <w:rPr>
          <w:rFonts w:ascii="Arial" w:hAnsi="Arial"/>
        </w:rPr>
        <w:t>/helfen</w:t>
      </w:r>
      <w:r w:rsidR="00AB43BA">
        <w:rPr>
          <w:rFonts w:ascii="Arial" w:hAnsi="Arial"/>
        </w:rPr>
        <w:t xml:space="preserve"> uns mit ihrem Spezialwissen aus den Berei</w:t>
      </w:r>
      <w:r w:rsidR="001B614F">
        <w:rPr>
          <w:rFonts w:ascii="Arial" w:hAnsi="Arial"/>
        </w:rPr>
        <w:t>-</w:t>
      </w:r>
      <w:r w:rsidR="00AB43BA">
        <w:rPr>
          <w:rFonts w:ascii="Arial" w:hAnsi="Arial"/>
        </w:rPr>
        <w:t xml:space="preserve">chen der globalen Konzerne, der Großbanken, </w:t>
      </w:r>
      <w:r w:rsidR="00DE75BD">
        <w:rPr>
          <w:rFonts w:ascii="Arial" w:hAnsi="Arial"/>
        </w:rPr>
        <w:t>des Militärs, der Geheimdienste</w:t>
      </w:r>
      <w:r>
        <w:rPr>
          <w:rFonts w:ascii="Arial" w:hAnsi="Arial"/>
        </w:rPr>
        <w:t xml:space="preserve">, </w:t>
      </w:r>
      <w:r w:rsidR="008A2F89">
        <w:rPr>
          <w:rFonts w:ascii="Arial" w:hAnsi="Arial"/>
        </w:rPr>
        <w:t>der Forschung/Wissenschaften, der</w:t>
      </w:r>
      <w:r w:rsidR="00631B9E">
        <w:rPr>
          <w:rFonts w:ascii="Arial" w:hAnsi="Arial"/>
        </w:rPr>
        <w:t xml:space="preserve"> </w:t>
      </w:r>
      <w:r>
        <w:rPr>
          <w:rFonts w:ascii="Arial" w:hAnsi="Arial"/>
        </w:rPr>
        <w:t xml:space="preserve">Medien </w:t>
      </w:r>
      <w:r w:rsidR="00DE75BD">
        <w:rPr>
          <w:rFonts w:ascii="Arial" w:hAnsi="Arial"/>
        </w:rPr>
        <w:t>... die</w:t>
      </w:r>
      <w:r w:rsidR="00AB43BA">
        <w:rPr>
          <w:rFonts w:ascii="Arial" w:hAnsi="Arial"/>
        </w:rPr>
        <w:t xml:space="preserve"> Verschmelzung von wirtschaftlicher, politischer, militärisch-geheimdienstlicher und massenmedialer Str</w:t>
      </w:r>
      <w:r w:rsidR="00DE75BD">
        <w:rPr>
          <w:rFonts w:ascii="Arial" w:hAnsi="Arial"/>
        </w:rPr>
        <w:t>uk</w:t>
      </w:r>
      <w:r w:rsidR="001B614F">
        <w:rPr>
          <w:rFonts w:ascii="Arial" w:hAnsi="Arial"/>
        </w:rPr>
        <w:t xml:space="preserve">tur genauer zu erkennen, </w:t>
      </w:r>
      <w:r>
        <w:rPr>
          <w:rFonts w:ascii="Arial" w:hAnsi="Arial"/>
        </w:rPr>
        <w:t>und die sich</w:t>
      </w:r>
      <w:r w:rsidR="00AB43BA">
        <w:rPr>
          <w:rFonts w:ascii="Arial" w:hAnsi="Arial"/>
        </w:rPr>
        <w:t xml:space="preserve"> </w:t>
      </w:r>
      <w:r w:rsidR="00DE75BD">
        <w:rPr>
          <w:rFonts w:ascii="Arial" w:hAnsi="Arial"/>
        </w:rPr>
        <w:t xml:space="preserve">in den letzten Jahrzehnten </w:t>
      </w:r>
      <w:r>
        <w:rPr>
          <w:rFonts w:ascii="Arial" w:hAnsi="Arial"/>
        </w:rPr>
        <w:t>herausbildende</w:t>
      </w:r>
      <w:r w:rsidR="00AB43BA" w:rsidRPr="00A64981">
        <w:rPr>
          <w:rFonts w:ascii="Arial" w:hAnsi="Arial"/>
          <w:b/>
        </w:rPr>
        <w:t xml:space="preserve"> oligarchische Vernetzung </w:t>
      </w:r>
      <w:r w:rsidR="008A2F89" w:rsidRPr="008A2F89">
        <w:rPr>
          <w:rFonts w:ascii="Arial" w:hAnsi="Arial"/>
        </w:rPr>
        <w:t>und deren Tun</w:t>
      </w:r>
      <w:r w:rsidR="008A2F89">
        <w:rPr>
          <w:rFonts w:ascii="Arial" w:hAnsi="Arial"/>
          <w:b/>
        </w:rPr>
        <w:t xml:space="preserve"> </w:t>
      </w:r>
      <w:r>
        <w:rPr>
          <w:rFonts w:ascii="Arial" w:hAnsi="Arial"/>
        </w:rPr>
        <w:t>zu verfolgen</w:t>
      </w:r>
      <w:r w:rsidR="00AB43BA" w:rsidRPr="00A64981">
        <w:rPr>
          <w:rFonts w:ascii="Arial" w:hAnsi="Arial"/>
          <w:b/>
        </w:rPr>
        <w:t>,</w:t>
      </w:r>
      <w:r w:rsidR="00DE75BD">
        <w:rPr>
          <w:rFonts w:ascii="Arial" w:hAnsi="Arial"/>
        </w:rPr>
        <w:t xml:space="preserve"> welche von U</w:t>
      </w:r>
      <w:r w:rsidR="00AB43BA">
        <w:rPr>
          <w:rFonts w:ascii="Arial" w:hAnsi="Arial"/>
        </w:rPr>
        <w:t>nten (per Wahlen, per Peti</w:t>
      </w:r>
      <w:r w:rsidR="001B614F">
        <w:rPr>
          <w:rFonts w:ascii="Arial" w:hAnsi="Arial"/>
        </w:rPr>
        <w:t>-</w:t>
      </w:r>
      <w:r w:rsidR="00AB43BA">
        <w:rPr>
          <w:rFonts w:ascii="Arial" w:hAnsi="Arial"/>
        </w:rPr>
        <w:t xml:space="preserve">tionen, per Demonstrationen usw., usf.) </w:t>
      </w:r>
      <w:r w:rsidR="001B614F">
        <w:rPr>
          <w:rFonts w:ascii="Arial" w:hAnsi="Arial"/>
        </w:rPr>
        <w:t>seit den 90ern im Wes</w:t>
      </w:r>
      <w:r w:rsidR="008A2F89">
        <w:rPr>
          <w:rFonts w:ascii="Arial" w:hAnsi="Arial"/>
        </w:rPr>
        <w:t xml:space="preserve">ten kaum bzw. nur punktuell </w:t>
      </w:r>
      <w:r w:rsidR="00DE75BD">
        <w:rPr>
          <w:rFonts w:ascii="Arial" w:hAnsi="Arial"/>
        </w:rPr>
        <w:t xml:space="preserve">aufzubrechen </w:t>
      </w:r>
      <w:r w:rsidR="008A2F89">
        <w:rPr>
          <w:rFonts w:ascii="Arial" w:hAnsi="Arial"/>
        </w:rPr>
        <w:t>war</w:t>
      </w:r>
      <w:r w:rsidR="00AB43BA">
        <w:rPr>
          <w:rFonts w:ascii="Arial" w:hAnsi="Arial"/>
        </w:rPr>
        <w:t>.</w:t>
      </w:r>
      <w:r w:rsidR="00DE75BD">
        <w:rPr>
          <w:rStyle w:val="Funotenzeichen"/>
          <w:rFonts w:ascii="Arial" w:hAnsi="Arial"/>
        </w:rPr>
        <w:footnoteReference w:id="7"/>
      </w:r>
    </w:p>
    <w:p w14:paraId="4D8A0370" w14:textId="77777777" w:rsidR="00CE7D56" w:rsidRDefault="00CE7D56" w:rsidP="00AB43BA">
      <w:pPr>
        <w:rPr>
          <w:rFonts w:ascii="Arial" w:hAnsi="Arial"/>
        </w:rPr>
      </w:pPr>
    </w:p>
    <w:p w14:paraId="4CD3DC77" w14:textId="09D68CFD" w:rsidR="00AB43BA" w:rsidRPr="00C66A26" w:rsidRDefault="00AB43BA" w:rsidP="00AB43BA">
      <w:pPr>
        <w:rPr>
          <w:rFonts w:ascii="Arial" w:hAnsi="Arial"/>
          <w:b/>
        </w:rPr>
      </w:pPr>
      <w:r>
        <w:rPr>
          <w:rFonts w:ascii="Arial" w:hAnsi="Arial"/>
        </w:rPr>
        <w:t>Einige Beispiele aus dem eben genannten Netzwerk sind:</w:t>
      </w:r>
      <w:r w:rsidR="00C66A26">
        <w:rPr>
          <w:rFonts w:ascii="Arial" w:hAnsi="Arial"/>
        </w:rPr>
        <w:t xml:space="preserve">  </w:t>
      </w:r>
      <w:r w:rsidR="00C66A26">
        <w:rPr>
          <w:rFonts w:ascii="Arial" w:hAnsi="Arial"/>
          <w:b/>
        </w:rPr>
        <w:t>F02, F03</w:t>
      </w:r>
    </w:p>
    <w:p w14:paraId="76BD9B11" w14:textId="77777777" w:rsidR="00AB43BA" w:rsidRDefault="00AB43BA" w:rsidP="00AB43BA">
      <w:pPr>
        <w:rPr>
          <w:rFonts w:ascii="Arial" w:hAnsi="Arial"/>
        </w:rPr>
      </w:pPr>
    </w:p>
    <w:p w14:paraId="62F2D336" w14:textId="57FB72DB" w:rsidR="00AB43BA" w:rsidRPr="0071333F" w:rsidRDefault="00AB43BA" w:rsidP="00AB43BA">
      <w:pPr>
        <w:rPr>
          <w:rFonts w:ascii="Arial" w:hAnsi="Arial"/>
        </w:rPr>
      </w:pPr>
      <w:r w:rsidRPr="00213B60">
        <w:rPr>
          <w:rFonts w:ascii="Arial" w:hAnsi="Arial"/>
          <w:b/>
        </w:rPr>
        <w:t>Research-Center und -Hubs:</w:t>
      </w:r>
      <w:r>
        <w:rPr>
          <w:rFonts w:ascii="Arial" w:hAnsi="Arial"/>
        </w:rPr>
        <w:t xml:space="preserve"> globalresearch.ca,  informationclearinghouse.info, consortiumnews.com, russia-insider.com, zerohedge.com</w:t>
      </w:r>
      <w:r w:rsidR="00A434F6">
        <w:rPr>
          <w:rFonts w:ascii="Arial" w:hAnsi="Arial"/>
        </w:rPr>
        <w:t xml:space="preserve">, middleeasteye.com, </w:t>
      </w:r>
      <w:r>
        <w:rPr>
          <w:rFonts w:ascii="Arial" w:hAnsi="Arial"/>
        </w:rPr>
        <w:t xml:space="preserve">...  </w:t>
      </w:r>
      <w:r w:rsidRPr="0071333F">
        <w:rPr>
          <w:rFonts w:ascii="Arial" w:hAnsi="Arial"/>
        </w:rPr>
        <w:t xml:space="preserve">auf deutschsprachiger Seite: </w:t>
      </w:r>
      <w:hyperlink r:id="rId10" w:history="1">
        <w:r w:rsidR="0071333F" w:rsidRPr="0071333F">
          <w:rPr>
            <w:rStyle w:val="Link"/>
            <w:rFonts w:ascii="Arial" w:hAnsi="Arial"/>
            <w:color w:val="auto"/>
            <w:u w:val="none"/>
          </w:rPr>
          <w:t>www.</w:t>
        </w:r>
        <w:r w:rsidR="0071333F" w:rsidRPr="0071333F">
          <w:rPr>
            <w:rStyle w:val="Link"/>
            <w:rFonts w:ascii="Arial" w:hAnsi="Arial"/>
            <w:bCs/>
            <w:color w:val="auto"/>
            <w:u w:val="none"/>
          </w:rPr>
          <w:t>imi</w:t>
        </w:r>
        <w:r w:rsidR="0071333F" w:rsidRPr="0071333F">
          <w:rPr>
            <w:rStyle w:val="Link"/>
            <w:rFonts w:ascii="Arial" w:hAnsi="Arial"/>
            <w:color w:val="auto"/>
            <w:u w:val="none"/>
          </w:rPr>
          <w:t>-online.de</w:t>
        </w:r>
      </w:hyperlink>
      <w:r w:rsidR="0071333F" w:rsidRPr="0071333F">
        <w:rPr>
          <w:rFonts w:ascii="Arial" w:hAnsi="Arial"/>
        </w:rPr>
        <w:t xml:space="preserve">, </w:t>
      </w:r>
      <w:hyperlink r:id="rId11" w:history="1">
        <w:r w:rsidR="00025039" w:rsidRPr="00D464D5">
          <w:rPr>
            <w:rStyle w:val="Link"/>
            <w:rFonts w:ascii="Arial" w:hAnsi="Arial"/>
            <w:color w:val="auto"/>
            <w:u w:val="none"/>
          </w:rPr>
          <w:t>www.</w:t>
        </w:r>
        <w:r w:rsidR="00025039" w:rsidRPr="00D464D5">
          <w:rPr>
            <w:rStyle w:val="Link"/>
            <w:rFonts w:ascii="Arial" w:hAnsi="Arial"/>
            <w:bCs/>
            <w:color w:val="auto"/>
            <w:u w:val="none"/>
          </w:rPr>
          <w:t>ag</w:t>
        </w:r>
        <w:r w:rsidR="00025039" w:rsidRPr="00D464D5">
          <w:rPr>
            <w:rStyle w:val="Link"/>
            <w:rFonts w:ascii="Arial" w:hAnsi="Arial"/>
            <w:color w:val="auto"/>
            <w:u w:val="none"/>
          </w:rPr>
          <w:t>-</w:t>
        </w:r>
        <w:r w:rsidR="00025039" w:rsidRPr="00D464D5">
          <w:rPr>
            <w:rStyle w:val="Link"/>
            <w:rFonts w:ascii="Arial" w:hAnsi="Arial"/>
            <w:bCs/>
            <w:color w:val="auto"/>
            <w:u w:val="none"/>
          </w:rPr>
          <w:t>friedensforschung</w:t>
        </w:r>
        <w:r w:rsidR="00025039" w:rsidRPr="00D464D5">
          <w:rPr>
            <w:rStyle w:val="Link"/>
            <w:rFonts w:ascii="Arial" w:hAnsi="Arial"/>
            <w:color w:val="auto"/>
            <w:u w:val="none"/>
          </w:rPr>
          <w:t>.de</w:t>
        </w:r>
      </w:hyperlink>
      <w:r w:rsidR="00025039" w:rsidRPr="00D464D5">
        <w:rPr>
          <w:rFonts w:ascii="Arial" w:hAnsi="Arial"/>
        </w:rPr>
        <w:t xml:space="preserve">, </w:t>
      </w:r>
      <w:r w:rsidR="001B614F">
        <w:rPr>
          <w:rFonts w:ascii="Arial" w:hAnsi="Arial"/>
        </w:rPr>
        <w:t>GermanForeignP</w:t>
      </w:r>
      <w:r w:rsidR="00D464D5">
        <w:rPr>
          <w:rFonts w:ascii="Arial" w:hAnsi="Arial"/>
        </w:rPr>
        <w:t>olicy.com</w:t>
      </w:r>
      <w:r w:rsidR="00025039">
        <w:rPr>
          <w:rFonts w:ascii="Arial" w:hAnsi="Arial"/>
        </w:rPr>
        <w:t xml:space="preserve"> </w:t>
      </w:r>
      <w:r w:rsidR="0071333F" w:rsidRPr="0071333F">
        <w:rPr>
          <w:rFonts w:ascii="Arial" w:hAnsi="Arial"/>
        </w:rPr>
        <w:t xml:space="preserve"> ...</w:t>
      </w:r>
    </w:p>
    <w:p w14:paraId="189D9829" w14:textId="77777777" w:rsidR="00AB43BA" w:rsidRDefault="00AB43BA" w:rsidP="00AB43BA">
      <w:pPr>
        <w:rPr>
          <w:rFonts w:ascii="Arial" w:hAnsi="Arial"/>
        </w:rPr>
      </w:pPr>
    </w:p>
    <w:p w14:paraId="70E312B1" w14:textId="7A8DAC14" w:rsidR="00AB43BA" w:rsidRDefault="00AB43BA" w:rsidP="00AB43BA">
      <w:pPr>
        <w:rPr>
          <w:rFonts w:ascii="Arial" w:hAnsi="Arial"/>
        </w:rPr>
      </w:pPr>
      <w:r w:rsidRPr="00213B60">
        <w:rPr>
          <w:rFonts w:ascii="Arial" w:hAnsi="Arial"/>
          <w:b/>
        </w:rPr>
        <w:t>Investigativer Journalismus / Blogger:</w:t>
      </w:r>
      <w:r>
        <w:rPr>
          <w:rFonts w:ascii="Arial" w:hAnsi="Arial"/>
        </w:rPr>
        <w:t xml:space="preserve">  Pepe Escobar, Tom Engelhardt, Robert Parry, Tyler Durden, Ray McGovern, John Pilger, Matthias Bröckers, Paul Schreyer, </w:t>
      </w:r>
      <w:r w:rsidR="00D464D5">
        <w:rPr>
          <w:rFonts w:ascii="Arial" w:hAnsi="Arial"/>
        </w:rPr>
        <w:t>Dimitri</w:t>
      </w:r>
      <w:r w:rsidR="0071333F">
        <w:rPr>
          <w:rFonts w:ascii="Arial" w:hAnsi="Arial"/>
        </w:rPr>
        <w:t xml:space="preserve"> Orlov, </w:t>
      </w:r>
      <w:r>
        <w:rPr>
          <w:rFonts w:ascii="Arial" w:hAnsi="Arial"/>
        </w:rPr>
        <w:t>Kai Ehlers, Reinhard Lauterbach, Hinter der Fichte  ...</w:t>
      </w:r>
    </w:p>
    <w:p w14:paraId="5250FA2C" w14:textId="77777777" w:rsidR="00AB43BA" w:rsidRDefault="00AB43BA" w:rsidP="00AB43BA">
      <w:pPr>
        <w:rPr>
          <w:rFonts w:ascii="Arial" w:hAnsi="Arial"/>
        </w:rPr>
      </w:pPr>
    </w:p>
    <w:p w14:paraId="079A5D27" w14:textId="21DAD5EE" w:rsidR="00AB43BA" w:rsidRDefault="00AB43BA" w:rsidP="00AB43BA">
      <w:pPr>
        <w:rPr>
          <w:rFonts w:ascii="Arial" w:hAnsi="Arial"/>
        </w:rPr>
      </w:pPr>
      <w:r w:rsidRPr="00213B60">
        <w:rPr>
          <w:rFonts w:ascii="Arial" w:hAnsi="Arial"/>
          <w:b/>
        </w:rPr>
        <w:t>Facebook-Kommunikation</w:t>
      </w:r>
      <w:r w:rsidR="00D464D5">
        <w:rPr>
          <w:rFonts w:ascii="Arial" w:hAnsi="Arial"/>
          <w:b/>
        </w:rPr>
        <w:t>/YouTube</w:t>
      </w:r>
      <w:r w:rsidRPr="00213B60">
        <w:rPr>
          <w:rFonts w:ascii="Arial" w:hAnsi="Arial"/>
          <w:b/>
        </w:rPr>
        <w:t>:</w:t>
      </w:r>
      <w:r w:rsidR="00631B9E">
        <w:rPr>
          <w:rFonts w:ascii="Arial" w:hAnsi="Arial"/>
        </w:rPr>
        <w:t xml:space="preserve"> global vernetzte Just-in-Time-, </w:t>
      </w:r>
      <w:r>
        <w:rPr>
          <w:rFonts w:ascii="Arial" w:hAnsi="Arial"/>
        </w:rPr>
        <w:t>Vor-Ort-Nachrichten, -Videos, -Zeug</w:t>
      </w:r>
      <w:r w:rsidR="00D464D5">
        <w:rPr>
          <w:rFonts w:ascii="Arial" w:hAnsi="Arial"/>
        </w:rPr>
        <w:t>en, Interpretationsverbünde ...</w:t>
      </w:r>
    </w:p>
    <w:p w14:paraId="47F45B9D" w14:textId="77777777" w:rsidR="00AB43BA" w:rsidRDefault="00AB43BA" w:rsidP="00AB43BA">
      <w:pPr>
        <w:rPr>
          <w:rFonts w:ascii="Arial" w:hAnsi="Arial"/>
        </w:rPr>
      </w:pPr>
    </w:p>
    <w:p w14:paraId="046B6397" w14:textId="135FB767" w:rsidR="00AB43BA" w:rsidRDefault="00AB43BA" w:rsidP="00AB43BA">
      <w:pPr>
        <w:rPr>
          <w:rFonts w:ascii="Arial" w:hAnsi="Arial"/>
        </w:rPr>
      </w:pPr>
      <w:r w:rsidRPr="00213B60">
        <w:rPr>
          <w:rFonts w:ascii="Arial" w:hAnsi="Arial"/>
          <w:b/>
        </w:rPr>
        <w:t xml:space="preserve">Ehemals etablierte, nun kritisch, dissident gewordene </w:t>
      </w:r>
      <w:r w:rsidR="0071333F">
        <w:rPr>
          <w:rFonts w:ascii="Arial" w:hAnsi="Arial"/>
          <w:b/>
        </w:rPr>
        <w:t>Leute</w:t>
      </w:r>
      <w:r w:rsidR="00A434F6">
        <w:rPr>
          <w:rFonts w:ascii="Arial" w:hAnsi="Arial"/>
          <w:b/>
        </w:rPr>
        <w:t>,</w:t>
      </w:r>
      <w:r>
        <w:rPr>
          <w:rFonts w:ascii="Arial" w:hAnsi="Arial"/>
        </w:rPr>
        <w:t xml:space="preserve"> u.a. Ron Paul, Peter Koenig, </w:t>
      </w:r>
      <w:r w:rsidR="0071333F" w:rsidRPr="0071333F">
        <w:rPr>
          <w:rFonts w:ascii="Arial" w:hAnsi="Arial"/>
          <w:bCs/>
        </w:rPr>
        <w:t>Veteran Intelligence Professionals for Sanity</w:t>
      </w:r>
      <w:r w:rsidR="0071333F" w:rsidRPr="0071333F">
        <w:rPr>
          <w:rFonts w:ascii="Arial" w:hAnsi="Arial"/>
        </w:rPr>
        <w:t xml:space="preserve"> (</w:t>
      </w:r>
      <w:r w:rsidR="0071333F" w:rsidRPr="0071333F">
        <w:rPr>
          <w:rFonts w:ascii="Arial" w:hAnsi="Arial"/>
          <w:bCs/>
        </w:rPr>
        <w:t>VIPS</w:t>
      </w:r>
      <w:r w:rsidR="0071333F" w:rsidRPr="0071333F">
        <w:rPr>
          <w:rFonts w:ascii="Arial" w:hAnsi="Arial"/>
        </w:rPr>
        <w:t>)</w:t>
      </w:r>
      <w:r w:rsidR="0071333F">
        <w:rPr>
          <w:rFonts w:ascii="Arial" w:hAnsi="Arial"/>
        </w:rPr>
        <w:t>,</w:t>
      </w:r>
      <w:r w:rsidR="0071333F" w:rsidRPr="0071333F">
        <w:rPr>
          <w:rFonts w:ascii="Arial" w:hAnsi="Arial"/>
        </w:rPr>
        <w:t xml:space="preserve"> </w:t>
      </w:r>
      <w:r w:rsidR="00631B9E">
        <w:rPr>
          <w:rFonts w:ascii="Arial" w:hAnsi="Arial"/>
        </w:rPr>
        <w:t xml:space="preserve">Ray McGovern, Robert Parry, </w:t>
      </w:r>
      <w:r>
        <w:rPr>
          <w:rFonts w:ascii="Arial" w:hAnsi="Arial"/>
        </w:rPr>
        <w:t>Willy Wimmer, Andreas von Bülow ...</w:t>
      </w:r>
    </w:p>
    <w:p w14:paraId="26D84B42" w14:textId="77777777" w:rsidR="00AB43BA" w:rsidRDefault="00AB43BA" w:rsidP="00AB43BA">
      <w:pPr>
        <w:rPr>
          <w:rFonts w:ascii="Arial" w:hAnsi="Arial"/>
        </w:rPr>
      </w:pPr>
    </w:p>
    <w:p w14:paraId="52CBEDAE" w14:textId="69A32162" w:rsidR="00AB43BA" w:rsidRDefault="00AB43BA" w:rsidP="00AB43BA">
      <w:pPr>
        <w:rPr>
          <w:rFonts w:ascii="Arial" w:hAnsi="Arial"/>
        </w:rPr>
      </w:pPr>
      <w:r w:rsidRPr="00F86E24">
        <w:rPr>
          <w:rFonts w:ascii="Arial" w:hAnsi="Arial"/>
          <w:b/>
        </w:rPr>
        <w:t>Digitalzeitungen</w:t>
      </w:r>
      <w:r w:rsidR="0071333F">
        <w:rPr>
          <w:rFonts w:ascii="Arial" w:hAnsi="Arial"/>
          <w:b/>
        </w:rPr>
        <w:t>/News-Seiten</w:t>
      </w:r>
      <w:r>
        <w:rPr>
          <w:rFonts w:ascii="Arial" w:hAnsi="Arial"/>
        </w:rPr>
        <w:t xml:space="preserve"> wie Asia Times (Hongkong), The Diplomat (Indien)</w:t>
      </w:r>
      <w:r w:rsidR="0071333F">
        <w:rPr>
          <w:rFonts w:ascii="Arial" w:hAnsi="Arial"/>
        </w:rPr>
        <w:t>, Telepolis, NachDenkSeiten</w:t>
      </w:r>
      <w:r w:rsidR="00BD47D5">
        <w:rPr>
          <w:rFonts w:ascii="Arial" w:hAnsi="Arial"/>
        </w:rPr>
        <w:t>, Hintergrund</w:t>
      </w:r>
      <w:r w:rsidR="0071333F">
        <w:rPr>
          <w:rFonts w:ascii="Arial" w:hAnsi="Arial"/>
        </w:rPr>
        <w:t xml:space="preserve"> ... </w:t>
      </w:r>
      <w:r>
        <w:rPr>
          <w:rFonts w:ascii="Arial" w:hAnsi="Arial"/>
        </w:rPr>
        <w:t xml:space="preserve"> </w:t>
      </w:r>
    </w:p>
    <w:p w14:paraId="16E4BE6D" w14:textId="77777777" w:rsidR="00025039" w:rsidRDefault="00025039" w:rsidP="00AB43BA">
      <w:pPr>
        <w:rPr>
          <w:rFonts w:ascii="Arial" w:hAnsi="Arial"/>
        </w:rPr>
      </w:pPr>
    </w:p>
    <w:p w14:paraId="606A119F" w14:textId="6472201C" w:rsidR="00025039" w:rsidRDefault="00025039" w:rsidP="00AB43BA">
      <w:pPr>
        <w:rPr>
          <w:rFonts w:ascii="Arial" w:hAnsi="Arial"/>
        </w:rPr>
      </w:pPr>
      <w:r>
        <w:rPr>
          <w:rFonts w:ascii="Arial" w:hAnsi="Arial"/>
        </w:rPr>
        <w:t xml:space="preserve">Allgemein lässt sich sagen, dass es einige Jahre braucht, um sich ein Bild von der </w:t>
      </w:r>
      <w:r w:rsidRPr="001B614F">
        <w:rPr>
          <w:rFonts w:ascii="Arial" w:hAnsi="Arial"/>
          <w:b/>
        </w:rPr>
        <w:t>Qualität</w:t>
      </w:r>
      <w:r>
        <w:rPr>
          <w:rFonts w:ascii="Arial" w:hAnsi="Arial"/>
        </w:rPr>
        <w:t xml:space="preserve"> alternativer, kritischer Quellen im Netz zu machen </w:t>
      </w:r>
      <w:r w:rsidRPr="00025039">
        <w:rPr>
          <w:rFonts w:ascii="Arial" w:hAnsi="Arial"/>
          <w:b/>
        </w:rPr>
        <w:t>und</w:t>
      </w:r>
      <w:r w:rsidR="00886585">
        <w:rPr>
          <w:rFonts w:ascii="Arial" w:hAnsi="Arial"/>
        </w:rPr>
        <w:t xml:space="preserve"> die Muster der</w:t>
      </w:r>
      <w:r>
        <w:rPr>
          <w:rFonts w:ascii="Arial" w:hAnsi="Arial"/>
        </w:rPr>
        <w:t xml:space="preserve"> ge</w:t>
      </w:r>
      <w:r w:rsidR="000D6AF8">
        <w:rPr>
          <w:rFonts w:ascii="Arial" w:hAnsi="Arial"/>
        </w:rPr>
        <w:t>-</w:t>
      </w:r>
      <w:r>
        <w:rPr>
          <w:rFonts w:ascii="Arial" w:hAnsi="Arial"/>
        </w:rPr>
        <w:t xml:space="preserve">zielten </w:t>
      </w:r>
      <w:r w:rsidR="00886585">
        <w:rPr>
          <w:rFonts w:ascii="Arial" w:hAnsi="Arial"/>
        </w:rPr>
        <w:t>Fabrikation von Narrativen,</w:t>
      </w:r>
      <w:r w:rsidR="00886585">
        <w:rPr>
          <w:rStyle w:val="Funotenzeichen"/>
          <w:rFonts w:ascii="Arial" w:hAnsi="Arial"/>
        </w:rPr>
        <w:footnoteReference w:id="8"/>
      </w:r>
      <w:r w:rsidR="00886585">
        <w:rPr>
          <w:rFonts w:ascii="Arial" w:hAnsi="Arial"/>
        </w:rPr>
        <w:t xml:space="preserve"> von </w:t>
      </w:r>
      <w:r>
        <w:rPr>
          <w:rFonts w:ascii="Arial" w:hAnsi="Arial"/>
        </w:rPr>
        <w:t>Desinformationseingriffen</w:t>
      </w:r>
      <w:r w:rsidR="00886585">
        <w:rPr>
          <w:rFonts w:ascii="Arial" w:hAnsi="Arial"/>
        </w:rPr>
        <w:t>/-kampagnen</w:t>
      </w:r>
      <w:r>
        <w:rPr>
          <w:rFonts w:ascii="Arial" w:hAnsi="Arial"/>
        </w:rPr>
        <w:t xml:space="preserve"> seitens der Regierungen und abgeleiteter/beauftragter  Stellen, Dienste, Agenturen, PR-Firmen, Netz-Trolle ... </w:t>
      </w:r>
      <w:r w:rsidR="00886585">
        <w:rPr>
          <w:rFonts w:ascii="Arial" w:hAnsi="Arial"/>
        </w:rPr>
        <w:t>relativ rasch zu erkennen.</w:t>
      </w:r>
      <w:r>
        <w:rPr>
          <w:rFonts w:ascii="Arial" w:hAnsi="Arial"/>
        </w:rPr>
        <w:t xml:space="preserve"> </w:t>
      </w:r>
    </w:p>
    <w:p w14:paraId="2FD5F801" w14:textId="3FA7430A" w:rsidR="0032021B" w:rsidRPr="00E82FAB" w:rsidRDefault="0032021B" w:rsidP="00AB43BA">
      <w:pPr>
        <w:rPr>
          <w:rFonts w:ascii="Arial" w:hAnsi="Arial"/>
          <w:sz w:val="40"/>
          <w:szCs w:val="40"/>
        </w:rPr>
      </w:pPr>
    </w:p>
    <w:p w14:paraId="4572CE74" w14:textId="77777777" w:rsidR="00AB43BA" w:rsidRPr="00886585" w:rsidRDefault="00AB43BA" w:rsidP="00AB43BA">
      <w:pPr>
        <w:rPr>
          <w:rFonts w:ascii="Arial" w:hAnsi="Arial"/>
          <w:sz w:val="28"/>
          <w:szCs w:val="28"/>
        </w:rPr>
      </w:pPr>
      <w:r w:rsidRPr="00886585">
        <w:rPr>
          <w:rFonts w:ascii="Arial" w:hAnsi="Arial"/>
          <w:b/>
          <w:sz w:val="28"/>
          <w:szCs w:val="28"/>
        </w:rPr>
        <w:t>II.  Der Absturz von MH17 als medienpolitisches Ereignis</w:t>
      </w:r>
    </w:p>
    <w:p w14:paraId="60670B9C" w14:textId="77777777" w:rsidR="00AB43BA" w:rsidRDefault="00AB43BA" w:rsidP="00AB43BA">
      <w:pPr>
        <w:rPr>
          <w:rFonts w:ascii="Arial" w:hAnsi="Arial"/>
        </w:rPr>
      </w:pPr>
    </w:p>
    <w:p w14:paraId="6C3546D9" w14:textId="77777777" w:rsidR="00AB43BA" w:rsidRDefault="00AB43BA" w:rsidP="00AB43BA">
      <w:pPr>
        <w:rPr>
          <w:rFonts w:ascii="Arial" w:hAnsi="Arial"/>
        </w:rPr>
      </w:pPr>
      <w:r>
        <w:rPr>
          <w:rFonts w:ascii="Arial" w:hAnsi="Arial"/>
        </w:rPr>
        <w:t xml:space="preserve">Im Verlauf der seit Herbst 2014 eskalierten Ukraine-Krise und vier Monate nach dem </w:t>
      </w:r>
    </w:p>
    <w:p w14:paraId="52EBD13E" w14:textId="2E079245" w:rsidR="00AB43BA" w:rsidRPr="00C66A26" w:rsidRDefault="00AB43BA" w:rsidP="00AB43BA">
      <w:pPr>
        <w:rPr>
          <w:rFonts w:ascii="Arial" w:hAnsi="Arial"/>
          <w:b/>
        </w:rPr>
      </w:pPr>
      <w:r w:rsidRPr="00265C89">
        <w:rPr>
          <w:rFonts w:ascii="Arial" w:hAnsi="Arial"/>
        </w:rPr>
        <w:t>“most blatant coup in history”</w:t>
      </w:r>
      <w:r>
        <w:rPr>
          <w:rFonts w:ascii="Arial" w:hAnsi="Arial"/>
          <w:b/>
        </w:rPr>
        <w:t xml:space="preserve"> </w:t>
      </w:r>
      <w:r w:rsidRPr="00802209">
        <w:rPr>
          <w:rFonts w:ascii="Arial" w:hAnsi="Arial"/>
        </w:rPr>
        <w:t xml:space="preserve">/  </w:t>
      </w:r>
      <w:r>
        <w:rPr>
          <w:rFonts w:ascii="Arial" w:hAnsi="Arial"/>
        </w:rPr>
        <w:t>„dem offenkundigsten Staatsstreich in der Geschich</w:t>
      </w:r>
      <w:r w:rsidR="00265C89">
        <w:rPr>
          <w:rFonts w:ascii="Arial" w:hAnsi="Arial"/>
        </w:rPr>
        <w:t>-</w:t>
      </w:r>
      <w:r>
        <w:rPr>
          <w:rFonts w:ascii="Arial" w:hAnsi="Arial"/>
        </w:rPr>
        <w:t xml:space="preserve">te“, war der Absturz der Boeing </w:t>
      </w:r>
      <w:r w:rsidR="004F3AEE">
        <w:rPr>
          <w:rFonts w:ascii="Arial" w:hAnsi="Arial"/>
        </w:rPr>
        <w:t xml:space="preserve">777, Flug </w:t>
      </w:r>
      <w:r>
        <w:rPr>
          <w:rFonts w:ascii="Arial" w:hAnsi="Arial"/>
        </w:rPr>
        <w:t xml:space="preserve">MH17 der Malaysian Airlines am 17. Juli 2014 im umkämpften ostukrainischen Gebiet Donezk </w:t>
      </w:r>
      <w:r w:rsidRPr="00BB5BF1">
        <w:rPr>
          <w:rFonts w:ascii="Arial" w:hAnsi="Arial"/>
          <w:b/>
        </w:rPr>
        <w:t>ein Schockereignis</w:t>
      </w:r>
      <w:r>
        <w:rPr>
          <w:rFonts w:ascii="Arial" w:hAnsi="Arial"/>
        </w:rPr>
        <w:t xml:space="preserve">, das den weiteren Verlauf der Krise entscheidend prägte. </w:t>
      </w:r>
      <w:r w:rsidR="00C66A26">
        <w:rPr>
          <w:rFonts w:ascii="Arial" w:hAnsi="Arial"/>
        </w:rPr>
        <w:t xml:space="preserve"> </w:t>
      </w:r>
      <w:r w:rsidR="00C66A26" w:rsidRPr="00C66A26">
        <w:rPr>
          <w:rFonts w:ascii="Arial" w:hAnsi="Arial"/>
          <w:b/>
        </w:rPr>
        <w:t>F04, F05</w:t>
      </w:r>
    </w:p>
    <w:p w14:paraId="3BC70C45" w14:textId="77777777" w:rsidR="00AB43BA" w:rsidRDefault="00AB43BA" w:rsidP="00AB43BA">
      <w:pPr>
        <w:rPr>
          <w:rFonts w:ascii="Arial" w:hAnsi="Arial"/>
        </w:rPr>
      </w:pPr>
    </w:p>
    <w:p w14:paraId="5E2E7740" w14:textId="047B99B1" w:rsidR="00AB43BA" w:rsidRDefault="00631B9E" w:rsidP="00AB43BA">
      <w:pPr>
        <w:rPr>
          <w:rFonts w:ascii="Arial" w:hAnsi="Arial"/>
        </w:rPr>
      </w:pPr>
      <w:r>
        <w:rPr>
          <w:rFonts w:ascii="Arial" w:hAnsi="Arial"/>
        </w:rPr>
        <w:t>Das obige Zitat</w:t>
      </w:r>
      <w:r w:rsidR="00AB43BA">
        <w:rPr>
          <w:rFonts w:ascii="Arial" w:hAnsi="Arial"/>
        </w:rPr>
        <w:t xml:space="preserve"> stammt von George </w:t>
      </w:r>
      <w:r w:rsidR="004F3AEE">
        <w:rPr>
          <w:rFonts w:ascii="Arial" w:hAnsi="Arial"/>
        </w:rPr>
        <w:t>Friedmann</w:t>
      </w:r>
      <w:r w:rsidR="00AB43BA">
        <w:rPr>
          <w:rFonts w:ascii="Arial" w:hAnsi="Arial"/>
        </w:rPr>
        <w:t>, dem Direktor von STRATFOR (Stra</w:t>
      </w:r>
      <w:r>
        <w:rPr>
          <w:rFonts w:ascii="Arial" w:hAnsi="Arial"/>
        </w:rPr>
        <w:t>-</w:t>
      </w:r>
      <w:r w:rsidR="00AB43BA">
        <w:rPr>
          <w:rFonts w:ascii="Arial" w:hAnsi="Arial"/>
        </w:rPr>
        <w:t>tegic Forecast)</w:t>
      </w:r>
      <w:r w:rsidR="004F3AEE">
        <w:rPr>
          <w:rFonts w:ascii="Arial" w:hAnsi="Arial"/>
        </w:rPr>
        <w:t>, einem privat finanzierten US-Think Tank, der als „Schatten-CIA“ gilt und engste Verbindungen mit dem US-Establishment, den US-Diensten ... unter-hält</w:t>
      </w:r>
      <w:r w:rsidR="00AB43BA">
        <w:rPr>
          <w:rFonts w:ascii="Arial" w:hAnsi="Arial"/>
        </w:rPr>
        <w:t>..</w:t>
      </w:r>
      <w:r w:rsidR="00D464D5">
        <w:rPr>
          <w:rStyle w:val="Funotenzeichen"/>
          <w:rFonts w:ascii="Arial" w:hAnsi="Arial"/>
        </w:rPr>
        <w:footnoteReference w:id="9"/>
      </w:r>
    </w:p>
    <w:p w14:paraId="553CB188" w14:textId="77777777" w:rsidR="00AB43BA" w:rsidRDefault="00AB43BA" w:rsidP="00AB43BA">
      <w:pPr>
        <w:rPr>
          <w:rFonts w:ascii="Arial" w:hAnsi="Arial"/>
        </w:rPr>
      </w:pPr>
    </w:p>
    <w:p w14:paraId="14738E78" w14:textId="793B8588" w:rsidR="00AB43BA" w:rsidRDefault="00AB43BA" w:rsidP="00AB43BA">
      <w:pPr>
        <w:rPr>
          <w:rFonts w:ascii="Arial" w:hAnsi="Arial"/>
        </w:rPr>
      </w:pPr>
      <w:r>
        <w:rPr>
          <w:rFonts w:ascii="Arial" w:hAnsi="Arial"/>
        </w:rPr>
        <w:t>Bei dem Absturz kamen alle</w:t>
      </w:r>
      <w:r w:rsidRPr="00B431C5">
        <w:rPr>
          <w:rFonts w:ascii="Arial" w:hAnsi="Arial"/>
        </w:rPr>
        <w:t xml:space="preserve"> 298 Insassen der Verkehrsmaschine, die von Amster</w:t>
      </w:r>
      <w:r w:rsidR="0049291D">
        <w:rPr>
          <w:rFonts w:ascii="Arial" w:hAnsi="Arial"/>
        </w:rPr>
        <w:t>-</w:t>
      </w:r>
      <w:r w:rsidRPr="00B431C5">
        <w:rPr>
          <w:rFonts w:ascii="Arial" w:hAnsi="Arial"/>
        </w:rPr>
        <w:t>dam nac</w:t>
      </w:r>
      <w:r>
        <w:rPr>
          <w:rFonts w:ascii="Arial" w:hAnsi="Arial"/>
        </w:rPr>
        <w:t xml:space="preserve">h Malaysia unterwegs war, </w:t>
      </w:r>
      <w:r w:rsidRPr="00B431C5">
        <w:rPr>
          <w:rFonts w:ascii="Arial" w:hAnsi="Arial"/>
        </w:rPr>
        <w:t xml:space="preserve">ums Leben. In der Region lieferten sich </w:t>
      </w:r>
      <w:r>
        <w:rPr>
          <w:rFonts w:ascii="Arial" w:hAnsi="Arial"/>
        </w:rPr>
        <w:t xml:space="preserve">zu dieser Zeit </w:t>
      </w:r>
      <w:r w:rsidRPr="00B431C5">
        <w:rPr>
          <w:rFonts w:ascii="Arial" w:hAnsi="Arial"/>
        </w:rPr>
        <w:t>die ukrainische Armee und bewaffnete Reg</w:t>
      </w:r>
      <w:r>
        <w:rPr>
          <w:rFonts w:ascii="Arial" w:hAnsi="Arial"/>
        </w:rPr>
        <w:t xml:space="preserve">ierungsgegner heftige Gefechte. </w:t>
      </w:r>
    </w:p>
    <w:p w14:paraId="508B1DA9" w14:textId="77777777" w:rsidR="00AB43BA" w:rsidRDefault="00AB43BA" w:rsidP="00AB43BA">
      <w:pPr>
        <w:rPr>
          <w:rFonts w:ascii="Arial" w:hAnsi="Arial"/>
          <w:b/>
        </w:rPr>
      </w:pPr>
    </w:p>
    <w:p w14:paraId="03FDB6C3" w14:textId="716B4888" w:rsidR="00AB43BA" w:rsidRDefault="00AB43BA" w:rsidP="00AB43BA">
      <w:pPr>
        <w:rPr>
          <w:rFonts w:ascii="Arial" w:hAnsi="Arial"/>
          <w:b/>
        </w:rPr>
      </w:pPr>
      <w:r>
        <w:rPr>
          <w:rFonts w:ascii="Arial" w:hAnsi="Arial"/>
        </w:rPr>
        <w:t xml:space="preserve">Sofort nach dem Bekanntwerden des Abschusses bezichtigte das ukrainische Regime im Gleichklang mit der US-Regierung die </w:t>
      </w:r>
      <w:r w:rsidR="00631B9E">
        <w:rPr>
          <w:rFonts w:ascii="Arial" w:hAnsi="Arial"/>
        </w:rPr>
        <w:t>Rebellen in der Ostukranie, sie hätten</w:t>
      </w:r>
      <w:r>
        <w:rPr>
          <w:rFonts w:ascii="Arial" w:hAnsi="Arial"/>
        </w:rPr>
        <w:t xml:space="preserve"> in Kooperation mit Russland die Zivilmaschine mittels einer BUK-Boden-Luft-Rakete abgeschossen</w:t>
      </w:r>
      <w:r w:rsidRPr="001D684D">
        <w:rPr>
          <w:rFonts w:ascii="Arial" w:hAnsi="Arial"/>
          <w:b/>
        </w:rPr>
        <w:t xml:space="preserve">. </w:t>
      </w:r>
    </w:p>
    <w:p w14:paraId="37590C90" w14:textId="77777777" w:rsidR="00AB43BA" w:rsidRDefault="00AB43BA" w:rsidP="00AB43BA">
      <w:pPr>
        <w:rPr>
          <w:rFonts w:ascii="Arial" w:hAnsi="Arial"/>
          <w:b/>
        </w:rPr>
      </w:pPr>
    </w:p>
    <w:p w14:paraId="2AAE1D57" w14:textId="5CAA5425" w:rsidR="00AB43BA" w:rsidRDefault="00AB43BA" w:rsidP="00AB43BA">
      <w:pPr>
        <w:rPr>
          <w:rFonts w:ascii="Arial" w:hAnsi="Arial"/>
        </w:rPr>
      </w:pPr>
      <w:r>
        <w:rPr>
          <w:rFonts w:ascii="Arial" w:hAnsi="Arial"/>
        </w:rPr>
        <w:t>Diese Schuldzuweisung ging just-in-time über die internationalen Nac</w:t>
      </w:r>
      <w:r w:rsidR="00592434">
        <w:rPr>
          <w:rFonts w:ascii="Arial" w:hAnsi="Arial"/>
        </w:rPr>
        <w:t>hrichtenticker und wurde von den</w:t>
      </w:r>
      <w:r>
        <w:rPr>
          <w:rFonts w:ascii="Arial" w:hAnsi="Arial"/>
        </w:rPr>
        <w:t xml:space="preserve"> Massenmedien im US-/EU-Raum weiter verbreitet. Gleichzeitig setzte eine zweite Dämonisierungs-Kampagne gegenüber Russland – in Sonderheit Wladimir Putin – ein.</w:t>
      </w:r>
    </w:p>
    <w:p w14:paraId="4B06B494" w14:textId="77777777" w:rsidR="00345555" w:rsidRDefault="00345555" w:rsidP="00AB43BA">
      <w:pPr>
        <w:rPr>
          <w:rFonts w:ascii="Arial" w:hAnsi="Arial"/>
        </w:rPr>
      </w:pPr>
    </w:p>
    <w:p w14:paraId="5B4A64EF" w14:textId="62BFFA44" w:rsidR="00345555" w:rsidRPr="00C66A26" w:rsidRDefault="00345555" w:rsidP="00AB43BA">
      <w:pPr>
        <w:rPr>
          <w:rFonts w:ascii="Arial" w:hAnsi="Arial"/>
          <w:b/>
        </w:rPr>
      </w:pPr>
      <w:r>
        <w:rPr>
          <w:rFonts w:ascii="Arial" w:hAnsi="Arial"/>
        </w:rPr>
        <w:t>Einige Beispiele</w:t>
      </w:r>
      <w:r w:rsidR="00C66A26">
        <w:rPr>
          <w:rFonts w:ascii="Arial" w:hAnsi="Arial"/>
        </w:rPr>
        <w:t xml:space="preserve">:   </w:t>
      </w:r>
      <w:r w:rsidR="00C66A26">
        <w:rPr>
          <w:rFonts w:ascii="Arial" w:hAnsi="Arial"/>
          <w:b/>
        </w:rPr>
        <w:t>F06</w:t>
      </w:r>
    </w:p>
    <w:p w14:paraId="604EFF46" w14:textId="77777777" w:rsidR="00345555" w:rsidRDefault="00345555" w:rsidP="00AB43BA">
      <w:pPr>
        <w:rPr>
          <w:rFonts w:ascii="Arial" w:hAnsi="Arial"/>
        </w:rPr>
      </w:pPr>
    </w:p>
    <w:p w14:paraId="0A679714" w14:textId="44BEFB4B" w:rsidR="00345555" w:rsidRDefault="00345555" w:rsidP="00AB43BA">
      <w:pPr>
        <w:rPr>
          <w:rFonts w:ascii="Arial" w:hAnsi="Arial"/>
        </w:rPr>
      </w:pPr>
      <w:r>
        <w:rPr>
          <w:rFonts w:ascii="Arial" w:hAnsi="Arial"/>
          <w:b/>
        </w:rPr>
        <w:t>Absturz von Flug MH17:  „Mörder“ – Europas Presse wütet gegen die Separa</w:t>
      </w:r>
      <w:r w:rsidR="00CB7F35">
        <w:rPr>
          <w:rFonts w:ascii="Arial" w:hAnsi="Arial"/>
          <w:b/>
        </w:rPr>
        <w:t>-</w:t>
      </w:r>
      <w:r>
        <w:rPr>
          <w:rFonts w:ascii="Arial" w:hAnsi="Arial"/>
          <w:b/>
        </w:rPr>
        <w:t xml:space="preserve">tisten und Wladimir Putin.  </w:t>
      </w:r>
      <w:r>
        <w:rPr>
          <w:rFonts w:ascii="Arial" w:hAnsi="Arial"/>
        </w:rPr>
        <w:t>Beim mutmaßlichen Abschuss von Flug MH17 über der Ostukraine sind 298 Menschen ums Leben gekommen. Kaum einer zweifelt daran, dass die Separatisten in der Ukraine Schuld daran sind – manch eine Zeitung be</w:t>
      </w:r>
      <w:r w:rsidR="00CB7F35">
        <w:rPr>
          <w:rFonts w:ascii="Arial" w:hAnsi="Arial"/>
        </w:rPr>
        <w:t>-</w:t>
      </w:r>
      <w:r>
        <w:rPr>
          <w:rFonts w:ascii="Arial" w:hAnsi="Arial"/>
        </w:rPr>
        <w:t>schuldigt aber auch Russlands Präsidenten Putin.</w:t>
      </w:r>
      <w:r w:rsidR="00DF606C">
        <w:rPr>
          <w:rFonts w:ascii="Arial" w:hAnsi="Arial"/>
        </w:rPr>
        <w:t xml:space="preserve">  (Focus, 19.07.2014)</w:t>
      </w:r>
    </w:p>
    <w:p w14:paraId="555DE4F1" w14:textId="77777777" w:rsidR="00DF606C" w:rsidRDefault="00DF606C" w:rsidP="00AB43BA">
      <w:pPr>
        <w:rPr>
          <w:rFonts w:ascii="Arial" w:hAnsi="Arial"/>
        </w:rPr>
      </w:pPr>
    </w:p>
    <w:p w14:paraId="78E65E1B" w14:textId="77777777" w:rsidR="008A2F89" w:rsidRDefault="008A2F89" w:rsidP="00631B9E">
      <w:pPr>
        <w:spacing w:after="120"/>
        <w:rPr>
          <w:rFonts w:ascii="Arial" w:hAnsi="Arial"/>
        </w:rPr>
      </w:pPr>
      <w:r>
        <w:rPr>
          <w:rFonts w:ascii="Arial" w:hAnsi="Arial"/>
          <w:b/>
        </w:rPr>
        <w:t xml:space="preserve">Tragedy of Flight MH17 – PUTINS VICTIMS </w:t>
      </w:r>
      <w:r w:rsidRPr="00CB7F35">
        <w:rPr>
          <w:rFonts w:ascii="Arial" w:hAnsi="Arial"/>
          <w:b/>
        </w:rPr>
        <w:t>–</w:t>
      </w:r>
      <w:r>
        <w:rPr>
          <w:rFonts w:ascii="Arial" w:hAnsi="Arial"/>
        </w:rPr>
        <w:t xml:space="preserve"> </w:t>
      </w:r>
      <w:r>
        <w:rPr>
          <w:rFonts w:ascii="Arial" w:hAnsi="Arial"/>
          <w:b/>
        </w:rPr>
        <w:t>Innocent faces of jet terror</w:t>
      </w:r>
      <w:r>
        <w:rPr>
          <w:rFonts w:ascii="Arial" w:hAnsi="Arial"/>
        </w:rPr>
        <w:t xml:space="preserve"> - Bilder der Opfer umrahmen die Schlagzeilen -  (Daily Mirror, Frontpage, July 18, 2014)</w:t>
      </w:r>
    </w:p>
    <w:p w14:paraId="15DC1B2E" w14:textId="5B42C3B8" w:rsidR="00D97405" w:rsidRPr="00C66A26" w:rsidRDefault="00D97405" w:rsidP="00631B9E">
      <w:pPr>
        <w:spacing w:after="120"/>
        <w:rPr>
          <w:rFonts w:ascii="Arial" w:hAnsi="Arial"/>
          <w:b/>
        </w:rPr>
      </w:pPr>
      <w:r w:rsidRPr="00631B9E">
        <w:rPr>
          <w:rFonts w:ascii="Arial" w:hAnsi="Arial"/>
          <w:b/>
        </w:rPr>
        <w:t>Wut-Allianz gegen Putin</w:t>
      </w:r>
      <w:r w:rsidRPr="00D97405">
        <w:rPr>
          <w:rFonts w:ascii="Arial" w:hAnsi="Arial"/>
          <w:b/>
        </w:rPr>
        <w:t xml:space="preserve"> </w:t>
      </w:r>
      <w:r>
        <w:rPr>
          <w:rFonts w:ascii="Arial" w:hAnsi="Arial"/>
          <w:b/>
        </w:rPr>
        <w:t xml:space="preserve">+++ </w:t>
      </w:r>
      <w:r w:rsidRPr="00D97405">
        <w:rPr>
          <w:rFonts w:ascii="Arial" w:hAnsi="Arial"/>
          <w:b/>
        </w:rPr>
        <w:t>Merkel, Hollande und Cameron drohen mit Ver</w:t>
      </w:r>
      <w:r w:rsidR="00631B9E">
        <w:rPr>
          <w:rFonts w:ascii="Arial" w:hAnsi="Arial"/>
          <w:b/>
        </w:rPr>
        <w:t>-</w:t>
      </w:r>
      <w:r w:rsidRPr="00D97405">
        <w:rPr>
          <w:rFonts w:ascii="Arial" w:hAnsi="Arial"/>
          <w:b/>
        </w:rPr>
        <w:t xml:space="preserve">schärfung der EU-Sanktionen </w:t>
      </w:r>
      <w:r>
        <w:rPr>
          <w:rFonts w:ascii="Arial" w:hAnsi="Arial"/>
          <w:b/>
        </w:rPr>
        <w:t>+++</w:t>
      </w:r>
      <w:r w:rsidRPr="00D97405">
        <w:rPr>
          <w:rFonts w:ascii="Arial" w:hAnsi="Arial"/>
          <w:b/>
        </w:rPr>
        <w:t xml:space="preserve"> Kerry: Russische Rakete schoss MH17 ab </w:t>
      </w:r>
      <w:r>
        <w:rPr>
          <w:rFonts w:ascii="Arial" w:hAnsi="Arial"/>
        </w:rPr>
        <w:t>(Titelseite BILD-Zeitung, 20.07.2014)</w:t>
      </w:r>
      <w:r w:rsidR="00C66A26">
        <w:rPr>
          <w:rFonts w:ascii="Arial" w:hAnsi="Arial"/>
        </w:rPr>
        <w:t xml:space="preserve">   </w:t>
      </w:r>
      <w:r w:rsidR="00C66A26">
        <w:rPr>
          <w:rFonts w:ascii="Arial" w:hAnsi="Arial"/>
          <w:b/>
        </w:rPr>
        <w:t>F07</w:t>
      </w:r>
    </w:p>
    <w:p w14:paraId="6DDEA84D" w14:textId="36648508" w:rsidR="00345555" w:rsidRPr="00DF606C" w:rsidRDefault="00DF606C" w:rsidP="00631B9E">
      <w:pPr>
        <w:spacing w:after="120"/>
        <w:rPr>
          <w:rFonts w:ascii="Arial" w:hAnsi="Arial"/>
        </w:rPr>
      </w:pPr>
      <w:r w:rsidRPr="00DF606C">
        <w:rPr>
          <w:rFonts w:ascii="Arial" w:hAnsi="Arial"/>
          <w:b/>
        </w:rPr>
        <w:t>VOL MH17</w:t>
      </w:r>
      <w:r>
        <w:rPr>
          <w:rFonts w:ascii="Arial" w:hAnsi="Arial"/>
          <w:b/>
        </w:rPr>
        <w:t xml:space="preserve"> -  ACCUSÉ  -  </w:t>
      </w:r>
      <w:r>
        <w:rPr>
          <w:rFonts w:ascii="Arial" w:hAnsi="Arial"/>
        </w:rPr>
        <w:t>links neben</w:t>
      </w:r>
      <w:r w:rsidR="00592434">
        <w:rPr>
          <w:rFonts w:ascii="Arial" w:hAnsi="Arial"/>
        </w:rPr>
        <w:t xml:space="preserve"> der Schlagzeile ist</w:t>
      </w:r>
      <w:r>
        <w:rPr>
          <w:rFonts w:ascii="Arial" w:hAnsi="Arial"/>
        </w:rPr>
        <w:t xml:space="preserve"> </w:t>
      </w:r>
      <w:r w:rsidR="00592434">
        <w:rPr>
          <w:rFonts w:ascii="Arial" w:hAnsi="Arial"/>
        </w:rPr>
        <w:t xml:space="preserve">groß </w:t>
      </w:r>
      <w:r>
        <w:rPr>
          <w:rFonts w:ascii="Arial" w:hAnsi="Arial"/>
        </w:rPr>
        <w:t xml:space="preserve">Putins </w:t>
      </w:r>
      <w:r w:rsidR="00592434">
        <w:rPr>
          <w:rFonts w:ascii="Arial" w:hAnsi="Arial"/>
        </w:rPr>
        <w:t>Gesicht</w:t>
      </w:r>
      <w:r w:rsidR="00631B9E">
        <w:rPr>
          <w:rFonts w:ascii="Arial" w:hAnsi="Arial"/>
        </w:rPr>
        <w:t>,</w:t>
      </w:r>
      <w:r w:rsidR="00592434">
        <w:rPr>
          <w:rFonts w:ascii="Arial" w:hAnsi="Arial"/>
        </w:rPr>
        <w:t xml:space="preserve"> auf die Schlagzeile schauend, montiert </w:t>
      </w:r>
      <w:r>
        <w:rPr>
          <w:rFonts w:ascii="Arial" w:hAnsi="Arial"/>
        </w:rPr>
        <w:t>(Titelseite der Libération Weekend</w:t>
      </w:r>
      <w:r w:rsidR="00CB7F35">
        <w:rPr>
          <w:rFonts w:ascii="Arial" w:hAnsi="Arial"/>
        </w:rPr>
        <w:t>, 19.07.2014</w:t>
      </w:r>
      <w:r>
        <w:rPr>
          <w:rFonts w:ascii="Arial" w:hAnsi="Arial"/>
        </w:rPr>
        <w:t>)</w:t>
      </w:r>
    </w:p>
    <w:p w14:paraId="5108B901" w14:textId="77777777" w:rsidR="000D6AF8" w:rsidRDefault="000D6AF8" w:rsidP="00AB43BA">
      <w:pPr>
        <w:rPr>
          <w:rFonts w:ascii="Arial" w:hAnsi="Arial"/>
        </w:rPr>
      </w:pPr>
    </w:p>
    <w:p w14:paraId="5BEAF32F" w14:textId="1B4B7C78" w:rsidR="002A5F69" w:rsidRDefault="002A5F69" w:rsidP="00AB43BA">
      <w:pPr>
        <w:rPr>
          <w:rFonts w:ascii="Arial" w:hAnsi="Arial"/>
        </w:rPr>
      </w:pPr>
      <w:r>
        <w:rPr>
          <w:rFonts w:ascii="Arial" w:hAnsi="Arial"/>
        </w:rPr>
        <w:t xml:space="preserve">Hauke Ritz hat in einem Vortrag zur „Informationskriegsführung“ im September 2014 </w:t>
      </w:r>
      <w:r w:rsidR="00175583">
        <w:rPr>
          <w:rFonts w:ascii="Arial" w:hAnsi="Arial"/>
        </w:rPr>
        <w:t xml:space="preserve">u.a. </w:t>
      </w:r>
      <w:r w:rsidR="000D6AF8">
        <w:rPr>
          <w:rFonts w:ascii="Arial" w:hAnsi="Arial"/>
        </w:rPr>
        <w:t>die massenmediale Darstellung des MH17-Absturzes</w:t>
      </w:r>
      <w:r>
        <w:rPr>
          <w:rFonts w:ascii="Arial" w:hAnsi="Arial"/>
        </w:rPr>
        <w:t xml:space="preserve"> </w:t>
      </w:r>
      <w:r w:rsidR="000D6AF8">
        <w:rPr>
          <w:rFonts w:ascii="Arial" w:hAnsi="Arial"/>
        </w:rPr>
        <w:t>unter die Lupe genom-men:</w:t>
      </w:r>
    </w:p>
    <w:p w14:paraId="04636360" w14:textId="77777777" w:rsidR="002A5F69" w:rsidRDefault="002A5F69" w:rsidP="00AB43BA">
      <w:pPr>
        <w:rPr>
          <w:rFonts w:ascii="Arial" w:hAnsi="Arial"/>
        </w:rPr>
      </w:pPr>
    </w:p>
    <w:p w14:paraId="6CD711C5" w14:textId="7F233C0F" w:rsidR="002A5F69" w:rsidRPr="002A5F69" w:rsidRDefault="002A5F69" w:rsidP="002A5F69">
      <w:pPr>
        <w:ind w:left="284"/>
        <w:rPr>
          <w:rFonts w:ascii="Arial" w:hAnsi="Arial"/>
        </w:rPr>
      </w:pPr>
      <w:r>
        <w:rPr>
          <w:rFonts w:ascii="Arial" w:hAnsi="Arial"/>
        </w:rPr>
        <w:t>„</w:t>
      </w:r>
      <w:r w:rsidRPr="002A5F69">
        <w:rPr>
          <w:rFonts w:ascii="Arial" w:hAnsi="Arial"/>
        </w:rPr>
        <w:t>Neben Weglassungen und sprachlicher Vereinheitlichung gibt es ein weiteres</w:t>
      </w:r>
      <w:r w:rsidR="00175583">
        <w:rPr>
          <w:rFonts w:ascii="Arial" w:hAnsi="Arial"/>
        </w:rPr>
        <w:t xml:space="preserve"> Merk</w:t>
      </w:r>
      <w:r w:rsidRPr="002A5F69">
        <w:rPr>
          <w:rFonts w:ascii="Arial" w:hAnsi="Arial"/>
        </w:rPr>
        <w:t>mal, das die deutsche und letztlich die gesamte wes</w:t>
      </w:r>
      <w:r w:rsidR="000D6AF8">
        <w:rPr>
          <w:rFonts w:ascii="Arial" w:hAnsi="Arial"/>
        </w:rPr>
        <w:t xml:space="preserve">tliche Presse in unseren Tagen </w:t>
      </w:r>
      <w:r w:rsidRPr="002A5F69">
        <w:rPr>
          <w:rFonts w:ascii="Arial" w:hAnsi="Arial"/>
        </w:rPr>
        <w:t>kennzeichnet. Und das ist die allgemeine Hysterie, von der ihre Berichter</w:t>
      </w:r>
      <w:r w:rsidR="00175583">
        <w:rPr>
          <w:rFonts w:ascii="Arial" w:hAnsi="Arial"/>
        </w:rPr>
        <w:t>-</w:t>
      </w:r>
      <w:r w:rsidRPr="002A5F69">
        <w:rPr>
          <w:rFonts w:ascii="Arial" w:hAnsi="Arial"/>
        </w:rPr>
        <w:t>stat</w:t>
      </w:r>
      <w:r w:rsidR="00175583">
        <w:rPr>
          <w:rFonts w:ascii="Arial" w:hAnsi="Arial"/>
        </w:rPr>
        <w:t>tung ge</w:t>
      </w:r>
      <w:r w:rsidRPr="002A5F69">
        <w:rPr>
          <w:rFonts w:ascii="Arial" w:hAnsi="Arial"/>
        </w:rPr>
        <w:t>tragen wird. Dem Mangel an Analyse entspricht ein Übermaß an Emo</w:t>
      </w:r>
      <w:r w:rsidR="00175583">
        <w:rPr>
          <w:rFonts w:ascii="Arial" w:hAnsi="Arial"/>
        </w:rPr>
        <w:t>-</w:t>
      </w:r>
      <w:r w:rsidRPr="002A5F69">
        <w:rPr>
          <w:rFonts w:ascii="Arial" w:hAnsi="Arial"/>
        </w:rPr>
        <w:t>tion. Besonders deutlich wird dies wiederum an katastrophalen Ereign</w:t>
      </w:r>
      <w:r w:rsidR="00175583">
        <w:rPr>
          <w:rFonts w:ascii="Arial" w:hAnsi="Arial"/>
        </w:rPr>
        <w:t>issen, die zugleich Schlüsseler</w:t>
      </w:r>
      <w:r w:rsidRPr="002A5F69">
        <w:rPr>
          <w:rFonts w:ascii="Arial" w:hAnsi="Arial"/>
        </w:rPr>
        <w:t>eignisse sind, wie  eben der Absturz von Flug MH 17. Denn wenn in einem solchen Moment unmittelbar nach der Katastrophe, zu einem Zeit</w:t>
      </w:r>
      <w:r w:rsidR="00175583">
        <w:rPr>
          <w:rFonts w:ascii="Arial" w:hAnsi="Arial"/>
        </w:rPr>
        <w:t>-punkt, da die einzige Ge</w:t>
      </w:r>
      <w:r w:rsidRPr="002A5F69">
        <w:rPr>
          <w:rFonts w:ascii="Arial" w:hAnsi="Arial"/>
        </w:rPr>
        <w:t>wissheit der Tod vieler unschuldiger Menschen ist,  aber man ansonsten kaum etwas weiß, die Mehrzahl der Zeitungsredakteure, der Nach</w:t>
      </w:r>
      <w:r w:rsidR="00175583">
        <w:rPr>
          <w:rFonts w:ascii="Arial" w:hAnsi="Arial"/>
        </w:rPr>
        <w:t>richtenmoderatoren und mit ih</w:t>
      </w:r>
      <w:r w:rsidRPr="002A5F69">
        <w:rPr>
          <w:rFonts w:ascii="Arial" w:hAnsi="Arial"/>
        </w:rPr>
        <w:t>nen viele Politiker scheinbar synchron mit dem Finger auf Moskau zeigen, dann bleibt diese Anschuldigung in den Köpfen der Fernsehzuschauer haften. Sie bleibt deshalb haften, weil unser Gehirn nun einmal so stru</w:t>
      </w:r>
      <w:r w:rsidR="00175583">
        <w:rPr>
          <w:rFonts w:ascii="Arial" w:hAnsi="Arial"/>
        </w:rPr>
        <w:t>kturiert ist, dass wir uns Sach</w:t>
      </w:r>
      <w:r w:rsidRPr="002A5F69">
        <w:rPr>
          <w:rFonts w:ascii="Arial" w:hAnsi="Arial"/>
        </w:rPr>
        <w:t>verhalte  umso eher merken, je mehr sie mit starken Gefühlen verbunden sind. Und der Schrecken im Angesicht einer Kata</w:t>
      </w:r>
      <w:r w:rsidR="00175583">
        <w:rPr>
          <w:rFonts w:ascii="Arial" w:hAnsi="Arial"/>
        </w:rPr>
        <w:t>-</w:t>
      </w:r>
      <w:r w:rsidRPr="002A5F69">
        <w:rPr>
          <w:rFonts w:ascii="Arial" w:hAnsi="Arial"/>
        </w:rPr>
        <w:t>strophe wi</w:t>
      </w:r>
      <w:r w:rsidR="00175583">
        <w:rPr>
          <w:rFonts w:ascii="Arial" w:hAnsi="Arial"/>
        </w:rPr>
        <w:t>e dem Absturz einer Passagierma</w:t>
      </w:r>
      <w:r w:rsidRPr="002A5F69">
        <w:rPr>
          <w:rFonts w:ascii="Arial" w:hAnsi="Arial"/>
        </w:rPr>
        <w:t>schine ist eine besonders starke Emotion, die dah</w:t>
      </w:r>
      <w:r w:rsidR="00175583">
        <w:rPr>
          <w:rFonts w:ascii="Arial" w:hAnsi="Arial"/>
        </w:rPr>
        <w:t>er auch starke Eindrücke hinter</w:t>
      </w:r>
      <w:r w:rsidRPr="002A5F69">
        <w:rPr>
          <w:rFonts w:ascii="Arial" w:hAnsi="Arial"/>
        </w:rPr>
        <w:t xml:space="preserve">lässt. </w:t>
      </w:r>
    </w:p>
    <w:p w14:paraId="11D19DA4" w14:textId="77777777" w:rsidR="002A5F69" w:rsidRPr="002A5F69" w:rsidRDefault="002A5F69" w:rsidP="002A5F69">
      <w:pPr>
        <w:ind w:left="284"/>
        <w:rPr>
          <w:rFonts w:ascii="Arial" w:hAnsi="Arial"/>
        </w:rPr>
      </w:pPr>
    </w:p>
    <w:p w14:paraId="73E80B53" w14:textId="02B55871" w:rsidR="002A5F69" w:rsidRPr="00C66A26" w:rsidRDefault="002A5F69" w:rsidP="002A5F69">
      <w:pPr>
        <w:ind w:left="284"/>
        <w:rPr>
          <w:rFonts w:ascii="Arial" w:hAnsi="Arial"/>
          <w:b/>
        </w:rPr>
      </w:pPr>
      <w:r w:rsidRPr="002A5F69">
        <w:rPr>
          <w:rFonts w:ascii="Arial" w:hAnsi="Arial"/>
        </w:rPr>
        <w:t>Wenn dann einige Wochen später, nachdem der Schreckmoment längst verebbt ist, Zweifel an dieser Schuldzuweisung auftauchen und vi</w:t>
      </w:r>
      <w:r w:rsidR="00175583">
        <w:rPr>
          <w:rFonts w:ascii="Arial" w:hAnsi="Arial"/>
        </w:rPr>
        <w:t>elleicht sogar die eine oder an</w:t>
      </w:r>
      <w:r w:rsidRPr="002A5F69">
        <w:rPr>
          <w:rFonts w:ascii="Arial" w:hAnsi="Arial"/>
        </w:rPr>
        <w:t xml:space="preserve">dere Zeitung vorsichtig eine relativierende Aussage </w:t>
      </w:r>
      <w:r w:rsidR="00175583">
        <w:rPr>
          <w:rFonts w:ascii="Arial" w:hAnsi="Arial"/>
        </w:rPr>
        <w:t>abdruckt, dann wird diese Infor</w:t>
      </w:r>
      <w:r w:rsidRPr="002A5F69">
        <w:rPr>
          <w:rFonts w:ascii="Arial" w:hAnsi="Arial"/>
        </w:rPr>
        <w:t>mation kaum noch von jemandem wahrgenommen. Sie wird nicht mehr im gleichen Maße erinnert wie die Schuldzuweisung im Moment der unmittelbaren Betroffenheit. Mit anderen Worten, wir haben es heute in den westlichen Ländern und neuerdings vereinzelt auch in Russland mit Medien zu tun, die den Schwä</w:t>
      </w:r>
      <w:r w:rsidR="00175583">
        <w:rPr>
          <w:rFonts w:ascii="Arial" w:hAnsi="Arial"/>
        </w:rPr>
        <w:t>-chen der menschli</w:t>
      </w:r>
      <w:r w:rsidRPr="002A5F69">
        <w:rPr>
          <w:rFonts w:ascii="Arial" w:hAnsi="Arial"/>
        </w:rPr>
        <w:t>chen Psyche nicht etwa  entgegenwirken, sondern sie nutzen. Die den Augenblick des Schreckens, wenn Menschen besonders empfänglich sind für äußere Eindrücke, nicht respektieren und mit Zurückhaltung begegnen, son</w:t>
      </w:r>
      <w:r w:rsidR="00175583">
        <w:rPr>
          <w:rFonts w:ascii="Arial" w:hAnsi="Arial"/>
        </w:rPr>
        <w:t>-</w:t>
      </w:r>
      <w:r w:rsidRPr="002A5F69">
        <w:rPr>
          <w:rFonts w:ascii="Arial" w:hAnsi="Arial"/>
        </w:rPr>
        <w:t>dern ausbeuten. Zwar ist nicht immer klar, wie bewusst diese Manipulation im Ein</w:t>
      </w:r>
      <w:r w:rsidR="00175583">
        <w:rPr>
          <w:rFonts w:ascii="Arial" w:hAnsi="Arial"/>
        </w:rPr>
        <w:t>-</w:t>
      </w:r>
      <w:r w:rsidRPr="002A5F69">
        <w:rPr>
          <w:rFonts w:ascii="Arial" w:hAnsi="Arial"/>
        </w:rPr>
        <w:t>zelfall erfolgt. Doch dass hier insgesamt ein manipulatives Muster der Berichter</w:t>
      </w:r>
      <w:r w:rsidR="00175583">
        <w:rPr>
          <w:rFonts w:ascii="Arial" w:hAnsi="Arial"/>
        </w:rPr>
        <w:t>-</w:t>
      </w:r>
      <w:r w:rsidRPr="002A5F69">
        <w:rPr>
          <w:rFonts w:ascii="Arial" w:hAnsi="Arial"/>
        </w:rPr>
        <w:t>stattung vorliegt, ist offensichtlich.</w:t>
      </w:r>
      <w:r>
        <w:rPr>
          <w:rStyle w:val="Funotenzeichen"/>
          <w:rFonts w:ascii="Arial" w:hAnsi="Arial"/>
        </w:rPr>
        <w:footnoteReference w:id="10"/>
      </w:r>
      <w:r w:rsidR="00C66A26">
        <w:rPr>
          <w:rFonts w:ascii="Arial" w:hAnsi="Arial"/>
        </w:rPr>
        <w:t xml:space="preserve">     </w:t>
      </w:r>
      <w:r w:rsidR="00C66A26">
        <w:rPr>
          <w:rFonts w:ascii="Arial" w:hAnsi="Arial"/>
          <w:b/>
        </w:rPr>
        <w:t>F08, F09</w:t>
      </w:r>
    </w:p>
    <w:p w14:paraId="108F05C9" w14:textId="5F802684" w:rsidR="002A5F69" w:rsidRDefault="002A5F69" w:rsidP="00AB43BA">
      <w:pPr>
        <w:rPr>
          <w:rFonts w:ascii="Arial" w:hAnsi="Arial"/>
        </w:rPr>
      </w:pPr>
      <w:r>
        <w:rPr>
          <w:rFonts w:ascii="Arial" w:hAnsi="Arial"/>
        </w:rPr>
        <w:t xml:space="preserve"> </w:t>
      </w:r>
    </w:p>
    <w:p w14:paraId="4A2F30E4" w14:textId="77777777" w:rsidR="00D375DE" w:rsidRPr="00D375DE" w:rsidRDefault="00D375DE" w:rsidP="00AB43BA">
      <w:pPr>
        <w:rPr>
          <w:rFonts w:ascii="Arial" w:hAnsi="Arial"/>
          <w:b/>
        </w:rPr>
      </w:pPr>
    </w:p>
    <w:p w14:paraId="0560D1EF" w14:textId="40C4A371" w:rsidR="00175583" w:rsidRPr="00DD3013" w:rsidRDefault="00175583" w:rsidP="00175583">
      <w:pPr>
        <w:rPr>
          <w:rFonts w:ascii="Arial" w:hAnsi="Arial"/>
          <w:b/>
        </w:rPr>
      </w:pPr>
      <w:r w:rsidRPr="00DD3013">
        <w:rPr>
          <w:rFonts w:ascii="Arial" w:hAnsi="Arial"/>
          <w:b/>
        </w:rPr>
        <w:t>Wie immer bei solchen Ereignissen setzte umgehend die Recherche und De</w:t>
      </w:r>
      <w:r>
        <w:rPr>
          <w:rFonts w:ascii="Arial" w:hAnsi="Arial"/>
          <w:b/>
        </w:rPr>
        <w:t>-</w:t>
      </w:r>
      <w:r w:rsidRPr="00DD3013">
        <w:rPr>
          <w:rFonts w:ascii="Arial" w:hAnsi="Arial"/>
          <w:b/>
        </w:rPr>
        <w:t>batte im investigativen, globalen Netzverbund ein, die in den folgenden Tagen und Wochen zu einer Reihe von Fragen führte:</w:t>
      </w:r>
    </w:p>
    <w:p w14:paraId="6E627EA2" w14:textId="77777777" w:rsidR="00175583" w:rsidRDefault="00175583" w:rsidP="00175583">
      <w:pPr>
        <w:rPr>
          <w:rFonts w:ascii="Arial" w:hAnsi="Arial"/>
        </w:rPr>
      </w:pPr>
    </w:p>
    <w:p w14:paraId="53A111A0" w14:textId="52BEFF11" w:rsidR="00175583" w:rsidRPr="00631B9E" w:rsidRDefault="00175583" w:rsidP="00175583">
      <w:pPr>
        <w:spacing w:after="240"/>
        <w:ind w:left="284"/>
        <w:rPr>
          <w:rFonts w:ascii="Arial" w:hAnsi="Arial"/>
        </w:rPr>
      </w:pPr>
      <w:r w:rsidRPr="00631B9E">
        <w:rPr>
          <w:rFonts w:ascii="Arial" w:hAnsi="Arial"/>
        </w:rPr>
        <w:t>Wie ist es bei einem derart komplexen Ereignis möglich, ohne jegliche Untersu-chung des Unglückshergangs, seines Vor- und Umfelds zwei Stunden später eine Schuldweisung abzugeben?</w:t>
      </w:r>
    </w:p>
    <w:p w14:paraId="652DFBDE" w14:textId="2076E8D3" w:rsidR="00175583" w:rsidRPr="00631B9E" w:rsidRDefault="00175583" w:rsidP="00175583">
      <w:pPr>
        <w:spacing w:after="240"/>
        <w:ind w:left="284"/>
        <w:rPr>
          <w:rFonts w:ascii="Arial" w:hAnsi="Arial"/>
        </w:rPr>
      </w:pPr>
      <w:r w:rsidRPr="00631B9E">
        <w:rPr>
          <w:rFonts w:ascii="Arial" w:hAnsi="Arial"/>
        </w:rPr>
        <w:t xml:space="preserve">Weshalb drang der ukrainische Geheimdienst SBU (eine Nebenabteilung der CIA) kurze Zeit nach dem Absturz der MH17 in den Tower des Kiewer Flughafens ein und beschlagnahmte alle Aufzeichnungen/Daten des Flugs MH17 und der Kom-munikation zwischen den Piloten und den Fluglotsen vor Ort? </w:t>
      </w:r>
    </w:p>
    <w:p w14:paraId="30245E33" w14:textId="77777777" w:rsidR="00175583" w:rsidRPr="00631B9E" w:rsidRDefault="00175583" w:rsidP="001B614F">
      <w:pPr>
        <w:spacing w:after="120"/>
        <w:ind w:left="284"/>
        <w:rPr>
          <w:rFonts w:ascii="Arial" w:hAnsi="Arial"/>
        </w:rPr>
      </w:pPr>
      <w:r w:rsidRPr="00631B9E">
        <w:rPr>
          <w:rFonts w:ascii="Arial" w:hAnsi="Arial"/>
        </w:rPr>
        <w:t>Weshalb werden diese Aufzeichnungen bis heute geheim gehalten?</w:t>
      </w:r>
    </w:p>
    <w:p w14:paraId="7E3E893D" w14:textId="36396DB4" w:rsidR="00175583" w:rsidRPr="00631B9E" w:rsidRDefault="00175583" w:rsidP="001B614F">
      <w:pPr>
        <w:spacing w:after="120"/>
        <w:ind w:left="284"/>
        <w:rPr>
          <w:rFonts w:ascii="Arial" w:hAnsi="Arial"/>
        </w:rPr>
      </w:pPr>
      <w:r w:rsidRPr="00631B9E">
        <w:rPr>
          <w:rFonts w:ascii="Arial" w:hAnsi="Arial"/>
        </w:rPr>
        <w:t>Warum wurde der Luftraum über dem Gebiets Donezk, einem Gebiet mit heftigen Artillerie- und Luftkriegs-Einsätzen von den zuständigen ukrainischen Luftfahrtbe-hörden nicht vollständig gesperrt?</w:t>
      </w:r>
    </w:p>
    <w:p w14:paraId="3CED4442" w14:textId="5432693B" w:rsidR="00175583" w:rsidRPr="00631B9E" w:rsidRDefault="00175583" w:rsidP="001B614F">
      <w:pPr>
        <w:spacing w:after="120"/>
        <w:ind w:left="284"/>
        <w:rPr>
          <w:rFonts w:ascii="Arial" w:hAnsi="Arial"/>
        </w:rPr>
      </w:pPr>
      <w:r w:rsidRPr="00631B9E">
        <w:rPr>
          <w:rFonts w:ascii="Arial" w:hAnsi="Arial"/>
        </w:rPr>
        <w:t xml:space="preserve">Weshalb rücken die USA/NATO die Aufzeichnungen ihrer Spionagesatelliten so-wie der AWACS Flugzeuge, die während des MH17-Abschusses das gesamte räumliche Feld des Unglücks erfassten und aufzeichneten, nicht heraus? </w:t>
      </w:r>
    </w:p>
    <w:p w14:paraId="75607808" w14:textId="3CF04A5E" w:rsidR="00175583" w:rsidRPr="00631B9E" w:rsidRDefault="00175583" w:rsidP="001B614F">
      <w:pPr>
        <w:spacing w:after="120"/>
        <w:ind w:left="284"/>
        <w:rPr>
          <w:rFonts w:ascii="Arial" w:hAnsi="Arial"/>
          <w:i/>
          <w:sz w:val="22"/>
          <w:szCs w:val="22"/>
        </w:rPr>
      </w:pPr>
      <w:r w:rsidRPr="00631B9E">
        <w:rPr>
          <w:rFonts w:ascii="Arial" w:hAnsi="Arial"/>
          <w:i/>
          <w:sz w:val="22"/>
          <w:szCs w:val="22"/>
        </w:rPr>
        <w:t xml:space="preserve">Anm.: die modernen Spionage-Satelliten sind heutzutage in der Lage aus großer Höhe (200 km plus) hochauflösende Aufnahmen </w:t>
      </w:r>
      <w:r w:rsidR="00BF4104" w:rsidRPr="00631B9E">
        <w:rPr>
          <w:rFonts w:ascii="Arial" w:hAnsi="Arial"/>
          <w:i/>
          <w:sz w:val="22"/>
          <w:szCs w:val="22"/>
        </w:rPr>
        <w:t xml:space="preserve">zu schießen, bei deren Auswertung Zeitungs-schlagzeilen gelesen werden können. Weiters werden </w:t>
      </w:r>
      <w:r w:rsidRPr="00631B9E">
        <w:rPr>
          <w:rFonts w:ascii="Arial" w:hAnsi="Arial"/>
          <w:i/>
          <w:sz w:val="22"/>
          <w:szCs w:val="22"/>
        </w:rPr>
        <w:t>sämtliche Flugbewegungen, ein</w:t>
      </w:r>
      <w:r w:rsidR="00BF4104" w:rsidRPr="00631B9E">
        <w:rPr>
          <w:rFonts w:ascii="Arial" w:hAnsi="Arial"/>
          <w:i/>
          <w:sz w:val="22"/>
          <w:szCs w:val="22"/>
        </w:rPr>
        <w:t>-</w:t>
      </w:r>
      <w:r w:rsidRPr="00631B9E">
        <w:rPr>
          <w:rFonts w:ascii="Arial" w:hAnsi="Arial"/>
          <w:i/>
          <w:sz w:val="22"/>
          <w:szCs w:val="22"/>
        </w:rPr>
        <w:t xml:space="preserve">schließlich abgefeuerter Boden-Luft- oder Luft-Luft-Raketen in ihrer Dynamik </w:t>
      </w:r>
      <w:r w:rsidR="00BF4104" w:rsidRPr="00631B9E">
        <w:rPr>
          <w:rFonts w:ascii="Arial" w:hAnsi="Arial"/>
          <w:i/>
          <w:sz w:val="22"/>
          <w:szCs w:val="22"/>
        </w:rPr>
        <w:t>erfasst</w:t>
      </w:r>
      <w:r w:rsidRPr="00631B9E">
        <w:rPr>
          <w:rFonts w:ascii="Arial" w:hAnsi="Arial"/>
          <w:i/>
          <w:sz w:val="22"/>
          <w:szCs w:val="22"/>
        </w:rPr>
        <w:t>, ins</w:t>
      </w:r>
      <w:r w:rsidR="00BF4104" w:rsidRPr="00631B9E">
        <w:rPr>
          <w:rFonts w:ascii="Arial" w:hAnsi="Arial"/>
          <w:i/>
          <w:sz w:val="22"/>
          <w:szCs w:val="22"/>
        </w:rPr>
        <w:t>-</w:t>
      </w:r>
      <w:r w:rsidRPr="00631B9E">
        <w:rPr>
          <w:rFonts w:ascii="Arial" w:hAnsi="Arial"/>
          <w:i/>
          <w:sz w:val="22"/>
          <w:szCs w:val="22"/>
        </w:rPr>
        <w:t>besondere bei</w:t>
      </w:r>
      <w:r w:rsidR="00BF4104" w:rsidRPr="00631B9E">
        <w:rPr>
          <w:rFonts w:ascii="Arial" w:hAnsi="Arial"/>
          <w:i/>
          <w:sz w:val="22"/>
          <w:szCs w:val="22"/>
        </w:rPr>
        <w:t xml:space="preserve">m Einsatz von </w:t>
      </w:r>
      <w:r w:rsidR="001B614F">
        <w:rPr>
          <w:rFonts w:ascii="Arial" w:hAnsi="Arial"/>
          <w:i/>
          <w:sz w:val="22"/>
          <w:szCs w:val="22"/>
        </w:rPr>
        <w:t>Infrarot-Detektoren.</w:t>
      </w:r>
      <w:r w:rsidRPr="00631B9E">
        <w:rPr>
          <w:rFonts w:ascii="Arial" w:hAnsi="Arial"/>
          <w:i/>
          <w:sz w:val="22"/>
          <w:szCs w:val="22"/>
        </w:rPr>
        <w:t xml:space="preserve"> </w:t>
      </w:r>
    </w:p>
    <w:p w14:paraId="10E9C5DE" w14:textId="2E18456F" w:rsidR="00175583" w:rsidRPr="00631B9E" w:rsidRDefault="00175583" w:rsidP="001B614F">
      <w:pPr>
        <w:spacing w:after="120"/>
        <w:ind w:left="284"/>
        <w:rPr>
          <w:rFonts w:ascii="Arial" w:hAnsi="Arial"/>
        </w:rPr>
      </w:pPr>
      <w:r w:rsidRPr="00631B9E">
        <w:rPr>
          <w:rFonts w:ascii="Arial" w:hAnsi="Arial"/>
        </w:rPr>
        <w:t>Weshalb wird in der MH17-Untersuchungskommission die Ukraine als gegen die Ostukraine Krieg führende Partei mit einem VETO-Recht ausgestattet, was die In</w:t>
      </w:r>
      <w:r w:rsidR="00BF4104" w:rsidRPr="00631B9E">
        <w:rPr>
          <w:rFonts w:ascii="Arial" w:hAnsi="Arial"/>
        </w:rPr>
        <w:t>-</w:t>
      </w:r>
      <w:r w:rsidRPr="00631B9E">
        <w:rPr>
          <w:rFonts w:ascii="Arial" w:hAnsi="Arial"/>
        </w:rPr>
        <w:t>halte des zu veröffentlichenden Zwischen- und des endgültigen Untersuchungsbe</w:t>
      </w:r>
      <w:r w:rsidR="00BF4104" w:rsidRPr="00631B9E">
        <w:rPr>
          <w:rFonts w:ascii="Arial" w:hAnsi="Arial"/>
        </w:rPr>
        <w:t>-</w:t>
      </w:r>
      <w:r w:rsidRPr="00631B9E">
        <w:rPr>
          <w:rFonts w:ascii="Arial" w:hAnsi="Arial"/>
        </w:rPr>
        <w:t>richts anbelangt?</w:t>
      </w:r>
    </w:p>
    <w:p w14:paraId="26FE9D62" w14:textId="0F174CB1" w:rsidR="00175583" w:rsidRPr="00631B9E" w:rsidRDefault="00175583" w:rsidP="001B614F">
      <w:pPr>
        <w:spacing w:after="120"/>
        <w:ind w:left="284"/>
        <w:rPr>
          <w:rFonts w:ascii="Arial" w:hAnsi="Arial"/>
        </w:rPr>
      </w:pPr>
      <w:r w:rsidRPr="00631B9E">
        <w:rPr>
          <w:rFonts w:ascii="Arial" w:hAnsi="Arial"/>
        </w:rPr>
        <w:t>Wa</w:t>
      </w:r>
      <w:r w:rsidR="00631B9E">
        <w:rPr>
          <w:rFonts w:ascii="Arial" w:hAnsi="Arial"/>
        </w:rPr>
        <w:t>rum hört man nichts von den Daten auf den</w:t>
      </w:r>
      <w:r w:rsidRPr="00631B9E">
        <w:rPr>
          <w:rFonts w:ascii="Arial" w:hAnsi="Arial"/>
        </w:rPr>
        <w:t xml:space="preserve"> MH17-Blackboxes</w:t>
      </w:r>
      <w:r w:rsidR="00BF4104" w:rsidRPr="00631B9E">
        <w:rPr>
          <w:rFonts w:ascii="Arial" w:hAnsi="Arial"/>
        </w:rPr>
        <w:t>, welche der OSZE von der Donez</w:t>
      </w:r>
      <w:r w:rsidRPr="00631B9E">
        <w:rPr>
          <w:rFonts w:ascii="Arial" w:hAnsi="Arial"/>
        </w:rPr>
        <w:t>ker Volksregierung unbeschädigt übergeben wurden?</w:t>
      </w:r>
    </w:p>
    <w:p w14:paraId="44BCD0EE" w14:textId="56535C11" w:rsidR="00175583" w:rsidRPr="00631B9E" w:rsidRDefault="00175583" w:rsidP="001B614F">
      <w:pPr>
        <w:spacing w:after="120"/>
        <w:ind w:left="284"/>
        <w:rPr>
          <w:rFonts w:ascii="Arial" w:hAnsi="Arial"/>
        </w:rPr>
      </w:pPr>
      <w:r w:rsidRPr="00631B9E">
        <w:rPr>
          <w:rFonts w:ascii="Arial" w:hAnsi="Arial"/>
        </w:rPr>
        <w:t xml:space="preserve">Weshalb wird Russland, das über hochqualifiizierte Aufklärungsmittel – auch in Geschehensnähe – verfügt(e), nicht </w:t>
      </w:r>
      <w:r w:rsidR="00941AE5" w:rsidRPr="00631B9E">
        <w:rPr>
          <w:rFonts w:ascii="Arial" w:hAnsi="Arial"/>
          <w:b/>
        </w:rPr>
        <w:t xml:space="preserve">direkt </w:t>
      </w:r>
      <w:r w:rsidRPr="00631B9E">
        <w:rPr>
          <w:rFonts w:ascii="Arial" w:hAnsi="Arial"/>
        </w:rPr>
        <w:t xml:space="preserve">an den Ermittlungen beteiligt?  </w:t>
      </w:r>
    </w:p>
    <w:p w14:paraId="1AA819D9" w14:textId="77777777" w:rsidR="00175583" w:rsidRPr="00631B9E" w:rsidRDefault="00175583" w:rsidP="00175583">
      <w:pPr>
        <w:rPr>
          <w:rFonts w:ascii="Arial" w:hAnsi="Arial"/>
        </w:rPr>
      </w:pPr>
    </w:p>
    <w:p w14:paraId="6196F23D" w14:textId="78B1C464" w:rsidR="00175583" w:rsidRPr="00631B9E" w:rsidRDefault="00175583" w:rsidP="00175583">
      <w:pPr>
        <w:rPr>
          <w:rFonts w:ascii="Arial" w:hAnsi="Arial"/>
        </w:rPr>
      </w:pPr>
      <w:r w:rsidRPr="00631B9E">
        <w:rPr>
          <w:rFonts w:ascii="Arial" w:hAnsi="Arial"/>
        </w:rPr>
        <w:t>Unmittelbar nach dem Absturz der Boeing MH17 forderten Führungen der Volksre</w:t>
      </w:r>
      <w:r w:rsidR="009E7BF7" w:rsidRPr="00631B9E">
        <w:rPr>
          <w:rFonts w:ascii="Arial" w:hAnsi="Arial"/>
        </w:rPr>
        <w:t>-</w:t>
      </w:r>
      <w:r w:rsidRPr="00631B9E">
        <w:rPr>
          <w:rFonts w:ascii="Arial" w:hAnsi="Arial"/>
        </w:rPr>
        <w:t>publik</w:t>
      </w:r>
      <w:r w:rsidR="00E82FAB" w:rsidRPr="00631B9E">
        <w:rPr>
          <w:rFonts w:ascii="Arial" w:hAnsi="Arial"/>
        </w:rPr>
        <w:t>en im</w:t>
      </w:r>
      <w:r w:rsidRPr="00631B9E">
        <w:rPr>
          <w:rFonts w:ascii="Arial" w:hAnsi="Arial"/>
        </w:rPr>
        <w:t xml:space="preserve"> </w:t>
      </w:r>
      <w:r w:rsidR="00E82FAB" w:rsidRPr="00631B9E">
        <w:rPr>
          <w:rFonts w:ascii="Arial" w:hAnsi="Arial"/>
        </w:rPr>
        <w:t>Donbass</w:t>
      </w:r>
      <w:r w:rsidRPr="00631B9E">
        <w:rPr>
          <w:rFonts w:ascii="Arial" w:hAnsi="Arial"/>
        </w:rPr>
        <w:t xml:space="preserve"> und die russische Regierung die Einrichtung einer unabhängi</w:t>
      </w:r>
      <w:r w:rsidR="00E82FAB" w:rsidRPr="00631B9E">
        <w:rPr>
          <w:rFonts w:ascii="Arial" w:hAnsi="Arial"/>
        </w:rPr>
        <w:t>-</w:t>
      </w:r>
      <w:r w:rsidRPr="00631B9E">
        <w:rPr>
          <w:rFonts w:ascii="Arial" w:hAnsi="Arial"/>
        </w:rPr>
        <w:t xml:space="preserve">gen und international zusammengesetzten Untersuchungskommission und kündigten an, </w:t>
      </w:r>
      <w:r w:rsidR="00E82FAB" w:rsidRPr="00631B9E">
        <w:rPr>
          <w:rFonts w:ascii="Arial" w:hAnsi="Arial"/>
        </w:rPr>
        <w:t>ih</w:t>
      </w:r>
      <w:r w:rsidRPr="00631B9E">
        <w:rPr>
          <w:rFonts w:ascii="Arial" w:hAnsi="Arial"/>
        </w:rPr>
        <w:t xml:space="preserve">rerseits alle Fakten, Erkenntnisse in dieser Frage </w:t>
      </w:r>
      <w:r w:rsidR="00941AE5" w:rsidRPr="00631B9E">
        <w:rPr>
          <w:rFonts w:ascii="Arial" w:hAnsi="Arial"/>
        </w:rPr>
        <w:t xml:space="preserve">einer solchen </w:t>
      </w:r>
      <w:r w:rsidRPr="00631B9E">
        <w:rPr>
          <w:rFonts w:ascii="Arial" w:hAnsi="Arial"/>
        </w:rPr>
        <w:t>Kommission zu übermitteln.</w:t>
      </w:r>
    </w:p>
    <w:p w14:paraId="59DDA8E4" w14:textId="77777777" w:rsidR="002A5F69" w:rsidRPr="00631B9E" w:rsidRDefault="002A5F69" w:rsidP="00AB43BA">
      <w:pPr>
        <w:rPr>
          <w:rFonts w:ascii="Arial" w:hAnsi="Arial"/>
          <w:b/>
          <w:sz w:val="28"/>
          <w:szCs w:val="28"/>
        </w:rPr>
      </w:pPr>
    </w:p>
    <w:p w14:paraId="6AC7E900" w14:textId="77777777" w:rsidR="00AB43BA" w:rsidRDefault="00AB43BA" w:rsidP="00AB43BA">
      <w:pPr>
        <w:rPr>
          <w:rFonts w:ascii="Arial" w:hAnsi="Arial"/>
        </w:rPr>
      </w:pPr>
    </w:p>
    <w:p w14:paraId="1242A73A" w14:textId="369D2DBC" w:rsidR="00AB43BA" w:rsidRPr="000C02F7" w:rsidRDefault="00742639" w:rsidP="00AB43BA">
      <w:pPr>
        <w:rPr>
          <w:rFonts w:ascii="Arial" w:hAnsi="Arial"/>
          <w:b/>
          <w:sz w:val="28"/>
          <w:szCs w:val="28"/>
        </w:rPr>
      </w:pPr>
      <w:r w:rsidRPr="000C02F7">
        <w:rPr>
          <w:rFonts w:ascii="Arial" w:hAnsi="Arial"/>
          <w:b/>
          <w:sz w:val="28"/>
          <w:szCs w:val="28"/>
        </w:rPr>
        <w:t xml:space="preserve">III. </w:t>
      </w:r>
      <w:r w:rsidR="00AB43BA" w:rsidRPr="000C02F7">
        <w:rPr>
          <w:rFonts w:ascii="Arial" w:hAnsi="Arial"/>
          <w:b/>
          <w:sz w:val="28"/>
          <w:szCs w:val="28"/>
        </w:rPr>
        <w:t>Rekonstruktionen, Analysen des möglichen Geschehens</w:t>
      </w:r>
    </w:p>
    <w:p w14:paraId="22162A39" w14:textId="77777777" w:rsidR="00AB43BA" w:rsidRDefault="00AB43BA" w:rsidP="00AB43BA">
      <w:pPr>
        <w:rPr>
          <w:rFonts w:ascii="Arial" w:hAnsi="Arial"/>
        </w:rPr>
      </w:pPr>
    </w:p>
    <w:p w14:paraId="5BC9ABC9" w14:textId="77777777" w:rsidR="00C66A26" w:rsidRPr="00C66A26" w:rsidRDefault="00631B9E" w:rsidP="00C66A26">
      <w:pPr>
        <w:rPr>
          <w:rFonts w:ascii="Arial" w:hAnsi="Arial"/>
          <w:b/>
        </w:rPr>
      </w:pPr>
      <w:r>
        <w:rPr>
          <w:rFonts w:ascii="Arial" w:hAnsi="Arial"/>
        </w:rPr>
        <w:t>Nachdem die</w:t>
      </w:r>
      <w:r w:rsidR="00AB43BA">
        <w:rPr>
          <w:rFonts w:ascii="Arial" w:hAnsi="Arial"/>
        </w:rPr>
        <w:t xml:space="preserve"> Ukraine und die US-/NATO-</w:t>
      </w:r>
      <w:r>
        <w:rPr>
          <w:rFonts w:ascii="Arial" w:hAnsi="Arial"/>
        </w:rPr>
        <w:t>/EU</w:t>
      </w:r>
      <w:r w:rsidR="00AB43BA">
        <w:rPr>
          <w:rFonts w:ascii="Arial" w:hAnsi="Arial"/>
        </w:rPr>
        <w:t xml:space="preserve"> innerhalb von vier Wochen keine Be</w:t>
      </w:r>
      <w:r>
        <w:rPr>
          <w:rFonts w:ascii="Arial" w:hAnsi="Arial"/>
        </w:rPr>
        <w:t>-</w:t>
      </w:r>
      <w:r w:rsidR="00AB43BA">
        <w:rPr>
          <w:rFonts w:ascii="Arial" w:hAnsi="Arial"/>
        </w:rPr>
        <w:t>weise für ihre umgehend erteilte Schuldzuweisung vorlegte</w:t>
      </w:r>
      <w:r>
        <w:rPr>
          <w:rFonts w:ascii="Arial" w:hAnsi="Arial"/>
        </w:rPr>
        <w:t>n</w:t>
      </w:r>
      <w:r w:rsidR="00AB43BA">
        <w:rPr>
          <w:rFonts w:ascii="Arial" w:hAnsi="Arial"/>
        </w:rPr>
        <w:t xml:space="preserve"> und sich in einigen Mainstream-Medien ob dieser Lücke besorgte Stimmen zu Wort meldeten, </w:t>
      </w:r>
      <w:r w:rsidR="00941AE5">
        <w:rPr>
          <w:rFonts w:ascii="Arial" w:hAnsi="Arial"/>
        </w:rPr>
        <w:t>veröf</w:t>
      </w:r>
      <w:r>
        <w:rPr>
          <w:rFonts w:ascii="Arial" w:hAnsi="Arial"/>
        </w:rPr>
        <w:t>-</w:t>
      </w:r>
      <w:r w:rsidR="00941AE5">
        <w:rPr>
          <w:rFonts w:ascii="Arial" w:hAnsi="Arial"/>
        </w:rPr>
        <w:t>fentlichte</w:t>
      </w:r>
      <w:r w:rsidR="00AB43BA" w:rsidRPr="00D375DE">
        <w:rPr>
          <w:rFonts w:ascii="Arial" w:hAnsi="Arial"/>
        </w:rPr>
        <w:t xml:space="preserve"> am 15. August 2014 </w:t>
      </w:r>
      <w:r w:rsidR="00AB43BA" w:rsidRPr="00F730B5">
        <w:rPr>
          <w:rFonts w:ascii="Arial" w:hAnsi="Arial"/>
        </w:rPr>
        <w:t xml:space="preserve">der </w:t>
      </w:r>
      <w:r w:rsidR="00AB43BA" w:rsidRPr="00F730B5">
        <w:rPr>
          <w:rFonts w:ascii="Arial" w:hAnsi="Arial"/>
          <w:i/>
        </w:rPr>
        <w:t>Verband der Ingenieure der Russischen Födera</w:t>
      </w:r>
      <w:r w:rsidR="00F730B5">
        <w:rPr>
          <w:rFonts w:ascii="Arial" w:hAnsi="Arial"/>
          <w:i/>
        </w:rPr>
        <w:t>-</w:t>
      </w:r>
      <w:r w:rsidR="00AB43BA" w:rsidRPr="00F730B5">
        <w:rPr>
          <w:rFonts w:ascii="Arial" w:hAnsi="Arial"/>
          <w:i/>
        </w:rPr>
        <w:t>tion</w:t>
      </w:r>
      <w:r w:rsidR="00941AE5">
        <w:rPr>
          <w:rFonts w:ascii="Arial" w:hAnsi="Arial"/>
        </w:rPr>
        <w:t xml:space="preserve"> einen Un</w:t>
      </w:r>
      <w:r w:rsidR="00D375DE">
        <w:rPr>
          <w:rFonts w:ascii="Arial" w:hAnsi="Arial"/>
        </w:rPr>
        <w:t>tersuchungsbericht</w:t>
      </w:r>
      <w:r w:rsidR="00AB43BA" w:rsidRPr="00D375DE">
        <w:rPr>
          <w:rFonts w:ascii="Arial" w:hAnsi="Arial"/>
        </w:rPr>
        <w:t xml:space="preserve">, </w:t>
      </w:r>
      <w:r w:rsidR="00AB43BA">
        <w:rPr>
          <w:rFonts w:ascii="Arial" w:hAnsi="Arial"/>
        </w:rPr>
        <w:t>den wir hier in wichtigen Aspekten vorstellen.</w:t>
      </w:r>
      <w:r w:rsidR="00D375DE">
        <w:rPr>
          <w:rStyle w:val="Funotenzeichen"/>
          <w:rFonts w:ascii="Arial" w:hAnsi="Arial"/>
        </w:rPr>
        <w:footnoteReference w:id="11"/>
      </w:r>
      <w:r w:rsidR="00AB43BA">
        <w:rPr>
          <w:rFonts w:ascii="Arial" w:hAnsi="Arial"/>
        </w:rPr>
        <w:t xml:space="preserve"> </w:t>
      </w:r>
      <w:r w:rsidR="00D375DE">
        <w:rPr>
          <w:rFonts w:ascii="Arial" w:hAnsi="Arial"/>
        </w:rPr>
        <w:t>Dieser Ber</w:t>
      </w:r>
      <w:r w:rsidR="00941AE5">
        <w:rPr>
          <w:rFonts w:ascii="Arial" w:hAnsi="Arial"/>
        </w:rPr>
        <w:t xml:space="preserve">icht ist in den deutschen </w:t>
      </w:r>
      <w:r w:rsidR="00D375DE">
        <w:rPr>
          <w:rFonts w:ascii="Arial" w:hAnsi="Arial"/>
        </w:rPr>
        <w:t>Medien – auch dem Nicht-Mainstream – ver</w:t>
      </w:r>
      <w:r w:rsidR="00F730B5">
        <w:rPr>
          <w:rFonts w:ascii="Arial" w:hAnsi="Arial"/>
        </w:rPr>
        <w:t>-</w:t>
      </w:r>
      <w:r w:rsidR="00D375DE">
        <w:rPr>
          <w:rFonts w:ascii="Arial" w:hAnsi="Arial"/>
        </w:rPr>
        <w:t>schwiegen worden.</w:t>
      </w:r>
      <w:r w:rsidR="000C02F7">
        <w:rPr>
          <w:rFonts w:ascii="Arial" w:hAnsi="Arial"/>
        </w:rPr>
        <w:t xml:space="preserve"> </w:t>
      </w:r>
      <w:r w:rsidR="00C66A26">
        <w:rPr>
          <w:rFonts w:ascii="Arial" w:hAnsi="Arial"/>
        </w:rPr>
        <w:t xml:space="preserve">  </w:t>
      </w:r>
      <w:r w:rsidR="00C66A26">
        <w:rPr>
          <w:rFonts w:ascii="Arial" w:hAnsi="Arial"/>
          <w:b/>
        </w:rPr>
        <w:t>F10 - F16</w:t>
      </w:r>
    </w:p>
    <w:p w14:paraId="2AD7AD56" w14:textId="77777777" w:rsidR="00D375DE" w:rsidRDefault="00D375DE" w:rsidP="00AB43BA">
      <w:pPr>
        <w:rPr>
          <w:rFonts w:ascii="Arial" w:hAnsi="Arial"/>
          <w:b/>
        </w:rPr>
      </w:pPr>
    </w:p>
    <w:p w14:paraId="08582085" w14:textId="463875BF" w:rsidR="00AB43BA" w:rsidRDefault="000C02F7" w:rsidP="00AB43BA">
      <w:pPr>
        <w:rPr>
          <w:rFonts w:ascii="Arial" w:hAnsi="Arial"/>
        </w:rPr>
      </w:pPr>
      <w:r>
        <w:rPr>
          <w:rFonts w:ascii="Arial" w:hAnsi="Arial"/>
        </w:rPr>
        <w:t>Wir zitieren aus der deutschen Übersetzung:</w:t>
      </w:r>
    </w:p>
    <w:p w14:paraId="58538FE8" w14:textId="77777777" w:rsidR="000C02F7" w:rsidRDefault="000C02F7" w:rsidP="00AB43BA">
      <w:pPr>
        <w:rPr>
          <w:rFonts w:ascii="Arial" w:hAnsi="Arial"/>
        </w:rPr>
      </w:pPr>
    </w:p>
    <w:p w14:paraId="5644F470" w14:textId="12745C00" w:rsidR="000C02F7" w:rsidRPr="00DF1F00" w:rsidRDefault="000C02F7" w:rsidP="00E82FAB">
      <w:pPr>
        <w:spacing w:after="120"/>
        <w:ind w:left="284"/>
        <w:rPr>
          <w:rFonts w:ascii="Arial" w:hAnsi="Arial"/>
          <w:sz w:val="22"/>
          <w:szCs w:val="22"/>
        </w:rPr>
      </w:pPr>
      <w:r w:rsidRPr="00DF1F00">
        <w:rPr>
          <w:rFonts w:ascii="Arial" w:hAnsi="Arial"/>
          <w:sz w:val="22"/>
          <w:szCs w:val="22"/>
        </w:rPr>
        <w:t>„Eine Experten-Gruppe der „Russian Union of Engineers“ hatte sich zusammengefunden, um die Situation zu analysieren. Zu der Experten-Gruppe gehörten pensionierte AA-Offi</w:t>
      </w:r>
      <w:r w:rsidR="00DF1F00">
        <w:rPr>
          <w:rFonts w:ascii="Arial" w:hAnsi="Arial"/>
          <w:sz w:val="22"/>
          <w:szCs w:val="22"/>
        </w:rPr>
        <w:t>-</w:t>
      </w:r>
      <w:r w:rsidRPr="00DF1F00">
        <w:rPr>
          <w:rFonts w:ascii="Arial" w:hAnsi="Arial"/>
          <w:sz w:val="22"/>
          <w:szCs w:val="22"/>
        </w:rPr>
        <w:t>ziere, die Erfahrung mit Boden-Luft-Raketensystemen haben und als Piloten erfahren im Umgang mit Luft-Luft-Bewaffnung sind. Das Problem wur</w:t>
      </w:r>
      <w:r w:rsidR="00DF1F00">
        <w:rPr>
          <w:rFonts w:ascii="Arial" w:hAnsi="Arial"/>
          <w:sz w:val="22"/>
          <w:szCs w:val="22"/>
        </w:rPr>
        <w:t>de auch beim Treffen der Aca</w:t>
      </w:r>
      <w:r w:rsidRPr="00DF1F00">
        <w:rPr>
          <w:rFonts w:ascii="Arial" w:hAnsi="Arial"/>
          <w:sz w:val="22"/>
          <w:szCs w:val="22"/>
        </w:rPr>
        <w:t>de</w:t>
      </w:r>
      <w:r w:rsidR="00DF1F00">
        <w:rPr>
          <w:rFonts w:ascii="Arial" w:hAnsi="Arial"/>
          <w:sz w:val="22"/>
          <w:szCs w:val="22"/>
        </w:rPr>
        <w:t>-</w:t>
      </w:r>
      <w:r w:rsidRPr="00DF1F00">
        <w:rPr>
          <w:rFonts w:ascii="Arial" w:hAnsi="Arial"/>
          <w:sz w:val="22"/>
          <w:szCs w:val="22"/>
        </w:rPr>
        <w:t>my of Geopolitical Affairs (Akademie für geopolitische Angelegenheiten) besprochen, wo wieder einmal viele verschiedene Versionen ausprobiert und besprochen wurden. Im Lau</w:t>
      </w:r>
      <w:r w:rsidR="00DF1F00">
        <w:rPr>
          <w:rFonts w:ascii="Arial" w:hAnsi="Arial"/>
          <w:sz w:val="22"/>
          <w:szCs w:val="22"/>
        </w:rPr>
        <w:t>-</w:t>
      </w:r>
      <w:r w:rsidRPr="00DF1F00">
        <w:rPr>
          <w:rFonts w:ascii="Arial" w:hAnsi="Arial"/>
          <w:sz w:val="22"/>
          <w:szCs w:val="22"/>
        </w:rPr>
        <w:t>fe der Analyse haben die Experten auf Material zurückgegriffen, das offen in den Massen</w:t>
      </w:r>
      <w:r w:rsidR="00DF1F00">
        <w:rPr>
          <w:rFonts w:ascii="Arial" w:hAnsi="Arial"/>
          <w:sz w:val="22"/>
          <w:szCs w:val="22"/>
        </w:rPr>
        <w:t>-</w:t>
      </w:r>
      <w:r w:rsidRPr="00DF1F00">
        <w:rPr>
          <w:rFonts w:ascii="Arial" w:hAnsi="Arial"/>
          <w:sz w:val="22"/>
          <w:szCs w:val="22"/>
        </w:rPr>
        <w:t>medien publiziert worden ist. Die Situation wurde darüber hinaus mit Hilfe eines SU-25 Flugsimulators analysiert.  (...)</w:t>
      </w:r>
    </w:p>
    <w:p w14:paraId="0A1EC764" w14:textId="77777777" w:rsidR="000C02F7" w:rsidRPr="00DF1F00" w:rsidRDefault="000C02F7" w:rsidP="00E82FAB">
      <w:pPr>
        <w:spacing w:after="120"/>
        <w:ind w:left="284"/>
        <w:rPr>
          <w:rFonts w:ascii="Arial" w:hAnsi="Arial"/>
          <w:b/>
          <w:sz w:val="22"/>
          <w:szCs w:val="22"/>
        </w:rPr>
      </w:pPr>
      <w:r w:rsidRPr="00DF1F00">
        <w:rPr>
          <w:rFonts w:ascii="Arial" w:hAnsi="Arial"/>
          <w:b/>
          <w:sz w:val="22"/>
          <w:szCs w:val="22"/>
        </w:rPr>
        <w:t>Schlussfolgerungen</w:t>
      </w:r>
    </w:p>
    <w:p w14:paraId="59D40E95" w14:textId="51BFB5DF" w:rsidR="000C02F7" w:rsidRPr="00DF1F00" w:rsidRDefault="000C02F7" w:rsidP="00E82FAB">
      <w:pPr>
        <w:spacing w:after="120"/>
        <w:ind w:left="284"/>
        <w:rPr>
          <w:rFonts w:ascii="Arial" w:hAnsi="Arial"/>
          <w:sz w:val="22"/>
          <w:szCs w:val="22"/>
        </w:rPr>
      </w:pPr>
      <w:r w:rsidRPr="00DF1F00">
        <w:rPr>
          <w:rFonts w:ascii="Arial" w:hAnsi="Arial"/>
          <w:sz w:val="22"/>
          <w:szCs w:val="22"/>
        </w:rPr>
        <w:t>Basierend auf der Meinung der Analysten der Russian Union of Engineers hat demnach ein komplexer Abschuss der Boeing 777 stattgefunden; sowohl durch eine Luft-Luft-Rake</w:t>
      </w:r>
      <w:r w:rsidR="00DF1F00">
        <w:rPr>
          <w:rFonts w:ascii="Arial" w:hAnsi="Arial"/>
          <w:sz w:val="22"/>
          <w:szCs w:val="22"/>
        </w:rPr>
        <w:t>-</w:t>
      </w:r>
      <w:r w:rsidRPr="00DF1F00">
        <w:rPr>
          <w:rFonts w:ascii="Arial" w:hAnsi="Arial"/>
          <w:sz w:val="22"/>
          <w:szCs w:val="22"/>
        </w:rPr>
        <w:t>te mit kurzer Reichweite, als auch mit einer 30-mm-Bordkanone oder einem Kanonenbe</w:t>
      </w:r>
      <w:r w:rsidR="00DF1F00">
        <w:rPr>
          <w:rFonts w:ascii="Arial" w:hAnsi="Arial"/>
          <w:sz w:val="22"/>
          <w:szCs w:val="22"/>
        </w:rPr>
        <w:t>-</w:t>
      </w:r>
      <w:r w:rsidRPr="00DF1F00">
        <w:rPr>
          <w:rFonts w:ascii="Arial" w:hAnsi="Arial"/>
          <w:sz w:val="22"/>
          <w:szCs w:val="22"/>
        </w:rPr>
        <w:t>hälter SPPU-22 mit der doppelläufigen Maschinenkanone Gsh23-L. Darüber hinaus könn</w:t>
      </w:r>
      <w:r w:rsidR="00DF1F00">
        <w:rPr>
          <w:rFonts w:ascii="Arial" w:hAnsi="Arial"/>
          <w:sz w:val="22"/>
          <w:szCs w:val="22"/>
        </w:rPr>
        <w:t>-</w:t>
      </w:r>
      <w:r w:rsidRPr="00DF1F00">
        <w:rPr>
          <w:rFonts w:ascii="Arial" w:hAnsi="Arial"/>
          <w:sz w:val="22"/>
          <w:szCs w:val="22"/>
        </w:rPr>
        <w:t>te ein Laser-Entfernungsmesser oder eine Laser-Zielvorrichtung beim Abschuss auf das Ziel benutzt worden sein, was eine signifikante Erhöhung der Schussgenauigkeit ermög</w:t>
      </w:r>
      <w:r w:rsidR="00DF1F00">
        <w:rPr>
          <w:rFonts w:ascii="Arial" w:hAnsi="Arial"/>
          <w:sz w:val="22"/>
          <w:szCs w:val="22"/>
        </w:rPr>
        <w:t>-</w:t>
      </w:r>
      <w:r w:rsidRPr="00DF1F00">
        <w:rPr>
          <w:rFonts w:ascii="Arial" w:hAnsi="Arial"/>
          <w:sz w:val="22"/>
          <w:szCs w:val="22"/>
        </w:rPr>
        <w:t>lichte. Diese Schlussfolgerung kann aus der Art der Beschädigungen und der Verteilung der Fragmente geschlossen werden: es gibt sowohl kreisrunde Löcher, welche normaler</w:t>
      </w:r>
      <w:r w:rsidR="00DF1F00">
        <w:rPr>
          <w:rFonts w:ascii="Arial" w:hAnsi="Arial"/>
          <w:sz w:val="22"/>
          <w:szCs w:val="22"/>
        </w:rPr>
        <w:t>-</w:t>
      </w:r>
      <w:r w:rsidRPr="00DF1F00">
        <w:rPr>
          <w:rFonts w:ascii="Arial" w:hAnsi="Arial"/>
          <w:sz w:val="22"/>
          <w:szCs w:val="22"/>
        </w:rPr>
        <w:t>weise durch Geschützfeuer verursacht werden, als auch Beschädigungen durch Spreng-körper, was eine Rakete mit pfeilartigen To</w:t>
      </w:r>
      <w:r w:rsidR="00E82FAB">
        <w:rPr>
          <w:rFonts w:ascii="Arial" w:hAnsi="Arial"/>
          <w:sz w:val="22"/>
          <w:szCs w:val="22"/>
        </w:rPr>
        <w:t>chtergeschossen indiziert. (...)</w:t>
      </w:r>
    </w:p>
    <w:p w14:paraId="3BBDC1C0" w14:textId="77DDA9D9" w:rsidR="000C02F7" w:rsidRPr="00DF1F00" w:rsidRDefault="000C02F7" w:rsidP="00E82FAB">
      <w:pPr>
        <w:spacing w:after="120"/>
        <w:ind w:left="284"/>
        <w:rPr>
          <w:rFonts w:ascii="Arial" w:hAnsi="Arial"/>
          <w:sz w:val="22"/>
          <w:szCs w:val="22"/>
        </w:rPr>
      </w:pPr>
      <w:r w:rsidRPr="00DF1F00">
        <w:rPr>
          <w:rFonts w:ascii="Arial" w:hAnsi="Arial"/>
          <w:sz w:val="22"/>
          <w:szCs w:val="22"/>
        </w:rPr>
        <w:t>Basierend auf den vorgenannten Erwägungen können die folgenden Schlussfolgerungen gezogen werden:  (...)</w:t>
      </w:r>
    </w:p>
    <w:p w14:paraId="0FBCEF03" w14:textId="107A57CF" w:rsidR="000C02F7" w:rsidRPr="00DF1F00" w:rsidRDefault="000C02F7" w:rsidP="00E82FAB">
      <w:pPr>
        <w:spacing w:after="120"/>
        <w:ind w:left="284"/>
        <w:rPr>
          <w:rFonts w:ascii="Arial" w:hAnsi="Arial"/>
          <w:sz w:val="22"/>
          <w:szCs w:val="22"/>
        </w:rPr>
      </w:pPr>
      <w:r w:rsidRPr="00DF1F00">
        <w:rPr>
          <w:rFonts w:ascii="Arial" w:hAnsi="Arial"/>
          <w:sz w:val="22"/>
          <w:szCs w:val="22"/>
        </w:rPr>
        <w:t>Um 17:17-17:20 Uhr befand sich die Boeing 777 in ukrainischem Luftraum im Gebiet Do</w:t>
      </w:r>
      <w:r w:rsidR="00DF1F00">
        <w:rPr>
          <w:rFonts w:ascii="Arial" w:hAnsi="Arial"/>
          <w:sz w:val="22"/>
          <w:szCs w:val="22"/>
        </w:rPr>
        <w:t>-</w:t>
      </w:r>
      <w:r w:rsidRPr="00DF1F00">
        <w:rPr>
          <w:rFonts w:ascii="Arial" w:hAnsi="Arial"/>
          <w:sz w:val="22"/>
          <w:szCs w:val="22"/>
        </w:rPr>
        <w:t>netsk auf einer Höhe von 10.100 m. Ein unidentifiziertes Jagdflugzeug (vermutlich eine SU-25, oder MiG-29), welches sich vorher auf einer niedrigeren Flugbahn auf Kollisions</w:t>
      </w:r>
      <w:r w:rsidR="00DF1F00">
        <w:rPr>
          <w:rFonts w:ascii="Arial" w:hAnsi="Arial"/>
          <w:sz w:val="22"/>
          <w:szCs w:val="22"/>
        </w:rPr>
        <w:t>-</w:t>
      </w:r>
      <w:r w:rsidRPr="00DF1F00">
        <w:rPr>
          <w:rFonts w:ascii="Arial" w:hAnsi="Arial"/>
          <w:sz w:val="22"/>
          <w:szCs w:val="22"/>
        </w:rPr>
        <w:t>kurs innerhalb einer Wolkenschicht bewegte, stieg rasant auf, tauchte unerwartet vor dem Passagierflugzeug aus den Wolken auf und eröffnete das Feuer auf die Kontrollkabine (das Cockpit) mit einer 30-mm oder kleineren Bordkanone. Der Beschuss könnte nicht nur durch den Jagdpiloten in „freier Jagd“ (unter Nutzung des Bordradars) ausgeführt worden sein, sondern auch von einem Navigationsoffizier am Boden unter Nutzung der Flugraum</w:t>
      </w:r>
      <w:r w:rsidR="00DF1F00">
        <w:rPr>
          <w:rFonts w:ascii="Arial" w:hAnsi="Arial"/>
          <w:sz w:val="22"/>
          <w:szCs w:val="22"/>
        </w:rPr>
        <w:t>-</w:t>
      </w:r>
      <w:r w:rsidRPr="00DF1F00">
        <w:rPr>
          <w:rFonts w:ascii="Arial" w:hAnsi="Arial"/>
          <w:sz w:val="22"/>
          <w:szCs w:val="22"/>
        </w:rPr>
        <w:t>daten, die von bodenbasiertem Radar empfangen wurden.</w:t>
      </w:r>
    </w:p>
    <w:p w14:paraId="0EB09AD0" w14:textId="420CFE8F" w:rsidR="000C02F7" w:rsidRPr="00DF1F00" w:rsidRDefault="000C02F7" w:rsidP="00E82FAB">
      <w:pPr>
        <w:spacing w:after="120"/>
        <w:ind w:left="284"/>
        <w:rPr>
          <w:rFonts w:ascii="Arial" w:hAnsi="Arial"/>
          <w:sz w:val="22"/>
          <w:szCs w:val="22"/>
        </w:rPr>
      </w:pPr>
      <w:r w:rsidRPr="00DF1F00">
        <w:rPr>
          <w:rFonts w:ascii="Arial" w:hAnsi="Arial"/>
          <w:sz w:val="22"/>
          <w:szCs w:val="22"/>
        </w:rPr>
        <w:t>Das Cockpit des Flugzeugs wurde durch eine Vielzahl von Geschossen beschädigt, die den Rumpf des Flugzeugs trafen. Die Kontrollkabine büßte ihren Luftdruck ein, was den unmittelbaren Tod der Besatzung durch mechanische Einflüsse und Dekompression zur Folge hatte. Der Angriff war unerwartet und dauerte nur den Bruchteil einer Sekunde. Angesichts der Überraschung war die Besatzung nicht in der Lage, irgendeine Art von für diese Situationen vorgesehenem Alarm auszulösen, da der Flug seiner vorgeschriebenen Route folgte und der Angriff für alle unerwartet kam.</w:t>
      </w:r>
    </w:p>
    <w:p w14:paraId="4D50BFDB" w14:textId="078E9895" w:rsidR="000C02F7" w:rsidRPr="00DF1F00" w:rsidRDefault="000C02F7" w:rsidP="00E82FAB">
      <w:pPr>
        <w:spacing w:after="120"/>
        <w:ind w:left="284"/>
        <w:rPr>
          <w:rFonts w:ascii="Arial" w:hAnsi="Arial"/>
          <w:sz w:val="22"/>
          <w:szCs w:val="22"/>
        </w:rPr>
      </w:pPr>
      <w:r w:rsidRPr="00DF1F00">
        <w:rPr>
          <w:rFonts w:ascii="Arial" w:hAnsi="Arial"/>
          <w:sz w:val="22"/>
          <w:szCs w:val="22"/>
        </w:rPr>
        <w:t>Weder die Maschinen, noch das Hydrauliksystem, noch andere Bauteile</w:t>
      </w:r>
      <w:r w:rsidR="003C3F5A" w:rsidRPr="00DF1F00">
        <w:rPr>
          <w:rFonts w:ascii="Arial" w:hAnsi="Arial"/>
          <w:sz w:val="22"/>
          <w:szCs w:val="22"/>
        </w:rPr>
        <w:t>,</w:t>
      </w:r>
      <w:r w:rsidRPr="00DF1F00">
        <w:rPr>
          <w:rFonts w:ascii="Arial" w:hAnsi="Arial"/>
          <w:sz w:val="22"/>
          <w:szCs w:val="22"/>
        </w:rPr>
        <w:t xml:space="preserve"> die zur Fortfüh</w:t>
      </w:r>
      <w:r w:rsidR="00DF1F00">
        <w:rPr>
          <w:rFonts w:ascii="Arial" w:hAnsi="Arial"/>
          <w:sz w:val="22"/>
          <w:szCs w:val="22"/>
        </w:rPr>
        <w:t>-</w:t>
      </w:r>
      <w:r w:rsidRPr="00DF1F00">
        <w:rPr>
          <w:rFonts w:ascii="Arial" w:hAnsi="Arial"/>
          <w:sz w:val="22"/>
          <w:szCs w:val="22"/>
        </w:rPr>
        <w:t>rung des Flugs notwendig waren, wurden außer Betrieb gesetzt und die Boeing 777 folgte weiter ihrem horizontalen Flug im Autopilot-Modus (was eine Standard-Situation ist) und verlor dabei vielleicht allmählich an Höhe.</w:t>
      </w:r>
    </w:p>
    <w:p w14:paraId="16165E5D" w14:textId="6F7B7BBF" w:rsidR="000C02F7" w:rsidRPr="00DF1F00" w:rsidRDefault="000C02F7" w:rsidP="00E82FAB">
      <w:pPr>
        <w:spacing w:after="120"/>
        <w:ind w:left="284"/>
        <w:rPr>
          <w:rFonts w:ascii="Arial" w:hAnsi="Arial"/>
          <w:sz w:val="22"/>
          <w:szCs w:val="22"/>
        </w:rPr>
      </w:pPr>
      <w:r w:rsidRPr="00DF1F00">
        <w:rPr>
          <w:rFonts w:ascii="Arial" w:hAnsi="Arial"/>
          <w:sz w:val="22"/>
          <w:szCs w:val="22"/>
        </w:rPr>
        <w:t>Danach manövrierte und positionierte sich das unidentifizierte Jagdflugzeug in den hinte</w:t>
      </w:r>
      <w:r w:rsidR="00DF1F00">
        <w:rPr>
          <w:rFonts w:ascii="Arial" w:hAnsi="Arial"/>
          <w:sz w:val="22"/>
          <w:szCs w:val="22"/>
        </w:rPr>
        <w:t>-</w:t>
      </w:r>
      <w:r w:rsidRPr="00DF1F00">
        <w:rPr>
          <w:rFonts w:ascii="Arial" w:hAnsi="Arial"/>
          <w:sz w:val="22"/>
          <w:szCs w:val="22"/>
        </w:rPr>
        <w:t>ren Bereich der Boeing 7</w:t>
      </w:r>
      <w:r w:rsidR="003C3F5A" w:rsidRPr="00DF1F00">
        <w:rPr>
          <w:rFonts w:ascii="Arial" w:hAnsi="Arial"/>
          <w:sz w:val="22"/>
          <w:szCs w:val="22"/>
        </w:rPr>
        <w:t>77. Es legte einen Abfangkurs fest</w:t>
      </w:r>
      <w:r w:rsidRPr="00DF1F00">
        <w:rPr>
          <w:rFonts w:ascii="Arial" w:hAnsi="Arial"/>
          <w:sz w:val="22"/>
          <w:szCs w:val="22"/>
        </w:rPr>
        <w:t>, zielte mit dem an Bord be</w:t>
      </w:r>
      <w:r w:rsidR="00DF1F00">
        <w:rPr>
          <w:rFonts w:ascii="Arial" w:hAnsi="Arial"/>
          <w:sz w:val="22"/>
          <w:szCs w:val="22"/>
        </w:rPr>
        <w:t>-</w:t>
      </w:r>
      <w:r w:rsidRPr="00DF1F00">
        <w:rPr>
          <w:rFonts w:ascii="Arial" w:hAnsi="Arial"/>
          <w:sz w:val="22"/>
          <w:szCs w:val="22"/>
        </w:rPr>
        <w:t>findlichen Zielerfassungssystem und startete eine R-60 oder R-73 Luft-Luft-Rakete (eine oder mehrere).</w:t>
      </w:r>
    </w:p>
    <w:p w14:paraId="6924B062" w14:textId="6F47338A" w:rsidR="000C02F7" w:rsidRPr="00DF1F00" w:rsidRDefault="000C02F7" w:rsidP="00E82FAB">
      <w:pPr>
        <w:spacing w:after="120"/>
        <w:ind w:left="284"/>
        <w:rPr>
          <w:rFonts w:ascii="Arial" w:hAnsi="Arial"/>
          <w:sz w:val="22"/>
          <w:szCs w:val="22"/>
        </w:rPr>
      </w:pPr>
      <w:r w:rsidRPr="00DF1F00">
        <w:rPr>
          <w:rFonts w:ascii="Arial" w:hAnsi="Arial"/>
          <w:sz w:val="22"/>
          <w:szCs w:val="22"/>
        </w:rPr>
        <w:t>Durch den Raketen-Einschlag wurde die gesamte Kabine dekompressiert, das Flugkon</w:t>
      </w:r>
      <w:r w:rsidR="00DF1F00">
        <w:rPr>
          <w:rFonts w:ascii="Arial" w:hAnsi="Arial"/>
          <w:sz w:val="22"/>
          <w:szCs w:val="22"/>
        </w:rPr>
        <w:t>-</w:t>
      </w:r>
      <w:r w:rsidRPr="00DF1F00">
        <w:rPr>
          <w:rFonts w:ascii="Arial" w:hAnsi="Arial"/>
          <w:sz w:val="22"/>
          <w:szCs w:val="22"/>
        </w:rPr>
        <w:t>trollsystem wurde außer Gefecht gesetzt, der Autopilot schaltete sich ab, das Flugzeug stellte seinen Horizontalflug ein und stürzte unkontrolliert ab. Die auftretenden G-Kräfte verursachten ein mechanisches Auseinanderreißen des Flugwerks in großer Höhe.</w:t>
      </w:r>
    </w:p>
    <w:p w14:paraId="06CE6144" w14:textId="4483415C" w:rsidR="000C02F7" w:rsidRPr="00DF1F00" w:rsidRDefault="000C02F7" w:rsidP="00E82FAB">
      <w:pPr>
        <w:spacing w:after="120"/>
        <w:ind w:left="284"/>
        <w:rPr>
          <w:rFonts w:ascii="Arial" w:hAnsi="Arial"/>
          <w:sz w:val="22"/>
          <w:szCs w:val="22"/>
        </w:rPr>
      </w:pPr>
      <w:r w:rsidRPr="00D129FB">
        <w:rPr>
          <w:rFonts w:ascii="Arial" w:hAnsi="Arial"/>
          <w:b/>
          <w:sz w:val="22"/>
          <w:szCs w:val="22"/>
        </w:rPr>
        <w:t>Wie die verfügbaren Daten des Flugschreibers andeuten</w:t>
      </w:r>
      <w:r w:rsidRPr="00DF1F00">
        <w:rPr>
          <w:rFonts w:ascii="Arial" w:hAnsi="Arial"/>
          <w:sz w:val="22"/>
          <w:szCs w:val="22"/>
        </w:rPr>
        <w:t>, fiel das Flugzeug in der Luft auseinander, was aber hauptsächlich im Fall eines vertikalen Sturzes aus einer Höhe von ~10.000 m möglich ist, was normalerweise nur beim Überschreiten der maximal erlaubten G-Kräfte geschehen kann. In der Regel kann ein derartiger unkontrollierter Absturz mit der Unfähigkeit der Besatzung erklärt werden, das Flugzeug zu kontrollieren, da es zu einer Notsituation in der Kabine und anschlie</w:t>
      </w:r>
      <w:r w:rsidR="00DF1F00">
        <w:rPr>
          <w:rFonts w:ascii="Arial" w:hAnsi="Arial"/>
          <w:sz w:val="22"/>
          <w:szCs w:val="22"/>
        </w:rPr>
        <w:t>ß</w:t>
      </w:r>
      <w:r w:rsidRPr="00DF1F00">
        <w:rPr>
          <w:rFonts w:ascii="Arial" w:hAnsi="Arial"/>
          <w:sz w:val="22"/>
          <w:szCs w:val="22"/>
        </w:rPr>
        <w:t>end zu einer sofortigen Dekompression des Cockpits und des Passagierabteils kam. Die Zerstörung des Flugzeugs ereignete sich in großer Höhe, was die Tatsache erklärt, dass die Wrackteile des Flugzeugs über ein Ge</w:t>
      </w:r>
      <w:r w:rsidR="00DF1F00">
        <w:rPr>
          <w:rFonts w:ascii="Arial" w:hAnsi="Arial"/>
          <w:sz w:val="22"/>
          <w:szCs w:val="22"/>
        </w:rPr>
        <w:t>-</w:t>
      </w:r>
      <w:r w:rsidRPr="00DF1F00">
        <w:rPr>
          <w:rFonts w:ascii="Arial" w:hAnsi="Arial"/>
          <w:sz w:val="22"/>
          <w:szCs w:val="22"/>
        </w:rPr>
        <w:t>biet von über 15 km² verteilt wurden. (...)“</w:t>
      </w:r>
    </w:p>
    <w:p w14:paraId="18C4A787" w14:textId="77777777" w:rsidR="000C02F7" w:rsidRPr="00DF1F00" w:rsidRDefault="000C02F7" w:rsidP="00AB43BA">
      <w:pPr>
        <w:rPr>
          <w:rFonts w:ascii="Arial" w:hAnsi="Arial"/>
          <w:sz w:val="32"/>
          <w:szCs w:val="32"/>
        </w:rPr>
      </w:pPr>
    </w:p>
    <w:p w14:paraId="37E43B80" w14:textId="5AFA15B7" w:rsidR="00AB43BA" w:rsidRPr="003C3F5A" w:rsidRDefault="00CE7D56" w:rsidP="00AB43BA">
      <w:pPr>
        <w:rPr>
          <w:rFonts w:ascii="Arial" w:hAnsi="Arial"/>
        </w:rPr>
      </w:pPr>
      <w:r w:rsidRPr="003C3F5A">
        <w:rPr>
          <w:rFonts w:ascii="Arial" w:hAnsi="Arial"/>
        </w:rPr>
        <w:t xml:space="preserve">Am </w:t>
      </w:r>
      <w:r w:rsidR="007646D8">
        <w:rPr>
          <w:rFonts w:ascii="Arial" w:hAnsi="Arial"/>
        </w:rPr>
        <w:t>0</w:t>
      </w:r>
      <w:r w:rsidRPr="003C3F5A">
        <w:rPr>
          <w:rFonts w:ascii="Arial" w:hAnsi="Arial"/>
        </w:rPr>
        <w:t>9.</w:t>
      </w:r>
      <w:r w:rsidR="007646D8">
        <w:rPr>
          <w:rFonts w:ascii="Arial" w:hAnsi="Arial"/>
        </w:rPr>
        <w:t>0</w:t>
      </w:r>
      <w:r w:rsidRPr="003C3F5A">
        <w:rPr>
          <w:rFonts w:ascii="Arial" w:hAnsi="Arial"/>
        </w:rPr>
        <w:t>9.</w:t>
      </w:r>
      <w:r w:rsidR="00E82FAB">
        <w:rPr>
          <w:rFonts w:ascii="Arial" w:hAnsi="Arial"/>
        </w:rPr>
        <w:t>2014 erschien</w:t>
      </w:r>
      <w:r w:rsidR="00AB43BA" w:rsidRPr="003C3F5A">
        <w:rPr>
          <w:rFonts w:ascii="Arial" w:hAnsi="Arial"/>
        </w:rPr>
        <w:t xml:space="preserve"> der</w:t>
      </w:r>
      <w:r w:rsidR="00AB43BA">
        <w:rPr>
          <w:rFonts w:ascii="Arial" w:hAnsi="Arial"/>
          <w:b/>
        </w:rPr>
        <w:t xml:space="preserve"> Zwischenbericht </w:t>
      </w:r>
      <w:r w:rsidR="00EB1DC9">
        <w:rPr>
          <w:rFonts w:ascii="Arial" w:hAnsi="Arial"/>
          <w:b/>
        </w:rPr>
        <w:t xml:space="preserve">des </w:t>
      </w:r>
      <w:r w:rsidR="00EB1DC9" w:rsidRPr="00EB1DC9">
        <w:rPr>
          <w:rFonts w:ascii="Arial" w:hAnsi="Arial"/>
          <w:b/>
        </w:rPr>
        <w:t>nied</w:t>
      </w:r>
      <w:r w:rsidR="00EB1DC9">
        <w:rPr>
          <w:rFonts w:ascii="Arial" w:hAnsi="Arial"/>
          <w:b/>
        </w:rPr>
        <w:t>erländischen Sicherheits</w:t>
      </w:r>
      <w:r w:rsidR="007646D8">
        <w:rPr>
          <w:rFonts w:ascii="Arial" w:hAnsi="Arial"/>
          <w:b/>
        </w:rPr>
        <w:t>-</w:t>
      </w:r>
      <w:r w:rsidR="00EB1DC9">
        <w:rPr>
          <w:rFonts w:ascii="Arial" w:hAnsi="Arial"/>
          <w:b/>
        </w:rPr>
        <w:t>rat</w:t>
      </w:r>
      <w:r w:rsidR="007646D8">
        <w:rPr>
          <w:rFonts w:ascii="Arial" w:hAnsi="Arial"/>
          <w:b/>
        </w:rPr>
        <w:t>s</w:t>
      </w:r>
      <w:r w:rsidR="00EB1DC9">
        <w:rPr>
          <w:rFonts w:ascii="Arial" w:hAnsi="Arial"/>
          <w:b/>
        </w:rPr>
        <w:t xml:space="preserve"> OVV. </w:t>
      </w:r>
      <w:r w:rsidR="00AB43BA">
        <w:rPr>
          <w:rFonts w:ascii="Arial" w:hAnsi="Arial"/>
        </w:rPr>
        <w:t>Darin heißt es,</w:t>
      </w:r>
      <w:r w:rsidR="00AB43BA" w:rsidRPr="00B431C5">
        <w:rPr>
          <w:rFonts w:ascii="Arial" w:hAnsi="Arial"/>
        </w:rPr>
        <w:t xml:space="preserve"> die Passagiermaschine der Malaysia Airlines </w:t>
      </w:r>
      <w:r w:rsidR="00AB43BA">
        <w:rPr>
          <w:rFonts w:ascii="Arial" w:hAnsi="Arial"/>
        </w:rPr>
        <w:t xml:space="preserve">sei </w:t>
      </w:r>
      <w:r w:rsidR="00AB43BA" w:rsidRPr="00B431C5">
        <w:rPr>
          <w:rFonts w:ascii="Arial" w:hAnsi="Arial"/>
          <w:b/>
        </w:rPr>
        <w:t xml:space="preserve">„von einer Vielzahl hochenergetischer Objekte" </w:t>
      </w:r>
      <w:r w:rsidR="00AB43BA" w:rsidRPr="003C3F5A">
        <w:rPr>
          <w:rFonts w:ascii="Arial" w:hAnsi="Arial"/>
        </w:rPr>
        <w:t>getroffen worden und in der Luft aus</w:t>
      </w:r>
      <w:r w:rsidR="007646D8">
        <w:rPr>
          <w:rFonts w:ascii="Arial" w:hAnsi="Arial"/>
        </w:rPr>
        <w:t>-</w:t>
      </w:r>
      <w:r w:rsidR="00AB43BA" w:rsidRPr="003C3F5A">
        <w:rPr>
          <w:rFonts w:ascii="Arial" w:hAnsi="Arial"/>
        </w:rPr>
        <w:t xml:space="preserve">einandergebrochen. </w:t>
      </w:r>
    </w:p>
    <w:p w14:paraId="49CB6548" w14:textId="77777777" w:rsidR="00AB43BA" w:rsidRDefault="00AB43BA" w:rsidP="00AB43BA">
      <w:pPr>
        <w:rPr>
          <w:rFonts w:ascii="Arial" w:hAnsi="Arial"/>
          <w:b/>
        </w:rPr>
      </w:pPr>
    </w:p>
    <w:p w14:paraId="5E880488" w14:textId="2DD5901B" w:rsidR="00EB1DC9" w:rsidRDefault="00AB43BA" w:rsidP="00AB43BA">
      <w:pPr>
        <w:rPr>
          <w:rFonts w:ascii="Arial" w:hAnsi="Arial"/>
          <w:bCs/>
        </w:rPr>
      </w:pPr>
      <w:r w:rsidRPr="00AC5A69">
        <w:rPr>
          <w:rFonts w:ascii="Arial" w:hAnsi="Arial"/>
          <w:bCs/>
        </w:rPr>
        <w:t xml:space="preserve">Im </w:t>
      </w:r>
      <w:r>
        <w:rPr>
          <w:rFonts w:ascii="Arial" w:hAnsi="Arial"/>
          <w:bCs/>
        </w:rPr>
        <w:t xml:space="preserve">einem Interview </w:t>
      </w:r>
      <w:r w:rsidRPr="00EB1DC9">
        <w:rPr>
          <w:rFonts w:ascii="Arial" w:hAnsi="Arial"/>
          <w:bCs/>
        </w:rPr>
        <w:t>Ende Oktober 2014</w:t>
      </w:r>
      <w:r w:rsidR="00EB1DC9">
        <w:rPr>
          <w:rFonts w:ascii="Arial" w:hAnsi="Arial"/>
          <w:bCs/>
        </w:rPr>
        <w:t xml:space="preserve"> </w:t>
      </w:r>
      <w:r w:rsidR="003C3F5A">
        <w:rPr>
          <w:rFonts w:ascii="Arial" w:hAnsi="Arial"/>
        </w:rPr>
        <w:t>äußert</w:t>
      </w:r>
      <w:r w:rsidR="00941AE5">
        <w:rPr>
          <w:rFonts w:ascii="Arial" w:hAnsi="Arial"/>
        </w:rPr>
        <w:t>e</w:t>
      </w:r>
      <w:r w:rsidR="003C3F5A">
        <w:rPr>
          <w:rFonts w:ascii="Arial" w:hAnsi="Arial"/>
        </w:rPr>
        <w:t xml:space="preserve"> sich</w:t>
      </w:r>
      <w:r>
        <w:rPr>
          <w:rFonts w:ascii="Arial" w:hAnsi="Arial"/>
        </w:rPr>
        <w:t xml:space="preserve"> der </w:t>
      </w:r>
      <w:r w:rsidRPr="00632CB0">
        <w:rPr>
          <w:rFonts w:ascii="Arial" w:hAnsi="Arial"/>
          <w:bCs/>
        </w:rPr>
        <w:t>niederländische Staatsan</w:t>
      </w:r>
      <w:r w:rsidR="00941AE5">
        <w:rPr>
          <w:rFonts w:ascii="Arial" w:hAnsi="Arial"/>
          <w:bCs/>
        </w:rPr>
        <w:t>-</w:t>
      </w:r>
      <w:r w:rsidRPr="00632CB0">
        <w:rPr>
          <w:rFonts w:ascii="Arial" w:hAnsi="Arial"/>
          <w:bCs/>
        </w:rPr>
        <w:t xml:space="preserve">walt </w:t>
      </w:r>
      <w:r>
        <w:rPr>
          <w:rFonts w:ascii="Arial" w:hAnsi="Arial"/>
          <w:b/>
        </w:rPr>
        <w:t>Fred Westerbeke</w:t>
      </w:r>
      <w:r w:rsidR="00EB1DC9">
        <w:rPr>
          <w:rFonts w:ascii="Arial" w:hAnsi="Arial"/>
          <w:b/>
        </w:rPr>
        <w:t>,</w:t>
      </w:r>
      <w:r w:rsidR="003C3F5A">
        <w:rPr>
          <w:rFonts w:ascii="Arial" w:hAnsi="Arial"/>
          <w:b/>
        </w:rPr>
        <w:t xml:space="preserve"> </w:t>
      </w:r>
      <w:r w:rsidR="007646D8">
        <w:rPr>
          <w:rFonts w:ascii="Arial" w:hAnsi="Arial"/>
          <w:b/>
        </w:rPr>
        <w:t xml:space="preserve"> </w:t>
      </w:r>
      <w:r>
        <w:rPr>
          <w:rFonts w:ascii="Arial" w:hAnsi="Arial"/>
        </w:rPr>
        <w:t xml:space="preserve">der </w:t>
      </w:r>
      <w:r w:rsidRPr="00632CB0">
        <w:rPr>
          <w:rFonts w:ascii="Arial" w:hAnsi="Arial"/>
          <w:bCs/>
        </w:rPr>
        <w:t>die Ermittlungen</w:t>
      </w:r>
      <w:r>
        <w:rPr>
          <w:rFonts w:ascii="Arial" w:hAnsi="Arial"/>
          <w:bCs/>
        </w:rPr>
        <w:t xml:space="preserve"> leitet,</w:t>
      </w:r>
      <w:r w:rsidRPr="00632CB0">
        <w:rPr>
          <w:rFonts w:ascii="Arial" w:hAnsi="Arial"/>
          <w:bCs/>
        </w:rPr>
        <w:t xml:space="preserve"> </w:t>
      </w:r>
      <w:r w:rsidR="007646D8">
        <w:rPr>
          <w:rFonts w:ascii="Arial" w:hAnsi="Arial"/>
          <w:bCs/>
        </w:rPr>
        <w:t xml:space="preserve">unter anderem </w:t>
      </w:r>
      <w:r w:rsidR="00EB1DC9">
        <w:rPr>
          <w:rFonts w:ascii="Arial" w:hAnsi="Arial"/>
          <w:bCs/>
        </w:rPr>
        <w:t xml:space="preserve">zur Arbeitsweise, </w:t>
      </w:r>
      <w:r w:rsidR="007646D8">
        <w:rPr>
          <w:rFonts w:ascii="Arial" w:hAnsi="Arial"/>
          <w:bCs/>
        </w:rPr>
        <w:t>zu den Ansprüche</w:t>
      </w:r>
      <w:r w:rsidR="00941AE5">
        <w:rPr>
          <w:rFonts w:ascii="Arial" w:hAnsi="Arial"/>
          <w:bCs/>
        </w:rPr>
        <w:t>n an gerichtsfeste Beweismittel und</w:t>
      </w:r>
      <w:r w:rsidR="007646D8">
        <w:rPr>
          <w:rFonts w:ascii="Arial" w:hAnsi="Arial"/>
          <w:bCs/>
        </w:rPr>
        <w:t xml:space="preserve"> zu </w:t>
      </w:r>
      <w:r w:rsidR="00941AE5">
        <w:rPr>
          <w:rFonts w:ascii="Arial" w:hAnsi="Arial"/>
          <w:bCs/>
        </w:rPr>
        <w:t>den Unglücks</w:t>
      </w:r>
      <w:r w:rsidR="007646D8">
        <w:rPr>
          <w:rFonts w:ascii="Arial" w:hAnsi="Arial"/>
          <w:bCs/>
        </w:rPr>
        <w:t>-Szenarien, welche die Kommission in Betracht zieht.</w:t>
      </w:r>
    </w:p>
    <w:p w14:paraId="2322AFC6" w14:textId="77777777" w:rsidR="00EB1DC9" w:rsidRPr="00CE7D56" w:rsidRDefault="00EB1DC9" w:rsidP="00AB43BA">
      <w:pPr>
        <w:rPr>
          <w:rFonts w:ascii="Arial" w:hAnsi="Arial"/>
          <w:bCs/>
          <w:i/>
        </w:rPr>
      </w:pPr>
    </w:p>
    <w:p w14:paraId="467AB438" w14:textId="2C5ECBA5" w:rsidR="00EB1DC9" w:rsidRPr="00EB1DC9" w:rsidRDefault="00EB1DC9" w:rsidP="00EB1DC9">
      <w:pPr>
        <w:spacing w:after="120"/>
        <w:ind w:left="284"/>
        <w:rPr>
          <w:rFonts w:ascii="Arial" w:hAnsi="Arial"/>
          <w:sz w:val="22"/>
          <w:szCs w:val="22"/>
        </w:rPr>
      </w:pPr>
      <w:r w:rsidRPr="00EB1DC9">
        <w:rPr>
          <w:rFonts w:ascii="Arial" w:hAnsi="Arial"/>
          <w:sz w:val="22"/>
          <w:szCs w:val="22"/>
        </w:rPr>
        <w:t>(...)</w:t>
      </w:r>
    </w:p>
    <w:p w14:paraId="248F7AD8" w14:textId="771A9586" w:rsidR="00EB1DC9" w:rsidRPr="001B614F" w:rsidRDefault="00EB1DC9" w:rsidP="00EB1DC9">
      <w:pPr>
        <w:spacing w:after="120"/>
        <w:ind w:left="284"/>
        <w:rPr>
          <w:rFonts w:ascii="Arial" w:hAnsi="Arial"/>
          <w:sz w:val="22"/>
          <w:szCs w:val="22"/>
        </w:rPr>
      </w:pPr>
      <w:r w:rsidRPr="00EB1DC9">
        <w:rPr>
          <w:rFonts w:ascii="Arial" w:hAnsi="Arial"/>
          <w:b/>
          <w:sz w:val="22"/>
          <w:szCs w:val="22"/>
        </w:rPr>
        <w:t xml:space="preserve">SPIEGEL ONLINE: </w:t>
      </w:r>
      <w:r w:rsidRPr="00EB1DC9">
        <w:rPr>
          <w:rFonts w:ascii="Arial" w:hAnsi="Arial"/>
          <w:sz w:val="22"/>
          <w:szCs w:val="22"/>
        </w:rPr>
        <w:t>Der Bundesnachrichtendienst BND geht davon aus, dass prorus</w:t>
      </w:r>
      <w:r>
        <w:rPr>
          <w:rFonts w:ascii="Arial" w:hAnsi="Arial"/>
          <w:sz w:val="22"/>
          <w:szCs w:val="22"/>
        </w:rPr>
        <w:t>-</w:t>
      </w:r>
      <w:r w:rsidRPr="00EB1DC9">
        <w:rPr>
          <w:rFonts w:ascii="Arial" w:hAnsi="Arial"/>
          <w:sz w:val="22"/>
          <w:szCs w:val="22"/>
        </w:rPr>
        <w:t xml:space="preserve">sische Separatisten die Maschine mit einer Boden-Luft-Rakete abgeschossen haben. Kürzlich wurden einigen deutschen Parlamentariern entsprechende Satellitenbilder </w:t>
      </w:r>
      <w:hyperlink r:id="rId12" w:history="1">
        <w:r w:rsidRPr="001B614F">
          <w:rPr>
            <w:rStyle w:val="Link"/>
            <w:rFonts w:ascii="Arial" w:hAnsi="Arial"/>
            <w:color w:val="auto"/>
            <w:sz w:val="22"/>
            <w:szCs w:val="22"/>
            <w:u w:val="none"/>
          </w:rPr>
          <w:t>präsentiert</w:t>
        </w:r>
      </w:hyperlink>
      <w:r w:rsidRPr="001B614F">
        <w:rPr>
          <w:rFonts w:ascii="Arial" w:hAnsi="Arial"/>
          <w:sz w:val="22"/>
          <w:szCs w:val="22"/>
        </w:rPr>
        <w:t xml:space="preserve">. Kennen Sie diese Aufnahmen? </w:t>
      </w:r>
    </w:p>
    <w:p w14:paraId="5569EE95" w14:textId="1C83FDF7" w:rsidR="00EB1DC9" w:rsidRPr="00EB1DC9" w:rsidRDefault="00EB1DC9" w:rsidP="00EB1DC9">
      <w:pPr>
        <w:spacing w:after="120"/>
        <w:ind w:left="284"/>
        <w:rPr>
          <w:rFonts w:ascii="Arial" w:hAnsi="Arial"/>
          <w:sz w:val="22"/>
          <w:szCs w:val="22"/>
        </w:rPr>
      </w:pPr>
      <w:r w:rsidRPr="00EB1DC9">
        <w:rPr>
          <w:rFonts w:ascii="Arial" w:hAnsi="Arial"/>
          <w:b/>
          <w:sz w:val="22"/>
          <w:szCs w:val="22"/>
        </w:rPr>
        <w:t>Westerbeke:</w:t>
      </w:r>
      <w:r w:rsidRPr="00EB1DC9">
        <w:rPr>
          <w:rFonts w:ascii="Arial" w:hAnsi="Arial"/>
          <w:sz w:val="22"/>
          <w:szCs w:val="22"/>
        </w:rPr>
        <w:t xml:space="preserve"> Leider wissen wir nicht, um welche Bilder es dabei konkret ging. Das Prob</w:t>
      </w:r>
      <w:r w:rsidR="00E62BE8">
        <w:rPr>
          <w:rFonts w:ascii="Arial" w:hAnsi="Arial"/>
          <w:sz w:val="22"/>
          <w:szCs w:val="22"/>
        </w:rPr>
        <w:t>-</w:t>
      </w:r>
      <w:r w:rsidRPr="00EB1DC9">
        <w:rPr>
          <w:rFonts w:ascii="Arial" w:hAnsi="Arial"/>
          <w:sz w:val="22"/>
          <w:szCs w:val="22"/>
        </w:rPr>
        <w:t xml:space="preserve">lem ist, dass es sehr viele verschiedene Satellitenaufnahmen gibt: Einige davon findet man im Internet, andere stammen von ausländischen Geheimdiensten. </w:t>
      </w:r>
    </w:p>
    <w:p w14:paraId="06EAEE5F" w14:textId="77777777" w:rsidR="00EB1DC9" w:rsidRPr="00EB1DC9" w:rsidRDefault="00EB1DC9" w:rsidP="00EB1DC9">
      <w:pPr>
        <w:spacing w:after="120"/>
        <w:ind w:left="284"/>
        <w:rPr>
          <w:rFonts w:ascii="Arial" w:hAnsi="Arial"/>
          <w:sz w:val="22"/>
          <w:szCs w:val="22"/>
        </w:rPr>
      </w:pPr>
      <w:r w:rsidRPr="00EB1DC9">
        <w:rPr>
          <w:rFonts w:ascii="Arial" w:hAnsi="Arial"/>
          <w:b/>
          <w:sz w:val="22"/>
          <w:szCs w:val="22"/>
        </w:rPr>
        <w:t xml:space="preserve">SPIEGEL ONLINE: </w:t>
      </w:r>
      <w:r w:rsidRPr="00EB1DC9">
        <w:rPr>
          <w:rFonts w:ascii="Arial" w:hAnsi="Arial"/>
          <w:sz w:val="22"/>
          <w:szCs w:val="22"/>
        </w:rPr>
        <w:t xml:space="preserve">Hoch auflösende Bilder, etwa von US-Spionagesatelliten, könnten bei der Aufklärung des Falls eine entscheidende Rolle spielen. Haben Sie solche Aufnahmen von den Amerikanern bekommen? </w:t>
      </w:r>
    </w:p>
    <w:p w14:paraId="678ED656" w14:textId="43DFE0C9" w:rsidR="00EB1DC9" w:rsidRPr="00EB1DC9" w:rsidRDefault="00EB1DC9" w:rsidP="00EB1DC9">
      <w:pPr>
        <w:spacing w:after="120"/>
        <w:ind w:left="284"/>
        <w:rPr>
          <w:rFonts w:ascii="Arial" w:hAnsi="Arial"/>
          <w:sz w:val="22"/>
          <w:szCs w:val="22"/>
        </w:rPr>
      </w:pPr>
      <w:r w:rsidRPr="00EB1DC9">
        <w:rPr>
          <w:rFonts w:ascii="Arial" w:hAnsi="Arial"/>
          <w:b/>
          <w:sz w:val="22"/>
          <w:szCs w:val="22"/>
        </w:rPr>
        <w:t xml:space="preserve">Westerbeke: </w:t>
      </w:r>
      <w:r w:rsidRPr="00EB1DC9">
        <w:rPr>
          <w:rFonts w:ascii="Arial" w:hAnsi="Arial"/>
          <w:sz w:val="22"/>
          <w:szCs w:val="22"/>
        </w:rPr>
        <w:t xml:space="preserve">Wir sind nicht sicher, ob wir bereits alles haben, oder ob es mehr gibt </w:t>
      </w:r>
      <w:r w:rsidR="00E62BE8">
        <w:rPr>
          <w:rFonts w:ascii="Arial" w:hAnsi="Arial"/>
          <w:sz w:val="22"/>
          <w:szCs w:val="22"/>
        </w:rPr>
        <w:t>–</w:t>
      </w:r>
      <w:r w:rsidRPr="00EB1DC9">
        <w:rPr>
          <w:rFonts w:ascii="Arial" w:hAnsi="Arial"/>
          <w:sz w:val="22"/>
          <w:szCs w:val="22"/>
        </w:rPr>
        <w:t xml:space="preserve"> Ma</w:t>
      </w:r>
      <w:r w:rsidR="00E62BE8">
        <w:rPr>
          <w:rFonts w:ascii="Arial" w:hAnsi="Arial"/>
          <w:sz w:val="22"/>
          <w:szCs w:val="22"/>
        </w:rPr>
        <w:t>-</w:t>
      </w:r>
      <w:r w:rsidRPr="00EB1DC9">
        <w:rPr>
          <w:rFonts w:ascii="Arial" w:hAnsi="Arial"/>
          <w:sz w:val="22"/>
          <w:szCs w:val="22"/>
        </w:rPr>
        <w:t>terial, das möglicherweise noch spezifischer ist. Was uns vorliegt, ist jedenfalls nicht ge</w:t>
      </w:r>
      <w:r w:rsidR="00E62BE8">
        <w:rPr>
          <w:rFonts w:ascii="Arial" w:hAnsi="Arial"/>
          <w:sz w:val="22"/>
          <w:szCs w:val="22"/>
        </w:rPr>
        <w:t>-</w:t>
      </w:r>
      <w:r w:rsidRPr="00EB1DC9">
        <w:rPr>
          <w:rFonts w:ascii="Arial" w:hAnsi="Arial"/>
          <w:sz w:val="22"/>
          <w:szCs w:val="22"/>
        </w:rPr>
        <w:t xml:space="preserve">nug, um daraus irgendwelche Schlussfolgerungen zu ziehen. </w:t>
      </w:r>
      <w:r w:rsidRPr="00E62BE8">
        <w:rPr>
          <w:rFonts w:ascii="Arial" w:hAnsi="Arial"/>
          <w:b/>
          <w:sz w:val="22"/>
          <w:szCs w:val="22"/>
        </w:rPr>
        <w:t>Wir sind weiter in Kontakt mit den Vereinigten Staaten, um Satellitenbilder zu bekommen.</w:t>
      </w:r>
      <w:r w:rsidRPr="00EB1DC9">
        <w:rPr>
          <w:rFonts w:ascii="Arial" w:hAnsi="Arial"/>
          <w:sz w:val="22"/>
          <w:szCs w:val="22"/>
        </w:rPr>
        <w:t xml:space="preserve"> (...)</w:t>
      </w:r>
    </w:p>
    <w:p w14:paraId="7B5444AE" w14:textId="77777777" w:rsidR="00AB43BA" w:rsidRPr="00EB1DC9" w:rsidRDefault="00AB43BA" w:rsidP="00EB1DC9">
      <w:pPr>
        <w:spacing w:after="120"/>
        <w:ind w:left="284"/>
        <w:rPr>
          <w:rFonts w:ascii="Arial" w:hAnsi="Arial"/>
          <w:b/>
          <w:sz w:val="22"/>
          <w:szCs w:val="22"/>
        </w:rPr>
      </w:pPr>
      <w:r w:rsidRPr="00EB1DC9">
        <w:rPr>
          <w:rFonts w:ascii="Arial" w:hAnsi="Arial"/>
          <w:b/>
          <w:sz w:val="22"/>
          <w:szCs w:val="22"/>
        </w:rPr>
        <w:t>SPIEGEL ONLINE: Bislang gibt es also keine hieb- und stichfesten Beweise?</w:t>
      </w:r>
    </w:p>
    <w:p w14:paraId="0B89AA53" w14:textId="60F2EF57" w:rsidR="00AB43BA" w:rsidRPr="00D129FB" w:rsidRDefault="00AB43BA" w:rsidP="00EB1DC9">
      <w:pPr>
        <w:spacing w:after="120"/>
        <w:ind w:left="284"/>
        <w:rPr>
          <w:rFonts w:ascii="Arial" w:hAnsi="Arial"/>
          <w:b/>
          <w:sz w:val="22"/>
          <w:szCs w:val="22"/>
        </w:rPr>
      </w:pPr>
      <w:r w:rsidRPr="00EB1DC9">
        <w:rPr>
          <w:rFonts w:ascii="Arial" w:hAnsi="Arial"/>
          <w:b/>
          <w:sz w:val="22"/>
          <w:szCs w:val="22"/>
        </w:rPr>
        <w:t>Westerbeke: Nein.</w:t>
      </w:r>
      <w:r w:rsidRPr="00EB1DC9">
        <w:rPr>
          <w:rFonts w:ascii="Arial" w:hAnsi="Arial"/>
          <w:sz w:val="22"/>
          <w:szCs w:val="22"/>
        </w:rPr>
        <w:t xml:space="preserve"> </w:t>
      </w:r>
      <w:r w:rsidRPr="00DF1F00">
        <w:rPr>
          <w:rFonts w:ascii="Arial" w:hAnsi="Arial"/>
          <w:sz w:val="22"/>
          <w:szCs w:val="22"/>
        </w:rPr>
        <w:t>Wenn man allerdings in die Zeitungen schaut, dann sieht es immer so aus, als wäre ganz klar, was mit dem Flugzeug passiert ist und wer daran die Schuld trägt.</w:t>
      </w:r>
      <w:r w:rsidRPr="00EB1DC9">
        <w:rPr>
          <w:rFonts w:ascii="Arial" w:hAnsi="Arial"/>
          <w:sz w:val="22"/>
          <w:szCs w:val="22"/>
        </w:rPr>
        <w:t xml:space="preserve"> Wenn wir aber tatsächlich den oder die Täter vor Gericht bringen wollen, brauchen wir Beweise und mehr als ein mitgeschnittenes Telefonat aus dem Internet oder Fotos von der Absturzstelle. </w:t>
      </w:r>
      <w:r w:rsidRPr="00D129FB">
        <w:rPr>
          <w:rFonts w:ascii="Arial" w:hAnsi="Arial"/>
          <w:b/>
          <w:sz w:val="22"/>
          <w:szCs w:val="22"/>
        </w:rPr>
        <w:t xml:space="preserve">Deshalb ziehen wir nicht nur ein Szenario in Betracht, sondern mehrere. </w:t>
      </w:r>
    </w:p>
    <w:p w14:paraId="38DA0317" w14:textId="77777777" w:rsidR="00AB43BA" w:rsidRPr="00EB1DC9" w:rsidRDefault="00AB43BA" w:rsidP="00EB1DC9">
      <w:pPr>
        <w:spacing w:after="120"/>
        <w:ind w:left="284"/>
        <w:rPr>
          <w:rFonts w:ascii="Arial" w:hAnsi="Arial"/>
          <w:sz w:val="22"/>
          <w:szCs w:val="22"/>
        </w:rPr>
      </w:pPr>
      <w:r w:rsidRPr="00EB1DC9">
        <w:rPr>
          <w:rFonts w:ascii="Arial" w:hAnsi="Arial"/>
          <w:b/>
          <w:sz w:val="22"/>
          <w:szCs w:val="22"/>
        </w:rPr>
        <w:t xml:space="preserve">SPIEGEL ONLINE: </w:t>
      </w:r>
      <w:r w:rsidRPr="00EB1DC9">
        <w:rPr>
          <w:rFonts w:ascii="Arial" w:hAnsi="Arial"/>
          <w:sz w:val="22"/>
          <w:szCs w:val="22"/>
        </w:rPr>
        <w:t>Welche Szenarien sind das?</w:t>
      </w:r>
    </w:p>
    <w:p w14:paraId="2BEB3208" w14:textId="6C1269BA" w:rsidR="00AB43BA" w:rsidRPr="00D129FB" w:rsidRDefault="00AB43BA" w:rsidP="00EB1DC9">
      <w:pPr>
        <w:spacing w:after="120"/>
        <w:ind w:left="284"/>
        <w:rPr>
          <w:rFonts w:ascii="Arial" w:hAnsi="Arial"/>
          <w:sz w:val="22"/>
          <w:szCs w:val="22"/>
        </w:rPr>
      </w:pPr>
      <w:r w:rsidRPr="00D129FB">
        <w:rPr>
          <w:rFonts w:ascii="Arial" w:hAnsi="Arial"/>
          <w:b/>
          <w:sz w:val="22"/>
          <w:szCs w:val="22"/>
        </w:rPr>
        <w:t xml:space="preserve">Westerbeke: </w:t>
      </w:r>
      <w:r w:rsidRPr="00D129FB">
        <w:rPr>
          <w:rFonts w:ascii="Arial" w:hAnsi="Arial"/>
          <w:sz w:val="22"/>
          <w:szCs w:val="22"/>
        </w:rPr>
        <w:t>Anfangs haben wir für den Absturz von Flug MH17 vier mögliche Erklärun</w:t>
      </w:r>
      <w:r w:rsidR="00E62BE8" w:rsidRPr="00D129FB">
        <w:rPr>
          <w:rFonts w:ascii="Arial" w:hAnsi="Arial"/>
          <w:sz w:val="22"/>
          <w:szCs w:val="22"/>
        </w:rPr>
        <w:t>-</w:t>
      </w:r>
      <w:r w:rsidRPr="00D129FB">
        <w:rPr>
          <w:rFonts w:ascii="Arial" w:hAnsi="Arial"/>
          <w:sz w:val="22"/>
          <w:szCs w:val="22"/>
        </w:rPr>
        <w:t>gen in Betracht gezogen: Einen Unfall, einen Terroranschlag, den Abschuss durch eine Boden-Luft-Rakete oder einen Angriff durch ein anderes Flugzeug. Nach dem Erscheinen des Zwischenberichts durch den niederländischen Sicherheitsrat OVV…</w:t>
      </w:r>
    </w:p>
    <w:p w14:paraId="71DC97DA" w14:textId="77777777" w:rsidR="00AB43BA" w:rsidRPr="00D129FB" w:rsidRDefault="00AB43BA" w:rsidP="00EB1DC9">
      <w:pPr>
        <w:spacing w:after="120"/>
        <w:ind w:left="284"/>
        <w:rPr>
          <w:rFonts w:ascii="Arial" w:hAnsi="Arial"/>
          <w:sz w:val="22"/>
          <w:szCs w:val="22"/>
        </w:rPr>
      </w:pPr>
      <w:r w:rsidRPr="00D129FB">
        <w:rPr>
          <w:rFonts w:ascii="Arial" w:hAnsi="Arial"/>
          <w:b/>
          <w:sz w:val="22"/>
          <w:szCs w:val="22"/>
        </w:rPr>
        <w:t>SPIEGEL ONLINE:</w:t>
      </w:r>
      <w:r w:rsidRPr="00D129FB">
        <w:rPr>
          <w:rFonts w:ascii="Arial" w:hAnsi="Arial"/>
          <w:sz w:val="22"/>
          <w:szCs w:val="22"/>
        </w:rPr>
        <w:t xml:space="preserve"> …in dem der Absturz auf </w:t>
      </w:r>
      <w:hyperlink r:id="rId13" w:history="1">
        <w:r w:rsidRPr="00D129FB">
          <w:rPr>
            <w:rStyle w:val="Link"/>
            <w:rFonts w:ascii="Arial" w:hAnsi="Arial"/>
            <w:color w:val="auto"/>
            <w:sz w:val="22"/>
            <w:szCs w:val="22"/>
            <w:u w:val="none"/>
          </w:rPr>
          <w:t>eine Vielzahl schnell fliegender Objekte</w:t>
        </w:r>
      </w:hyperlink>
      <w:r w:rsidRPr="00D129FB">
        <w:rPr>
          <w:rFonts w:ascii="Arial" w:hAnsi="Arial"/>
          <w:sz w:val="22"/>
          <w:szCs w:val="22"/>
        </w:rPr>
        <w:t xml:space="preserve"> zurückgeführt wird, die die Maschine von außen durchlöchert haben… </w:t>
      </w:r>
    </w:p>
    <w:p w14:paraId="28B7F75C" w14:textId="77777777" w:rsidR="00AB43BA" w:rsidRPr="00D129FB" w:rsidRDefault="00AB43BA" w:rsidP="00EB1DC9">
      <w:pPr>
        <w:spacing w:after="120"/>
        <w:ind w:left="284"/>
        <w:rPr>
          <w:rFonts w:ascii="Arial" w:hAnsi="Arial"/>
          <w:sz w:val="22"/>
          <w:szCs w:val="22"/>
        </w:rPr>
      </w:pPr>
      <w:r w:rsidRPr="00D129FB">
        <w:rPr>
          <w:rFonts w:ascii="Arial" w:hAnsi="Arial"/>
          <w:b/>
          <w:sz w:val="22"/>
          <w:szCs w:val="22"/>
        </w:rPr>
        <w:t>Westerbeke:</w:t>
      </w:r>
      <w:r w:rsidRPr="00D129FB">
        <w:rPr>
          <w:rFonts w:ascii="Arial" w:hAnsi="Arial"/>
          <w:sz w:val="22"/>
          <w:szCs w:val="22"/>
        </w:rPr>
        <w:t xml:space="preserve"> …fallen das Unfall- und das Terror-Szenario weg. Die beiden anderen bleiben übrig.</w:t>
      </w:r>
    </w:p>
    <w:p w14:paraId="79D92C7C" w14:textId="196EEEF9" w:rsidR="00AB43BA" w:rsidRPr="00D129FB" w:rsidRDefault="00AB43BA" w:rsidP="00EB1DC9">
      <w:pPr>
        <w:spacing w:after="120"/>
        <w:ind w:left="284"/>
        <w:rPr>
          <w:rFonts w:ascii="Arial" w:hAnsi="Arial"/>
          <w:sz w:val="22"/>
          <w:szCs w:val="22"/>
        </w:rPr>
      </w:pPr>
      <w:r w:rsidRPr="00D129FB">
        <w:rPr>
          <w:rFonts w:ascii="Arial" w:hAnsi="Arial"/>
          <w:b/>
          <w:sz w:val="22"/>
          <w:szCs w:val="22"/>
        </w:rPr>
        <w:t xml:space="preserve">SPIEGEL ONLINE: </w:t>
      </w:r>
      <w:r w:rsidRPr="00D129FB">
        <w:rPr>
          <w:rFonts w:ascii="Arial" w:hAnsi="Arial"/>
          <w:sz w:val="22"/>
          <w:szCs w:val="22"/>
        </w:rPr>
        <w:t>Moskau verbreitet seit einiger Zeit die Version, das Passagierflug</w:t>
      </w:r>
      <w:r w:rsidR="00E62BE8" w:rsidRPr="00D129FB">
        <w:rPr>
          <w:rFonts w:ascii="Arial" w:hAnsi="Arial"/>
          <w:sz w:val="22"/>
          <w:szCs w:val="22"/>
        </w:rPr>
        <w:t>-</w:t>
      </w:r>
      <w:r w:rsidRPr="00D129FB">
        <w:rPr>
          <w:rFonts w:ascii="Arial" w:hAnsi="Arial"/>
          <w:sz w:val="22"/>
          <w:szCs w:val="22"/>
        </w:rPr>
        <w:t xml:space="preserve">zeug sei durch einen ukrainischen Kampfjet abgeschossen worden. Halten Sie das für möglich? </w:t>
      </w:r>
    </w:p>
    <w:p w14:paraId="78E40A7B" w14:textId="77777777" w:rsidR="00AB43BA" w:rsidRPr="00D129FB" w:rsidRDefault="00AB43BA" w:rsidP="00EB1DC9">
      <w:pPr>
        <w:spacing w:after="120"/>
        <w:ind w:left="284"/>
        <w:rPr>
          <w:rFonts w:ascii="Arial" w:hAnsi="Arial"/>
          <w:sz w:val="22"/>
          <w:szCs w:val="22"/>
        </w:rPr>
      </w:pPr>
      <w:r w:rsidRPr="00D129FB">
        <w:rPr>
          <w:rFonts w:ascii="Arial" w:hAnsi="Arial"/>
          <w:b/>
          <w:sz w:val="22"/>
          <w:szCs w:val="22"/>
        </w:rPr>
        <w:t xml:space="preserve">Westerbeke: </w:t>
      </w:r>
      <w:r w:rsidRPr="00D129FB">
        <w:rPr>
          <w:rFonts w:ascii="Arial" w:hAnsi="Arial"/>
          <w:sz w:val="22"/>
          <w:szCs w:val="22"/>
        </w:rPr>
        <w:t xml:space="preserve">Ausgehend von den </w:t>
      </w:r>
      <w:r w:rsidRPr="00D129FB">
        <w:rPr>
          <w:rFonts w:ascii="Arial" w:hAnsi="Arial"/>
          <w:b/>
          <w:sz w:val="22"/>
          <w:szCs w:val="22"/>
        </w:rPr>
        <w:t>vorliegenden Informationen</w:t>
      </w:r>
      <w:r w:rsidRPr="00D129FB">
        <w:rPr>
          <w:rFonts w:ascii="Arial" w:hAnsi="Arial"/>
          <w:sz w:val="22"/>
          <w:szCs w:val="22"/>
        </w:rPr>
        <w:t xml:space="preserve"> ist der Abschuss durch eine Boden-Luft-Rakete in meinen Augen noch immer das wahrscheinlichste Szenario. Aber wir verschließen nicht die Augen vor der Möglichkeit, dass es anders gewesen sein könnte.</w:t>
      </w:r>
    </w:p>
    <w:p w14:paraId="5CC041C2" w14:textId="77777777" w:rsidR="00AB43BA" w:rsidRPr="00D129FB" w:rsidRDefault="00AB43BA" w:rsidP="00EB1DC9">
      <w:pPr>
        <w:spacing w:after="120"/>
        <w:ind w:left="284"/>
        <w:rPr>
          <w:rFonts w:ascii="Arial" w:hAnsi="Arial"/>
          <w:sz w:val="22"/>
          <w:szCs w:val="22"/>
        </w:rPr>
      </w:pPr>
      <w:r w:rsidRPr="00D129FB">
        <w:rPr>
          <w:rFonts w:ascii="Arial" w:hAnsi="Arial"/>
          <w:b/>
          <w:sz w:val="22"/>
          <w:szCs w:val="22"/>
        </w:rPr>
        <w:t xml:space="preserve">SPIEGEL ONLINE: </w:t>
      </w:r>
      <w:r w:rsidRPr="00D129FB">
        <w:rPr>
          <w:rFonts w:ascii="Arial" w:hAnsi="Arial"/>
          <w:sz w:val="22"/>
          <w:szCs w:val="22"/>
        </w:rPr>
        <w:t xml:space="preserve">Im </w:t>
      </w:r>
      <w:hyperlink r:id="rId14" w:history="1">
        <w:r w:rsidRPr="00D129FB">
          <w:rPr>
            <w:rStyle w:val="Link"/>
            <w:rFonts w:ascii="Arial" w:hAnsi="Arial"/>
            <w:color w:val="auto"/>
            <w:sz w:val="22"/>
            <w:szCs w:val="22"/>
            <w:u w:val="none"/>
          </w:rPr>
          <w:t>Bericht des OVV</w:t>
        </w:r>
      </w:hyperlink>
      <w:r w:rsidRPr="00D129FB">
        <w:rPr>
          <w:rFonts w:ascii="Arial" w:hAnsi="Arial"/>
          <w:sz w:val="22"/>
          <w:szCs w:val="22"/>
        </w:rPr>
        <w:t xml:space="preserve"> heißt es, es seien keine Militärjets in der Nähe gewesen. </w:t>
      </w:r>
    </w:p>
    <w:p w14:paraId="77B2B2E9" w14:textId="77777777" w:rsidR="00AB43BA" w:rsidRPr="00D129FB" w:rsidRDefault="00AB43BA" w:rsidP="00EB1DC9">
      <w:pPr>
        <w:spacing w:after="120"/>
        <w:ind w:left="284"/>
        <w:rPr>
          <w:rFonts w:ascii="Arial" w:hAnsi="Arial"/>
          <w:sz w:val="22"/>
          <w:szCs w:val="22"/>
        </w:rPr>
      </w:pPr>
      <w:r w:rsidRPr="00D129FB">
        <w:rPr>
          <w:rFonts w:ascii="Arial" w:hAnsi="Arial"/>
          <w:b/>
          <w:sz w:val="22"/>
          <w:szCs w:val="22"/>
        </w:rPr>
        <w:t xml:space="preserve">Westerbeke: </w:t>
      </w:r>
      <w:r w:rsidRPr="00D129FB">
        <w:rPr>
          <w:rFonts w:ascii="Arial" w:hAnsi="Arial"/>
          <w:sz w:val="22"/>
          <w:szCs w:val="22"/>
        </w:rPr>
        <w:t xml:space="preserve">Stimmt. Aber diese Aussage fußt auf Informationen, die dem OVV damals zur Verfügung standen. Die Frage ist doch: Wissen die Russen womöglich mehr? </w:t>
      </w:r>
    </w:p>
    <w:p w14:paraId="4BD01F9F" w14:textId="77777777" w:rsidR="00AB43BA" w:rsidRPr="00E62BE8" w:rsidRDefault="00AB43BA" w:rsidP="00EB1DC9">
      <w:pPr>
        <w:spacing w:after="120"/>
        <w:ind w:left="284"/>
        <w:rPr>
          <w:rFonts w:ascii="Arial" w:hAnsi="Arial"/>
          <w:b/>
          <w:sz w:val="22"/>
          <w:szCs w:val="22"/>
        </w:rPr>
      </w:pPr>
      <w:r w:rsidRPr="00D129FB">
        <w:rPr>
          <w:rFonts w:ascii="Arial" w:hAnsi="Arial"/>
          <w:b/>
          <w:sz w:val="22"/>
          <w:szCs w:val="22"/>
        </w:rPr>
        <w:t>SPIEGEL ONLINE:</w:t>
      </w:r>
      <w:r w:rsidRPr="00D129FB">
        <w:rPr>
          <w:rFonts w:ascii="Arial" w:hAnsi="Arial"/>
          <w:sz w:val="22"/>
          <w:szCs w:val="22"/>
        </w:rPr>
        <w:t xml:space="preserve"> Ihr Premierminister Mark Rutte hat erst kürzlich Wladimir Putin wegen dessen mangelnder Unterstützung im Fall MH17 kritisiert. </w:t>
      </w:r>
      <w:r w:rsidRPr="00D129FB">
        <w:rPr>
          <w:rFonts w:ascii="Arial" w:hAnsi="Arial"/>
          <w:b/>
          <w:sz w:val="22"/>
          <w:szCs w:val="22"/>
        </w:rPr>
        <w:t>Welche Rolle spielt Russland bei</w:t>
      </w:r>
      <w:r w:rsidRPr="00E62BE8">
        <w:rPr>
          <w:rFonts w:ascii="Arial" w:hAnsi="Arial"/>
          <w:b/>
          <w:sz w:val="22"/>
          <w:szCs w:val="22"/>
        </w:rPr>
        <w:t xml:space="preserve"> den Ermittlungen?</w:t>
      </w:r>
    </w:p>
    <w:p w14:paraId="3664C1A5" w14:textId="172E30A8" w:rsidR="00AB43BA" w:rsidRPr="00EB1DC9" w:rsidRDefault="00AB43BA" w:rsidP="00EB1DC9">
      <w:pPr>
        <w:spacing w:after="120"/>
        <w:ind w:left="284"/>
        <w:rPr>
          <w:rFonts w:ascii="Arial" w:hAnsi="Arial"/>
          <w:sz w:val="22"/>
          <w:szCs w:val="22"/>
        </w:rPr>
      </w:pPr>
      <w:r w:rsidRPr="00EB1DC9">
        <w:rPr>
          <w:rFonts w:ascii="Arial" w:hAnsi="Arial"/>
          <w:b/>
          <w:sz w:val="22"/>
          <w:szCs w:val="22"/>
        </w:rPr>
        <w:t>Westerbeke: Im Moment keine große, da es nicht Teil des Ermittlungsteams ist.</w:t>
      </w:r>
      <w:r w:rsidRPr="00EB1DC9">
        <w:rPr>
          <w:rFonts w:ascii="Arial" w:hAnsi="Arial"/>
          <w:sz w:val="22"/>
          <w:szCs w:val="22"/>
        </w:rPr>
        <w:t xml:space="preserve"> Wir bereiten gerade ein Rechtshilfeersuchen vor, in dem wir Moskau um Informationen bitten, die für uns wichtig sein könnten. Unter anderem auch jene Radardaten, mit denen die Russen nach dem Absturz die Anwesenheit eines ukrainischen Militärjets in der Nähe von MH17 beweisen wollten. </w:t>
      </w:r>
    </w:p>
    <w:p w14:paraId="221C1BC1" w14:textId="77777777" w:rsidR="00AB43BA" w:rsidRPr="00EB1DC9" w:rsidRDefault="00AB43BA" w:rsidP="00EB1DC9">
      <w:pPr>
        <w:spacing w:after="120"/>
        <w:ind w:left="284"/>
        <w:rPr>
          <w:rFonts w:ascii="Arial" w:hAnsi="Arial"/>
          <w:b/>
          <w:sz w:val="22"/>
          <w:szCs w:val="22"/>
        </w:rPr>
      </w:pPr>
      <w:r w:rsidRPr="00EB1DC9">
        <w:rPr>
          <w:rFonts w:ascii="Arial" w:hAnsi="Arial"/>
          <w:b/>
          <w:sz w:val="22"/>
          <w:szCs w:val="22"/>
        </w:rPr>
        <w:t xml:space="preserve">SPIEGEL ONLINE: </w:t>
      </w:r>
      <w:r w:rsidRPr="00EB1DC9">
        <w:rPr>
          <w:rFonts w:ascii="Arial" w:hAnsi="Arial"/>
          <w:sz w:val="22"/>
          <w:szCs w:val="22"/>
        </w:rPr>
        <w:t xml:space="preserve">Wenn Sie tatsächlich die </w:t>
      </w:r>
      <w:r w:rsidRPr="00EB1DC9">
        <w:rPr>
          <w:rFonts w:ascii="Arial" w:hAnsi="Arial"/>
          <w:b/>
          <w:sz w:val="22"/>
          <w:szCs w:val="22"/>
        </w:rPr>
        <w:t xml:space="preserve">Beteiligung der ukrainischen Luftwaffe am Abschuss von Flug MH17 in Betracht ziehen - ist es dann nicht absurd, dass die Ukraine an den Ermittlungen beteiligt ist? </w:t>
      </w:r>
    </w:p>
    <w:p w14:paraId="54D67D46" w14:textId="4BB73110" w:rsidR="00AB43BA" w:rsidRPr="007646D8" w:rsidRDefault="00AB43BA" w:rsidP="00EB1DC9">
      <w:pPr>
        <w:spacing w:after="120"/>
        <w:ind w:left="284"/>
        <w:rPr>
          <w:rFonts w:ascii="Arial" w:hAnsi="Arial"/>
          <w:i/>
          <w:sz w:val="20"/>
          <w:szCs w:val="20"/>
        </w:rPr>
      </w:pPr>
      <w:r w:rsidRPr="00EB1DC9">
        <w:rPr>
          <w:rFonts w:ascii="Arial" w:hAnsi="Arial"/>
          <w:b/>
          <w:sz w:val="22"/>
          <w:szCs w:val="22"/>
        </w:rPr>
        <w:t>Westerbeke: Natürlich ist das ein Problem.</w:t>
      </w:r>
      <w:r w:rsidRPr="00EB1DC9">
        <w:rPr>
          <w:rFonts w:ascii="Arial" w:hAnsi="Arial"/>
          <w:sz w:val="22"/>
          <w:szCs w:val="22"/>
        </w:rPr>
        <w:t xml:space="preserve"> </w:t>
      </w:r>
      <w:r w:rsidRPr="007646D8">
        <w:rPr>
          <w:rFonts w:ascii="Arial" w:hAnsi="Arial"/>
          <w:b/>
          <w:sz w:val="22"/>
          <w:szCs w:val="22"/>
        </w:rPr>
        <w:t>Aber wir können nicht ohne sie ermit</w:t>
      </w:r>
      <w:r w:rsidR="007646D8">
        <w:rPr>
          <w:rFonts w:ascii="Arial" w:hAnsi="Arial"/>
          <w:b/>
          <w:sz w:val="22"/>
          <w:szCs w:val="22"/>
        </w:rPr>
        <w:t>-</w:t>
      </w:r>
      <w:r w:rsidRPr="007646D8">
        <w:rPr>
          <w:rFonts w:ascii="Arial" w:hAnsi="Arial"/>
          <w:b/>
          <w:sz w:val="22"/>
          <w:szCs w:val="22"/>
        </w:rPr>
        <w:t>teln.</w:t>
      </w:r>
      <w:r w:rsidRPr="00EB1DC9">
        <w:rPr>
          <w:rFonts w:ascii="Arial" w:hAnsi="Arial"/>
          <w:sz w:val="22"/>
          <w:szCs w:val="22"/>
        </w:rPr>
        <w:t xml:space="preserve"> Ich möchte übrigens eines klarstellen: Wir haben keinerlei Hinweise darauf, dass Kiew nicht absolut offen mit uns umgehen würde. Sie geben uns alle Informationen, die wir haben wollen. (...)</w:t>
      </w:r>
      <w:r w:rsidR="00E62BE8">
        <w:rPr>
          <w:rStyle w:val="Funotenzeichen"/>
          <w:rFonts w:ascii="Arial" w:hAnsi="Arial"/>
          <w:sz w:val="22"/>
          <w:szCs w:val="22"/>
        </w:rPr>
        <w:footnoteReference w:id="12"/>
      </w:r>
      <w:r w:rsidR="007646D8">
        <w:rPr>
          <w:rFonts w:ascii="Arial" w:hAnsi="Arial"/>
          <w:sz w:val="22"/>
          <w:szCs w:val="22"/>
        </w:rPr>
        <w:t xml:space="preserve">   </w:t>
      </w:r>
      <w:r w:rsidR="007646D8" w:rsidRPr="007646D8">
        <w:rPr>
          <w:rFonts w:ascii="Arial" w:hAnsi="Arial"/>
          <w:i/>
          <w:sz w:val="20"/>
          <w:szCs w:val="20"/>
        </w:rPr>
        <w:t>-- Hervorh., d. Verf. --</w:t>
      </w:r>
    </w:p>
    <w:p w14:paraId="4390D8EC" w14:textId="77777777" w:rsidR="00AB43BA" w:rsidRDefault="00AB43BA" w:rsidP="00AB43BA">
      <w:pPr>
        <w:rPr>
          <w:rFonts w:ascii="Arial" w:hAnsi="Arial"/>
        </w:rPr>
      </w:pPr>
    </w:p>
    <w:p w14:paraId="45678A14" w14:textId="0E453A31" w:rsidR="00AB43BA" w:rsidRPr="00C1158D" w:rsidRDefault="009D6291" w:rsidP="00AB43BA">
      <w:pPr>
        <w:rPr>
          <w:rFonts w:ascii="Arial" w:hAnsi="Arial"/>
          <w:b/>
        </w:rPr>
      </w:pPr>
      <w:r w:rsidRPr="00C1158D">
        <w:rPr>
          <w:rFonts w:ascii="Arial" w:hAnsi="Arial"/>
          <w:b/>
        </w:rPr>
        <w:t>Weitere Infor</w:t>
      </w:r>
      <w:r w:rsidR="00AB43BA" w:rsidRPr="00C1158D">
        <w:rPr>
          <w:rFonts w:ascii="Arial" w:hAnsi="Arial"/>
          <w:b/>
        </w:rPr>
        <w:t>m</w:t>
      </w:r>
      <w:r w:rsidR="00DF1F00" w:rsidRPr="00C1158D">
        <w:rPr>
          <w:rFonts w:ascii="Arial" w:hAnsi="Arial"/>
          <w:b/>
        </w:rPr>
        <w:t>ationen, die</w:t>
      </w:r>
      <w:r w:rsidR="00563180" w:rsidRPr="00C1158D">
        <w:rPr>
          <w:rFonts w:ascii="Arial" w:hAnsi="Arial"/>
          <w:b/>
        </w:rPr>
        <w:t xml:space="preserve"> bis Jahresende</w:t>
      </w:r>
      <w:r w:rsidR="00AB43BA" w:rsidRPr="00C1158D">
        <w:rPr>
          <w:rFonts w:ascii="Arial" w:hAnsi="Arial"/>
          <w:b/>
        </w:rPr>
        <w:t xml:space="preserve"> 2014 aufgetaucht sind</w:t>
      </w:r>
    </w:p>
    <w:p w14:paraId="63B5AA6D" w14:textId="77777777" w:rsidR="00AB43BA" w:rsidRDefault="00AB43BA" w:rsidP="00AB43BA">
      <w:pPr>
        <w:rPr>
          <w:rFonts w:ascii="Arial" w:hAnsi="Arial"/>
          <w:sz w:val="22"/>
          <w:szCs w:val="22"/>
        </w:rPr>
      </w:pPr>
    </w:p>
    <w:p w14:paraId="4E90982C" w14:textId="524D196E" w:rsidR="00AB43BA" w:rsidRPr="009B6B97" w:rsidRDefault="00AB43BA" w:rsidP="00AB43BA">
      <w:pPr>
        <w:rPr>
          <w:rFonts w:ascii="Arial" w:hAnsi="Arial"/>
        </w:rPr>
      </w:pPr>
      <w:r>
        <w:rPr>
          <w:rFonts w:ascii="Arial" w:hAnsi="Arial"/>
        </w:rPr>
        <w:t xml:space="preserve">Im Dezember </w:t>
      </w:r>
      <w:r w:rsidR="00CE7D56">
        <w:rPr>
          <w:rFonts w:ascii="Arial" w:hAnsi="Arial"/>
        </w:rPr>
        <w:t xml:space="preserve">2014 </w:t>
      </w:r>
      <w:r>
        <w:rPr>
          <w:rFonts w:ascii="Arial" w:hAnsi="Arial"/>
        </w:rPr>
        <w:t>melden sich Zeugen aus der Ukraine (Bodenpersonal, Piloten</w:t>
      </w:r>
      <w:r w:rsidR="004D1DB5">
        <w:rPr>
          <w:rFonts w:ascii="Arial" w:hAnsi="Arial"/>
        </w:rPr>
        <w:t xml:space="preserve">), </w:t>
      </w:r>
      <w:r>
        <w:rPr>
          <w:rFonts w:ascii="Arial" w:hAnsi="Arial"/>
        </w:rPr>
        <w:t>die im Zeitr</w:t>
      </w:r>
      <w:r w:rsidR="00BD47D5">
        <w:rPr>
          <w:rFonts w:ascii="Arial" w:hAnsi="Arial"/>
        </w:rPr>
        <w:t>aum des MH17-Ereignisses auf einem</w:t>
      </w:r>
      <w:r>
        <w:rPr>
          <w:rFonts w:ascii="Arial" w:hAnsi="Arial"/>
        </w:rPr>
        <w:t xml:space="preserve"> (Privat-)</w:t>
      </w:r>
      <w:r w:rsidR="00CE7D56">
        <w:rPr>
          <w:rFonts w:ascii="Arial" w:hAnsi="Arial"/>
        </w:rPr>
        <w:t>-</w:t>
      </w:r>
      <w:r>
        <w:rPr>
          <w:rFonts w:ascii="Arial" w:hAnsi="Arial"/>
        </w:rPr>
        <w:t>Flugplatz tätig waren, von dem drei Ka</w:t>
      </w:r>
      <w:r w:rsidR="00CE7D56">
        <w:rPr>
          <w:rFonts w:ascii="Arial" w:hAnsi="Arial"/>
        </w:rPr>
        <w:t>m</w:t>
      </w:r>
      <w:r>
        <w:rPr>
          <w:rFonts w:ascii="Arial" w:hAnsi="Arial"/>
        </w:rPr>
        <w:t>pfjets der ukrainischen Luftwaffe aufstiegen, dav</w:t>
      </w:r>
      <w:r w:rsidR="00BD47D5">
        <w:rPr>
          <w:rFonts w:ascii="Arial" w:hAnsi="Arial"/>
        </w:rPr>
        <w:t>on eine Maschine mit zwei Luft-Luft-Raketen. B</w:t>
      </w:r>
      <w:r w:rsidR="00941AE5">
        <w:rPr>
          <w:rFonts w:ascii="Arial" w:hAnsi="Arial"/>
        </w:rPr>
        <w:t>ei ihrer Rückkehr hätten</w:t>
      </w:r>
      <w:r>
        <w:rPr>
          <w:rFonts w:ascii="Arial" w:hAnsi="Arial"/>
        </w:rPr>
        <w:t xml:space="preserve"> </w:t>
      </w:r>
      <w:r w:rsidR="00BD47D5">
        <w:rPr>
          <w:rFonts w:ascii="Arial" w:hAnsi="Arial"/>
        </w:rPr>
        <w:t>diese Raketen</w:t>
      </w:r>
      <w:r w:rsidR="00941AE5">
        <w:rPr>
          <w:rFonts w:ascii="Arial" w:hAnsi="Arial"/>
        </w:rPr>
        <w:t xml:space="preserve"> gefehlt</w:t>
      </w:r>
      <w:r w:rsidR="00BD47D5">
        <w:rPr>
          <w:rFonts w:ascii="Arial" w:hAnsi="Arial"/>
        </w:rPr>
        <w:t>. D</w:t>
      </w:r>
      <w:r>
        <w:rPr>
          <w:rFonts w:ascii="Arial" w:hAnsi="Arial"/>
        </w:rPr>
        <w:t>iese Aus</w:t>
      </w:r>
      <w:r w:rsidR="00941AE5">
        <w:rPr>
          <w:rFonts w:ascii="Arial" w:hAnsi="Arial"/>
        </w:rPr>
        <w:t>-</w:t>
      </w:r>
      <w:r>
        <w:rPr>
          <w:rFonts w:ascii="Arial" w:hAnsi="Arial"/>
        </w:rPr>
        <w:t xml:space="preserve">sagen erinnern an eine Reportage der BBC vom </w:t>
      </w:r>
      <w:r w:rsidR="00CE7D56">
        <w:rPr>
          <w:rFonts w:ascii="Arial" w:hAnsi="Arial"/>
        </w:rPr>
        <w:t>23. Juli 2014</w:t>
      </w:r>
      <w:r w:rsidR="00BD47D5">
        <w:rPr>
          <w:rFonts w:ascii="Arial" w:hAnsi="Arial"/>
        </w:rPr>
        <w:t xml:space="preserve">, in der Augenzeugen </w:t>
      </w:r>
      <w:r w:rsidR="00941AE5">
        <w:rPr>
          <w:rFonts w:ascii="Arial" w:hAnsi="Arial"/>
        </w:rPr>
        <w:t xml:space="preserve">vor Ort </w:t>
      </w:r>
      <w:r w:rsidR="00BD47D5">
        <w:rPr>
          <w:rFonts w:ascii="Arial" w:hAnsi="Arial"/>
        </w:rPr>
        <w:t>berichten, dass sie im fraglichen Abschusszeitraum zwei laute Explosione</w:t>
      </w:r>
      <w:r w:rsidR="00941AE5">
        <w:rPr>
          <w:rFonts w:ascii="Arial" w:hAnsi="Arial"/>
        </w:rPr>
        <w:t>n am Himmel hörten und dass</w:t>
      </w:r>
      <w:r w:rsidR="00BD47D5">
        <w:rPr>
          <w:rFonts w:ascii="Arial" w:hAnsi="Arial"/>
        </w:rPr>
        <w:t xml:space="preserve"> zwei ukrainische Kampfflugzeuge in der Nähe de</w:t>
      </w:r>
      <w:r w:rsidR="00941AE5">
        <w:rPr>
          <w:rFonts w:ascii="Arial" w:hAnsi="Arial"/>
        </w:rPr>
        <w:t>r</w:t>
      </w:r>
      <w:r w:rsidR="009B6B97">
        <w:rPr>
          <w:rFonts w:ascii="Arial" w:hAnsi="Arial"/>
        </w:rPr>
        <w:t xml:space="preserve"> MH17-Ab</w:t>
      </w:r>
      <w:r w:rsidR="00941AE5">
        <w:rPr>
          <w:rFonts w:ascii="Arial" w:hAnsi="Arial"/>
        </w:rPr>
        <w:t>sturz-Szene flogen</w:t>
      </w:r>
      <w:r w:rsidR="009B6B97" w:rsidRPr="009B6B97">
        <w:rPr>
          <w:rFonts w:ascii="Arial" w:hAnsi="Arial"/>
        </w:rPr>
        <w:t>.</w:t>
      </w:r>
      <w:r w:rsidR="009B6B97" w:rsidRPr="009B6B97">
        <w:rPr>
          <w:rStyle w:val="Funotenzeichen"/>
          <w:rFonts w:ascii="Arial" w:hAnsi="Arial"/>
        </w:rPr>
        <w:footnoteReference w:id="13"/>
      </w:r>
      <w:r w:rsidR="004D1DB5">
        <w:rPr>
          <w:rFonts w:ascii="Arial" w:hAnsi="Arial"/>
        </w:rPr>
        <w:t xml:space="preserve">  </w:t>
      </w:r>
    </w:p>
    <w:p w14:paraId="3CF6DB44" w14:textId="77777777" w:rsidR="004D1DB5" w:rsidRDefault="004D1DB5" w:rsidP="00AB43BA">
      <w:pPr>
        <w:rPr>
          <w:rFonts w:ascii="Arial" w:hAnsi="Arial"/>
        </w:rPr>
      </w:pPr>
    </w:p>
    <w:p w14:paraId="237C1E0D" w14:textId="54F988D2" w:rsidR="004D1DB5" w:rsidRPr="00D129FB" w:rsidRDefault="004D1DB5" w:rsidP="004D1DB5">
      <w:pPr>
        <w:spacing w:after="120"/>
        <w:ind w:left="284"/>
        <w:rPr>
          <w:rFonts w:ascii="Arial" w:hAnsi="Arial"/>
          <w:bCs/>
          <w:sz w:val="22"/>
          <w:szCs w:val="22"/>
        </w:rPr>
      </w:pPr>
      <w:r w:rsidRPr="004D1DB5">
        <w:rPr>
          <w:rFonts w:ascii="Arial" w:hAnsi="Arial"/>
          <w:bCs/>
          <w:sz w:val="22"/>
          <w:szCs w:val="22"/>
        </w:rPr>
        <w:t>„On July 23, two days after the Russian Ministry of Defense presented a radar track of a Ukrainian SU-25 fighter climbing to within three kilometers of MH17</w:t>
      </w:r>
      <w:r w:rsidRPr="00D40415">
        <w:rPr>
          <w:rFonts w:ascii="Arial" w:hAnsi="Arial"/>
          <w:b/>
          <w:bCs/>
          <w:sz w:val="22"/>
          <w:szCs w:val="22"/>
        </w:rPr>
        <w:t xml:space="preserve">, the BBC’s Russian </w:t>
      </w:r>
      <w:r w:rsidRPr="00D129FB">
        <w:rPr>
          <w:rFonts w:ascii="Arial" w:hAnsi="Arial"/>
          <w:b/>
          <w:bCs/>
          <w:sz w:val="22"/>
          <w:szCs w:val="22"/>
        </w:rPr>
        <w:t>service</w:t>
      </w:r>
      <w:r w:rsidRPr="00D129FB">
        <w:rPr>
          <w:rFonts w:ascii="Arial" w:hAnsi="Arial"/>
          <w:bCs/>
          <w:sz w:val="22"/>
          <w:szCs w:val="22"/>
        </w:rPr>
        <w:t xml:space="preserve"> </w:t>
      </w:r>
      <w:hyperlink r:id="rId15" w:history="1">
        <w:r w:rsidRPr="00D129FB">
          <w:rPr>
            <w:rStyle w:val="Link"/>
            <w:rFonts w:ascii="Arial" w:hAnsi="Arial"/>
            <w:bCs/>
            <w:color w:val="auto"/>
            <w:sz w:val="22"/>
            <w:szCs w:val="22"/>
            <w:u w:val="none"/>
          </w:rPr>
          <w:t>aired a report by correspondent Olga Ivshina</w:t>
        </w:r>
      </w:hyperlink>
      <w:r w:rsidRPr="00D129FB">
        <w:rPr>
          <w:rFonts w:ascii="Arial" w:hAnsi="Arial"/>
          <w:bCs/>
          <w:sz w:val="22"/>
          <w:szCs w:val="22"/>
        </w:rPr>
        <w:t>. </w:t>
      </w:r>
    </w:p>
    <w:p w14:paraId="7D596A0C" w14:textId="0402D09C" w:rsidR="004D1DB5" w:rsidRPr="004D1DB5" w:rsidRDefault="004D1DB5" w:rsidP="004D1DB5">
      <w:pPr>
        <w:spacing w:after="120"/>
        <w:ind w:left="284"/>
        <w:rPr>
          <w:rFonts w:ascii="Arial" w:hAnsi="Arial"/>
          <w:bCs/>
          <w:sz w:val="22"/>
          <w:szCs w:val="22"/>
        </w:rPr>
      </w:pPr>
      <w:r w:rsidRPr="004D1DB5">
        <w:rPr>
          <w:rFonts w:ascii="Arial" w:hAnsi="Arial"/>
          <w:bCs/>
          <w:sz w:val="22"/>
          <w:szCs w:val="22"/>
        </w:rPr>
        <w:t xml:space="preserve">The report originated when Ivshina and her cameraman went in search of the field outside </w:t>
      </w:r>
      <w:r w:rsidRPr="00D129FB">
        <w:rPr>
          <w:rFonts w:ascii="Arial" w:hAnsi="Arial"/>
          <w:bCs/>
          <w:sz w:val="22"/>
          <w:szCs w:val="22"/>
        </w:rPr>
        <w:t>the town of </w:t>
      </w:r>
      <w:hyperlink r:id="rId16" w:history="1">
        <w:r w:rsidRPr="00D129FB">
          <w:rPr>
            <w:rStyle w:val="Link"/>
            <w:rFonts w:ascii="Arial" w:hAnsi="Arial"/>
            <w:bCs/>
            <w:color w:val="auto"/>
            <w:sz w:val="22"/>
            <w:szCs w:val="22"/>
            <w:u w:val="none"/>
          </w:rPr>
          <w:t>Torez</w:t>
        </w:r>
      </w:hyperlink>
      <w:r w:rsidRPr="00D129FB">
        <w:rPr>
          <w:rFonts w:ascii="Arial" w:hAnsi="Arial"/>
          <w:bCs/>
          <w:sz w:val="22"/>
          <w:szCs w:val="22"/>
        </w:rPr>
        <w:t>, where the US government claims an SA-11 BUK surface to air missile</w:t>
      </w:r>
      <w:r w:rsidRPr="004D1DB5">
        <w:rPr>
          <w:rFonts w:ascii="Arial" w:hAnsi="Arial"/>
          <w:bCs/>
          <w:sz w:val="22"/>
          <w:szCs w:val="22"/>
        </w:rPr>
        <w:t xml:space="preserve"> was launched at the Boeing 777 on July 17.</w:t>
      </w:r>
    </w:p>
    <w:p w14:paraId="6A46571A" w14:textId="170353EB" w:rsidR="004D1DB5" w:rsidRPr="004D1DB5" w:rsidRDefault="004D1DB5" w:rsidP="004D1DB5">
      <w:pPr>
        <w:spacing w:after="120"/>
        <w:ind w:left="284"/>
        <w:rPr>
          <w:rFonts w:ascii="Arial" w:hAnsi="Arial"/>
          <w:bCs/>
          <w:i/>
          <w:sz w:val="22"/>
          <w:szCs w:val="22"/>
        </w:rPr>
      </w:pPr>
      <w:r w:rsidRPr="00D129FB">
        <w:rPr>
          <w:rFonts w:ascii="Arial" w:hAnsi="Arial"/>
          <w:bCs/>
          <w:sz w:val="22"/>
          <w:szCs w:val="22"/>
        </w:rPr>
        <w:t>Instead of finding witnesses who saw or filmed with camera phones </w:t>
      </w:r>
      <w:hyperlink r:id="rId17" w:history="1">
        <w:r w:rsidRPr="00D129FB">
          <w:rPr>
            <w:rStyle w:val="Link"/>
            <w:rFonts w:ascii="Arial" w:hAnsi="Arial"/>
            <w:bCs/>
            <w:color w:val="auto"/>
            <w:sz w:val="22"/>
            <w:szCs w:val="22"/>
            <w:u w:val="none"/>
          </w:rPr>
          <w:t>a SAM launch plume that would look like this test firing of an SA-11 in Russia</w:t>
        </w:r>
      </w:hyperlink>
      <w:r w:rsidRPr="00D129FB">
        <w:rPr>
          <w:rFonts w:ascii="Arial" w:hAnsi="Arial"/>
          <w:bCs/>
          <w:sz w:val="22"/>
          <w:szCs w:val="22"/>
        </w:rPr>
        <w:t>, what Ivshina found instead were</w:t>
      </w:r>
      <w:r w:rsidRPr="004D1DB5">
        <w:rPr>
          <w:rFonts w:ascii="Arial" w:hAnsi="Arial"/>
          <w:bCs/>
          <w:sz w:val="22"/>
          <w:szCs w:val="22"/>
        </w:rPr>
        <w:t xml:space="preserve"> people who heard two loud explosions in the sky and described Ukrainian fighter jets near the MH17 crash scene. As Ivshina described in the opening of her report, these Donbas locals were certain the Boeing airliner was shot down by the Ukrainian Air Force.“</w:t>
      </w:r>
      <w:r>
        <w:rPr>
          <w:rFonts w:ascii="Arial" w:hAnsi="Arial"/>
          <w:bCs/>
          <w:sz w:val="22"/>
          <w:szCs w:val="22"/>
        </w:rPr>
        <w:t xml:space="preserve"> </w:t>
      </w:r>
      <w:r w:rsidRPr="004D1DB5">
        <w:rPr>
          <w:rFonts w:ascii="Arial" w:hAnsi="Arial"/>
          <w:bCs/>
          <w:i/>
          <w:sz w:val="22"/>
          <w:szCs w:val="22"/>
        </w:rPr>
        <w:t xml:space="preserve"> </w:t>
      </w:r>
      <w:r w:rsidR="00456F09">
        <w:rPr>
          <w:rFonts w:ascii="Arial" w:hAnsi="Arial"/>
          <w:bCs/>
          <w:i/>
          <w:sz w:val="22"/>
          <w:szCs w:val="22"/>
        </w:rPr>
        <w:t>(</w:t>
      </w:r>
      <w:r w:rsidRPr="004D1DB5">
        <w:rPr>
          <w:rFonts w:ascii="Arial" w:hAnsi="Arial"/>
          <w:bCs/>
          <w:i/>
          <w:sz w:val="22"/>
          <w:szCs w:val="22"/>
        </w:rPr>
        <w:t>siehe Fußnote 13)</w:t>
      </w:r>
    </w:p>
    <w:p w14:paraId="13340A6D" w14:textId="77777777" w:rsidR="009B6B97" w:rsidRPr="00A21A3C" w:rsidRDefault="009B6B97" w:rsidP="00AB43BA">
      <w:pPr>
        <w:rPr>
          <w:rFonts w:ascii="Arial" w:hAnsi="Arial"/>
          <w:sz w:val="16"/>
          <w:szCs w:val="16"/>
        </w:rPr>
      </w:pPr>
    </w:p>
    <w:p w14:paraId="5D04AF34" w14:textId="04745DE0" w:rsidR="004D1DB5" w:rsidRDefault="004D1DB5" w:rsidP="004D1DB5">
      <w:pPr>
        <w:rPr>
          <w:rFonts w:ascii="Arial" w:hAnsi="Arial"/>
          <w:bCs/>
        </w:rPr>
      </w:pPr>
      <w:r w:rsidRPr="009B6B97">
        <w:rPr>
          <w:rFonts w:ascii="Arial" w:hAnsi="Arial"/>
          <w:bCs/>
        </w:rPr>
        <w:t>Dieser Report wurde von</w:t>
      </w:r>
      <w:r>
        <w:rPr>
          <w:rFonts w:ascii="Arial" w:hAnsi="Arial"/>
          <w:bCs/>
        </w:rPr>
        <w:t xml:space="preserve"> der BBC, nachdem er </w:t>
      </w:r>
      <w:r w:rsidR="00A21A3C">
        <w:rPr>
          <w:rFonts w:ascii="Arial" w:hAnsi="Arial"/>
          <w:bCs/>
        </w:rPr>
        <w:t xml:space="preserve">eine </w:t>
      </w:r>
      <w:r>
        <w:rPr>
          <w:rFonts w:ascii="Arial" w:hAnsi="Arial"/>
          <w:bCs/>
        </w:rPr>
        <w:t>sehr weite</w:t>
      </w:r>
      <w:r w:rsidRPr="009B6B97">
        <w:rPr>
          <w:rFonts w:ascii="Arial" w:hAnsi="Arial"/>
          <w:bCs/>
        </w:rPr>
        <w:t xml:space="preserve"> Verbreitung im</w:t>
      </w:r>
      <w:r w:rsidR="00A21A3C">
        <w:rPr>
          <w:rFonts w:ascii="Arial" w:hAnsi="Arial"/>
          <w:bCs/>
        </w:rPr>
        <w:t xml:space="preserve"> Netz ge</w:t>
      </w:r>
      <w:r>
        <w:rPr>
          <w:rFonts w:ascii="Arial" w:hAnsi="Arial"/>
          <w:bCs/>
        </w:rPr>
        <w:t xml:space="preserve">funden hatte, gelöscht. </w:t>
      </w:r>
      <w:r w:rsidRPr="009B6B97">
        <w:rPr>
          <w:rFonts w:ascii="Arial" w:hAnsi="Arial"/>
          <w:bCs/>
        </w:rPr>
        <w:t xml:space="preserve"> Begründung</w:t>
      </w:r>
      <w:r>
        <w:rPr>
          <w:rFonts w:ascii="Arial" w:hAnsi="Arial"/>
          <w:bCs/>
        </w:rPr>
        <w:t xml:space="preserve"> der Chefredaktion</w:t>
      </w:r>
      <w:r w:rsidRPr="009B6B97">
        <w:rPr>
          <w:rFonts w:ascii="Arial" w:hAnsi="Arial"/>
          <w:bCs/>
        </w:rPr>
        <w:t>: Er habe den journalisti</w:t>
      </w:r>
      <w:r>
        <w:rPr>
          <w:rFonts w:ascii="Arial" w:hAnsi="Arial"/>
          <w:bCs/>
        </w:rPr>
        <w:t>-</w:t>
      </w:r>
      <w:r w:rsidRPr="009B6B97">
        <w:rPr>
          <w:rFonts w:ascii="Arial" w:hAnsi="Arial"/>
          <w:bCs/>
        </w:rPr>
        <w:t>schen Standar</w:t>
      </w:r>
      <w:r>
        <w:rPr>
          <w:rFonts w:ascii="Arial" w:hAnsi="Arial"/>
          <w:bCs/>
        </w:rPr>
        <w:t>d</w:t>
      </w:r>
      <w:r w:rsidRPr="009B6B97">
        <w:rPr>
          <w:rFonts w:ascii="Arial" w:hAnsi="Arial"/>
          <w:bCs/>
        </w:rPr>
        <w:t>s der BBC nicht genügt.</w:t>
      </w:r>
      <w:r>
        <w:rPr>
          <w:rFonts w:ascii="Arial" w:hAnsi="Arial"/>
          <w:bCs/>
        </w:rPr>
        <w:t xml:space="preserve"> </w:t>
      </w:r>
    </w:p>
    <w:p w14:paraId="17C24C57" w14:textId="77777777" w:rsidR="004D1DB5" w:rsidRDefault="004D1DB5" w:rsidP="004D1DB5">
      <w:pPr>
        <w:rPr>
          <w:rFonts w:ascii="Arial" w:hAnsi="Arial"/>
          <w:bCs/>
        </w:rPr>
      </w:pPr>
    </w:p>
    <w:p w14:paraId="13F7660C" w14:textId="09232367" w:rsidR="004D1DB5" w:rsidRDefault="00D129FB" w:rsidP="00720F82">
      <w:pPr>
        <w:rPr>
          <w:rFonts w:ascii="Arial" w:hAnsi="Arial"/>
        </w:rPr>
      </w:pPr>
      <w:r>
        <w:rPr>
          <w:rFonts w:ascii="Arial" w:hAnsi="Arial"/>
          <w:bCs/>
        </w:rPr>
        <w:t>Die</w:t>
      </w:r>
      <w:r w:rsidR="004D1DB5">
        <w:rPr>
          <w:rFonts w:ascii="Arial" w:hAnsi="Arial"/>
          <w:bCs/>
        </w:rPr>
        <w:t xml:space="preserve"> Spiegelungen </w:t>
      </w:r>
      <w:r w:rsidR="00720F82">
        <w:rPr>
          <w:rFonts w:ascii="Arial" w:hAnsi="Arial"/>
          <w:bCs/>
        </w:rPr>
        <w:t xml:space="preserve">des BBC-Reports </w:t>
      </w:r>
      <w:r w:rsidR="004D1DB5">
        <w:rPr>
          <w:rFonts w:ascii="Arial" w:hAnsi="Arial"/>
          <w:bCs/>
        </w:rPr>
        <w:t>auf YouTube waren An</w:t>
      </w:r>
      <w:r w:rsidR="00A21A3C">
        <w:rPr>
          <w:rFonts w:ascii="Arial" w:hAnsi="Arial"/>
          <w:bCs/>
        </w:rPr>
        <w:t>fang Dezember 2014 ebenfalls verschwunden</w:t>
      </w:r>
      <w:r w:rsidR="004D1DB5">
        <w:rPr>
          <w:rFonts w:ascii="Arial" w:hAnsi="Arial"/>
          <w:bCs/>
        </w:rPr>
        <w:t xml:space="preserve">. </w:t>
      </w:r>
      <w:r w:rsidR="004D1DB5">
        <w:rPr>
          <w:rFonts w:ascii="Arial" w:hAnsi="Arial"/>
        </w:rPr>
        <w:t>Da solche Dokumente aber von zahlreichen, an Zeitge</w:t>
      </w:r>
      <w:r>
        <w:rPr>
          <w:rFonts w:ascii="Arial" w:hAnsi="Arial"/>
        </w:rPr>
        <w:t>-</w:t>
      </w:r>
      <w:r w:rsidR="004D1DB5">
        <w:rPr>
          <w:rFonts w:ascii="Arial" w:hAnsi="Arial"/>
        </w:rPr>
        <w:t>schichte und Spurensicherung  interessierten Leuten privat gespeichert und ver</w:t>
      </w:r>
      <w:r>
        <w:rPr>
          <w:rFonts w:ascii="Arial" w:hAnsi="Arial"/>
        </w:rPr>
        <w:t xml:space="preserve">linkt werden, </w:t>
      </w:r>
      <w:r w:rsidR="004D1DB5">
        <w:rPr>
          <w:rFonts w:ascii="Arial" w:hAnsi="Arial"/>
        </w:rPr>
        <w:t>ist dieses Video weiter</w:t>
      </w:r>
      <w:r w:rsidR="00E82FAB">
        <w:rPr>
          <w:rFonts w:ascii="Arial" w:hAnsi="Arial"/>
        </w:rPr>
        <w:t>hin</w:t>
      </w:r>
      <w:r w:rsidR="004D1DB5">
        <w:rPr>
          <w:rFonts w:ascii="Arial" w:hAnsi="Arial"/>
        </w:rPr>
        <w:t xml:space="preserve"> erreichbar.</w:t>
      </w:r>
      <w:r w:rsidR="004D1DB5">
        <w:rPr>
          <w:rStyle w:val="Funotenzeichen"/>
          <w:rFonts w:ascii="Arial" w:hAnsi="Arial"/>
        </w:rPr>
        <w:footnoteReference w:id="14"/>
      </w:r>
    </w:p>
    <w:p w14:paraId="0206E17A" w14:textId="77777777" w:rsidR="004D1DB5" w:rsidRDefault="004D1DB5" w:rsidP="00AB43BA">
      <w:pPr>
        <w:rPr>
          <w:rFonts w:ascii="Arial" w:hAnsi="Arial"/>
        </w:rPr>
      </w:pPr>
    </w:p>
    <w:p w14:paraId="67DAB394" w14:textId="77777777" w:rsidR="00E82FAB" w:rsidRPr="00C1158D" w:rsidRDefault="00E82FAB" w:rsidP="00563180">
      <w:pPr>
        <w:rPr>
          <w:rFonts w:ascii="Arial" w:hAnsi="Arial"/>
          <w:bCs/>
        </w:rPr>
      </w:pPr>
    </w:p>
    <w:p w14:paraId="57C37B71" w14:textId="23788760" w:rsidR="00C1158D" w:rsidRPr="00B4193E" w:rsidRDefault="00C1158D" w:rsidP="00C1158D">
      <w:pPr>
        <w:rPr>
          <w:rFonts w:ascii="Arial" w:hAnsi="Arial"/>
          <w:bCs/>
        </w:rPr>
      </w:pPr>
      <w:r w:rsidRPr="00B4193E">
        <w:rPr>
          <w:rFonts w:ascii="Arial" w:hAnsi="Arial"/>
          <w:b/>
          <w:bCs/>
        </w:rPr>
        <w:t>MH-17: Falsches Sat-Foto soll Abschuss aus Luft diskreditieren</w:t>
      </w:r>
      <w:r w:rsidR="00C66A26">
        <w:rPr>
          <w:rFonts w:ascii="Arial" w:hAnsi="Arial"/>
          <w:b/>
          <w:bCs/>
        </w:rPr>
        <w:t xml:space="preserve">    F17 - F21</w:t>
      </w:r>
    </w:p>
    <w:p w14:paraId="67BF804F" w14:textId="77777777" w:rsidR="009961CC" w:rsidRPr="009961CC" w:rsidRDefault="009961CC" w:rsidP="00A21A3C">
      <w:pPr>
        <w:spacing w:after="120"/>
        <w:rPr>
          <w:rFonts w:ascii="Arial" w:hAnsi="Arial"/>
          <w:bCs/>
          <w:sz w:val="16"/>
          <w:szCs w:val="16"/>
        </w:rPr>
      </w:pPr>
    </w:p>
    <w:p w14:paraId="7154A825" w14:textId="1C0DD455" w:rsidR="00C1158D" w:rsidRPr="00C1158D" w:rsidRDefault="00C1158D" w:rsidP="00A21A3C">
      <w:pPr>
        <w:spacing w:after="120"/>
        <w:rPr>
          <w:rFonts w:ascii="Arial" w:hAnsi="Arial"/>
          <w:bCs/>
        </w:rPr>
      </w:pPr>
      <w:r>
        <w:rPr>
          <w:rFonts w:ascii="Arial" w:hAnsi="Arial"/>
          <w:bCs/>
        </w:rPr>
        <w:t>„Am 15.11.2014 wurde in</w:t>
      </w:r>
      <w:r w:rsidRPr="00563180">
        <w:rPr>
          <w:rFonts w:ascii="Arial" w:hAnsi="Arial"/>
          <w:bCs/>
        </w:rPr>
        <w:t xml:space="preserve"> den Abendnachrichten des grö</w:t>
      </w:r>
      <w:r>
        <w:rPr>
          <w:rFonts w:ascii="Arial" w:hAnsi="Arial"/>
          <w:bCs/>
        </w:rPr>
        <w:t xml:space="preserve">ßten russischen TV-Senders </w:t>
      </w:r>
      <w:r w:rsidRPr="00563180">
        <w:rPr>
          <w:rFonts w:ascii="Arial" w:hAnsi="Arial"/>
          <w:bCs/>
        </w:rPr>
        <w:t>eine Satellitenaufnahme veröffentlicht, die den Moment dokumentieren soll, in dem am 17. Juli ein Militärjet die MH-17 abgeschossen hat – mit allem drum und dran, in</w:t>
      </w:r>
      <w:r>
        <w:rPr>
          <w:rFonts w:ascii="Arial" w:hAnsi="Arial"/>
          <w:bCs/>
        </w:rPr>
        <w:t>-</w:t>
      </w:r>
      <w:r w:rsidRPr="00563180">
        <w:rPr>
          <w:rFonts w:ascii="Arial" w:hAnsi="Arial"/>
          <w:bCs/>
        </w:rPr>
        <w:t>klusive “Kondensstreifen” der abgeschossenen Rakete.</w:t>
      </w:r>
      <w:r>
        <w:rPr>
          <w:rFonts w:ascii="Arial" w:hAnsi="Arial"/>
          <w:bCs/>
        </w:rPr>
        <w:t xml:space="preserve"> ... </w:t>
      </w:r>
      <w:r w:rsidRPr="00563180">
        <w:rPr>
          <w:rFonts w:ascii="Arial" w:hAnsi="Arial"/>
          <w:bCs/>
        </w:rPr>
        <w:t>Die Story fiel binnen Stun</w:t>
      </w:r>
      <w:r>
        <w:rPr>
          <w:rFonts w:ascii="Arial" w:hAnsi="Arial"/>
          <w:bCs/>
        </w:rPr>
        <w:t>-</w:t>
      </w:r>
      <w:r w:rsidRPr="00563180">
        <w:rPr>
          <w:rFonts w:ascii="Arial" w:hAnsi="Arial"/>
          <w:bCs/>
        </w:rPr>
        <w:t>den in sich zusammen wie ein Soufflé. Sie war im Prinzip bereits erledigt, bevor die meisten russischen Medien sowie die dissidenten Blogs im Westen auf die schein</w:t>
      </w:r>
      <w:r>
        <w:rPr>
          <w:rFonts w:ascii="Arial" w:hAnsi="Arial"/>
          <w:bCs/>
        </w:rPr>
        <w:t>-</w:t>
      </w:r>
      <w:r w:rsidRPr="00563180">
        <w:rPr>
          <w:rFonts w:ascii="Arial" w:hAnsi="Arial"/>
          <w:bCs/>
        </w:rPr>
        <w:t>bare Sensation aufspringen konnten.</w:t>
      </w:r>
    </w:p>
    <w:p w14:paraId="3A1131CE" w14:textId="3E690A32" w:rsidR="00563180" w:rsidRPr="00563180" w:rsidRDefault="00563180" w:rsidP="00A21A3C">
      <w:pPr>
        <w:spacing w:after="120"/>
        <w:rPr>
          <w:rFonts w:ascii="Arial" w:hAnsi="Arial"/>
          <w:bCs/>
        </w:rPr>
      </w:pPr>
      <w:r w:rsidRPr="00563180">
        <w:rPr>
          <w:rFonts w:ascii="Arial" w:hAnsi="Arial"/>
          <w:bCs/>
          <w:i/>
          <w:iCs/>
        </w:rPr>
        <w:t xml:space="preserve">Sputnik </w:t>
      </w:r>
      <w:r w:rsidRPr="00563180">
        <w:rPr>
          <w:rFonts w:ascii="Arial" w:hAnsi="Arial"/>
          <w:bCs/>
        </w:rPr>
        <w:t xml:space="preserve">(ehemals Ria Novosti), </w:t>
      </w:r>
      <w:r w:rsidRPr="00563180">
        <w:rPr>
          <w:rFonts w:ascii="Arial" w:hAnsi="Arial"/>
          <w:bCs/>
          <w:i/>
          <w:iCs/>
        </w:rPr>
        <w:t xml:space="preserve">TASS </w:t>
      </w:r>
      <w:r w:rsidR="00D40415">
        <w:rPr>
          <w:rFonts w:ascii="Arial" w:hAnsi="Arial"/>
          <w:bCs/>
        </w:rPr>
        <w:t>u</w:t>
      </w:r>
      <w:r w:rsidRPr="00563180">
        <w:rPr>
          <w:rFonts w:ascii="Arial" w:hAnsi="Arial"/>
          <w:bCs/>
        </w:rPr>
        <w:t xml:space="preserve">nd </w:t>
      </w:r>
      <w:r w:rsidRPr="00563180">
        <w:rPr>
          <w:rFonts w:ascii="Arial" w:hAnsi="Arial"/>
          <w:bCs/>
          <w:i/>
          <w:iCs/>
        </w:rPr>
        <w:t xml:space="preserve">RT, </w:t>
      </w:r>
      <w:r w:rsidR="00D40415">
        <w:rPr>
          <w:rFonts w:ascii="Arial" w:hAnsi="Arial"/>
          <w:bCs/>
        </w:rPr>
        <w:t>alle staatlich oder staatsnah</w:t>
      </w:r>
      <w:r w:rsidRPr="00563180">
        <w:rPr>
          <w:rFonts w:ascii="Arial" w:hAnsi="Arial"/>
          <w:bCs/>
        </w:rPr>
        <w:t xml:space="preserve">, hielten sich demonstrativ von der Story fern, ebenso ein Teil der traditionellen westlichen Medien, die darin eine Fabrikation des FSB </w:t>
      </w:r>
      <w:r w:rsidR="00D129FB" w:rsidRPr="00D129FB">
        <w:rPr>
          <w:rFonts w:ascii="Arial" w:hAnsi="Arial"/>
          <w:bCs/>
        </w:rPr>
        <w:t>(</w:t>
      </w:r>
      <w:r w:rsidR="00D129FB" w:rsidRPr="00D129FB">
        <w:rPr>
          <w:rFonts w:ascii="Arial" w:hAnsi="Arial"/>
          <w:bCs/>
          <w:i/>
          <w:iCs/>
        </w:rPr>
        <w:t>Federalnaja Sluschba Besopasnosti</w:t>
      </w:r>
      <w:r w:rsidR="00D129FB" w:rsidRPr="00D129FB">
        <w:rPr>
          <w:rFonts w:ascii="Arial" w:hAnsi="Arial"/>
          <w:bCs/>
          <w:i/>
        </w:rPr>
        <w:t xml:space="preserve">, </w:t>
      </w:r>
      <w:r w:rsidR="00D129FB">
        <w:rPr>
          <w:rFonts w:ascii="Arial" w:hAnsi="Arial"/>
          <w:bCs/>
        </w:rPr>
        <w:t>russischer</w:t>
      </w:r>
      <w:r w:rsidR="00D129FB" w:rsidRPr="00D129FB">
        <w:rPr>
          <w:rFonts w:ascii="Arial" w:hAnsi="Arial"/>
          <w:bCs/>
        </w:rPr>
        <w:t xml:space="preserve"> Inlandsgeheimdienst</w:t>
      </w:r>
      <w:r w:rsidR="00D129FB">
        <w:rPr>
          <w:rFonts w:ascii="Arial" w:hAnsi="Arial"/>
          <w:bCs/>
          <w:i/>
        </w:rPr>
        <w:t xml:space="preserve">) </w:t>
      </w:r>
      <w:r w:rsidRPr="00563180">
        <w:rPr>
          <w:rFonts w:ascii="Arial" w:hAnsi="Arial"/>
          <w:bCs/>
        </w:rPr>
        <w:t>vermuteten.</w:t>
      </w:r>
      <w:r>
        <w:rPr>
          <w:rFonts w:ascii="Arial" w:hAnsi="Arial"/>
          <w:bCs/>
        </w:rPr>
        <w:t xml:space="preserve"> ... </w:t>
      </w:r>
    </w:p>
    <w:p w14:paraId="3B17ADCC" w14:textId="3FCD2EB7" w:rsidR="00563180" w:rsidRPr="00563180" w:rsidRDefault="00563180" w:rsidP="00A21A3C">
      <w:pPr>
        <w:spacing w:after="120"/>
        <w:rPr>
          <w:rFonts w:ascii="Arial" w:hAnsi="Arial"/>
          <w:bCs/>
        </w:rPr>
      </w:pPr>
      <w:r w:rsidRPr="00563180">
        <w:rPr>
          <w:rFonts w:ascii="Arial" w:hAnsi="Arial"/>
          <w:bCs/>
        </w:rPr>
        <w:t xml:space="preserve">Die Detektivarbeit, die den Bericht unterminierte und nahezu in </w:t>
      </w:r>
      <w:r w:rsidRPr="00563180">
        <w:rPr>
          <w:rFonts w:ascii="Arial" w:hAnsi="Arial"/>
          <w:bCs/>
          <w:i/>
          <w:iCs/>
        </w:rPr>
        <w:t xml:space="preserve">real time </w:t>
      </w:r>
      <w:r w:rsidRPr="00563180">
        <w:rPr>
          <w:rFonts w:ascii="Arial" w:hAnsi="Arial"/>
          <w:bCs/>
        </w:rPr>
        <w:t>zusammen</w:t>
      </w:r>
      <w:r w:rsidR="00A21A3C">
        <w:rPr>
          <w:rFonts w:ascii="Arial" w:hAnsi="Arial"/>
          <w:bCs/>
        </w:rPr>
        <w:t>-</w:t>
      </w:r>
      <w:r w:rsidRPr="00563180">
        <w:rPr>
          <w:rFonts w:ascii="Arial" w:hAnsi="Arial"/>
          <w:bCs/>
        </w:rPr>
        <w:t>brechen ließ, erledigten Hunderte Blogger auf der ganzen Welt, Russland inklusive – und fast sieht es so aus, als wären diese Leute weitgehend ohne das Know-how bzw. die Irreführung durch die militärisch-industriellen Apparate ausgekommen. Das gesammelte Wissen um (zivile) Luftfahrt, Fotografie, Bildbearbeitung sowie physika</w:t>
      </w:r>
      <w:r w:rsidR="00A21A3C">
        <w:rPr>
          <w:rFonts w:ascii="Arial" w:hAnsi="Arial"/>
          <w:bCs/>
        </w:rPr>
        <w:t>-</w:t>
      </w:r>
      <w:r w:rsidRPr="00563180">
        <w:rPr>
          <w:rFonts w:ascii="Arial" w:hAnsi="Arial"/>
          <w:bCs/>
        </w:rPr>
        <w:t xml:space="preserve">lische Grundkenntnisse und der “gesunde Hausverstand” waren völlig ausreichend. </w:t>
      </w:r>
      <w:r w:rsidRPr="00563180">
        <w:rPr>
          <w:rFonts w:ascii="Arial" w:hAnsi="Arial"/>
          <w:bCs/>
          <w:i/>
          <w:iCs/>
        </w:rPr>
        <w:t>Für dieses Mal.</w:t>
      </w:r>
    </w:p>
    <w:p w14:paraId="4A846374" w14:textId="0395D392" w:rsidR="00563180" w:rsidRPr="00563180" w:rsidRDefault="00563180" w:rsidP="00A21A3C">
      <w:pPr>
        <w:spacing w:after="120"/>
        <w:rPr>
          <w:rFonts w:ascii="Arial" w:hAnsi="Arial"/>
          <w:bCs/>
        </w:rPr>
      </w:pPr>
      <w:r w:rsidRPr="00563180">
        <w:rPr>
          <w:rFonts w:ascii="Arial" w:hAnsi="Arial"/>
          <w:bCs/>
        </w:rPr>
        <w:t>So musste von Anfang an jedem klar sein, dass es sich nicht um ein Foto aus dem Orbit handeln konnte, schon deswegen, weil die gezeigte Boeing viel zu groß war. Irgendein anonymer Poster hat die angebliche</w:t>
      </w:r>
      <w:r w:rsidR="00D40415">
        <w:rPr>
          <w:rFonts w:ascii="Arial" w:hAnsi="Arial"/>
          <w:bCs/>
        </w:rPr>
        <w:t xml:space="preserve"> MH</w:t>
      </w:r>
      <w:r w:rsidRPr="00563180">
        <w:rPr>
          <w:rFonts w:ascii="Arial" w:hAnsi="Arial"/>
          <w:bCs/>
        </w:rPr>
        <w:t>17 mit einer 10.000 Meter darun</w:t>
      </w:r>
      <w:r w:rsidR="00D40415">
        <w:rPr>
          <w:rFonts w:ascii="Arial" w:hAnsi="Arial"/>
          <w:bCs/>
        </w:rPr>
        <w:t>-</w:t>
      </w:r>
      <w:r w:rsidRPr="00563180">
        <w:rPr>
          <w:rFonts w:ascii="Arial" w:hAnsi="Arial"/>
          <w:bCs/>
        </w:rPr>
        <w:t xml:space="preserve">ter liegenden Landebahn verglichen und geulkt: </w:t>
      </w:r>
      <w:r w:rsidRPr="00A21A3C">
        <w:rPr>
          <w:rFonts w:ascii="Arial" w:hAnsi="Arial"/>
          <w:bCs/>
          <w:i/>
        </w:rPr>
        <w:t>“Wenn die Aufnahme von einem Satelliten gem</w:t>
      </w:r>
      <w:r w:rsidR="00D40415">
        <w:rPr>
          <w:rFonts w:ascii="Arial" w:hAnsi="Arial"/>
          <w:bCs/>
          <w:i/>
        </w:rPr>
        <w:t>acht wurde, dann muss das ein</w:t>
      </w:r>
      <w:r w:rsidR="001B614F">
        <w:rPr>
          <w:rFonts w:ascii="Arial" w:hAnsi="Arial"/>
          <w:bCs/>
          <w:i/>
        </w:rPr>
        <w:t xml:space="preserve"> Flugzeugtyp mit einem</w:t>
      </w:r>
      <w:r w:rsidRPr="00A21A3C">
        <w:rPr>
          <w:rFonts w:ascii="Arial" w:hAnsi="Arial"/>
          <w:bCs/>
          <w:i/>
        </w:rPr>
        <w:t xml:space="preserve"> vier Kilometer langen Rumpf gewesen sein.” </w:t>
      </w:r>
      <w:r>
        <w:rPr>
          <w:rFonts w:ascii="Arial" w:hAnsi="Arial"/>
          <w:bCs/>
        </w:rPr>
        <w:t xml:space="preserve"> ...  </w:t>
      </w:r>
      <w:r w:rsidRPr="00563180">
        <w:rPr>
          <w:rFonts w:ascii="Arial" w:hAnsi="Arial"/>
          <w:bCs/>
        </w:rPr>
        <w:t>Das Bild war offenbar aber auch keine Aufnahme aus einem höher fliegenden Aufklärungsflugzeug, wie sich bald herausstellte (zumin</w:t>
      </w:r>
      <w:r w:rsidR="00A21A3C">
        <w:rPr>
          <w:rFonts w:ascii="Arial" w:hAnsi="Arial"/>
          <w:bCs/>
        </w:rPr>
        <w:t>-</w:t>
      </w:r>
      <w:r w:rsidRPr="00563180">
        <w:rPr>
          <w:rFonts w:ascii="Arial" w:hAnsi="Arial"/>
          <w:bCs/>
        </w:rPr>
        <w:t>dest nicht von einem am 17.7.2014 absolvierten Flug). Die Erdoberfläche ist offenbar aus (historischen) Google Earth-Aufnahmen zusammengestoppelt, wie sich an cha</w:t>
      </w:r>
      <w:r w:rsidR="00A21A3C">
        <w:rPr>
          <w:rFonts w:ascii="Arial" w:hAnsi="Arial"/>
          <w:bCs/>
        </w:rPr>
        <w:t>-</w:t>
      </w:r>
      <w:r w:rsidRPr="00563180">
        <w:rPr>
          <w:rFonts w:ascii="Arial" w:hAnsi="Arial"/>
          <w:bCs/>
        </w:rPr>
        <w:t>rakteristischen Wolkenformationen erkennen lässt und die “Hauptakteure” waren per Photoshop eingepasst. Die Ansicht von der angeblichen 777 stammt aus einer Bil</w:t>
      </w:r>
      <w:r w:rsidR="00A21A3C">
        <w:rPr>
          <w:rFonts w:ascii="Arial" w:hAnsi="Arial"/>
          <w:bCs/>
        </w:rPr>
        <w:t>-</w:t>
      </w:r>
      <w:r w:rsidRPr="00563180">
        <w:rPr>
          <w:rFonts w:ascii="Arial" w:hAnsi="Arial"/>
          <w:bCs/>
        </w:rPr>
        <w:t>d</w:t>
      </w:r>
      <w:r w:rsidR="00A21A3C">
        <w:rPr>
          <w:rFonts w:ascii="Arial" w:hAnsi="Arial"/>
          <w:bCs/>
        </w:rPr>
        <w:t>er</w:t>
      </w:r>
      <w:r w:rsidRPr="00563180">
        <w:rPr>
          <w:rFonts w:ascii="Arial" w:hAnsi="Arial"/>
          <w:bCs/>
        </w:rPr>
        <w:t>galerie des Herstellers, zeigt in Wirklichkeit aber eine 767.</w:t>
      </w:r>
      <w:r>
        <w:rPr>
          <w:rFonts w:ascii="Arial" w:hAnsi="Arial"/>
          <w:bCs/>
        </w:rPr>
        <w:t>“</w:t>
      </w:r>
      <w:r>
        <w:rPr>
          <w:rStyle w:val="Funotenzeichen"/>
          <w:rFonts w:ascii="Arial" w:hAnsi="Arial"/>
          <w:bCs/>
        </w:rPr>
        <w:footnoteReference w:id="15"/>
      </w:r>
      <w:r>
        <w:rPr>
          <w:rFonts w:ascii="Arial" w:hAnsi="Arial"/>
          <w:bCs/>
        </w:rPr>
        <w:t xml:space="preserve"> </w:t>
      </w:r>
    </w:p>
    <w:p w14:paraId="731339CD" w14:textId="4EEED0D4" w:rsidR="00A21A3C" w:rsidRDefault="00563180" w:rsidP="00A21A3C">
      <w:pPr>
        <w:spacing w:after="120"/>
        <w:rPr>
          <w:rFonts w:ascii="Arial" w:hAnsi="Arial"/>
          <w:bCs/>
        </w:rPr>
      </w:pPr>
      <w:r>
        <w:rPr>
          <w:rFonts w:ascii="Arial" w:hAnsi="Arial"/>
          <w:bCs/>
        </w:rPr>
        <w:t xml:space="preserve">Die von </w:t>
      </w:r>
      <w:r w:rsidR="00A21A3C">
        <w:rPr>
          <w:rFonts w:ascii="Arial" w:hAnsi="Arial"/>
          <w:bCs/>
        </w:rPr>
        <w:t xml:space="preserve">dem Blogger </w:t>
      </w:r>
      <w:r w:rsidR="00D40415">
        <w:rPr>
          <w:rFonts w:ascii="Arial" w:hAnsi="Arial"/>
          <w:bCs/>
        </w:rPr>
        <w:t>van de</w:t>
      </w:r>
      <w:r>
        <w:rPr>
          <w:rFonts w:ascii="Arial" w:hAnsi="Arial"/>
          <w:bCs/>
        </w:rPr>
        <w:t xml:space="preserve"> Kamp dechiffrierte, naheliegende Absicht dieses von wem auch immer farbrizierten und gestreuten Fakes – und wir teilen diese Sicht – bestand in Folgendem: </w:t>
      </w:r>
    </w:p>
    <w:p w14:paraId="23C4E2B1" w14:textId="412F1226" w:rsidR="00A21A3C" w:rsidRPr="00D129FB" w:rsidRDefault="00A21A3C" w:rsidP="00A21A3C">
      <w:pPr>
        <w:spacing w:after="120"/>
        <w:rPr>
          <w:rFonts w:ascii="Arial" w:hAnsi="Arial"/>
          <w:bCs/>
          <w:i/>
          <w:sz w:val="22"/>
          <w:szCs w:val="22"/>
        </w:rPr>
      </w:pPr>
      <w:r>
        <w:rPr>
          <w:rFonts w:ascii="Arial" w:hAnsi="Arial"/>
          <w:bCs/>
        </w:rPr>
        <w:t>„</w:t>
      </w:r>
      <w:r w:rsidRPr="00A21A3C">
        <w:rPr>
          <w:rFonts w:ascii="Arial" w:hAnsi="Arial"/>
          <w:bCs/>
        </w:rPr>
        <w:t>Lock’ die Anhänger der Theorie vom Abschuss aus der Luft zu dir und hole vor al</w:t>
      </w:r>
      <w:r>
        <w:rPr>
          <w:rFonts w:ascii="Arial" w:hAnsi="Arial"/>
          <w:bCs/>
        </w:rPr>
        <w:t>-</w:t>
      </w:r>
      <w:r w:rsidRPr="00A21A3C">
        <w:rPr>
          <w:rFonts w:ascii="Arial" w:hAnsi="Arial"/>
          <w:bCs/>
        </w:rPr>
        <w:t xml:space="preserve">lem die russische Öffentlichkeit an Bord (die dieser Version sowieso mehrheitlich anhängt). Lass sie drei Tage triumphieren und rufen: </w:t>
      </w:r>
      <w:r w:rsidRPr="00A21A3C">
        <w:rPr>
          <w:rFonts w:ascii="Arial" w:hAnsi="Arial"/>
          <w:bCs/>
          <w:i/>
        </w:rPr>
        <w:t>“Wir haben es schon immer gesagt !”</w:t>
      </w:r>
      <w:r w:rsidRPr="00A21A3C">
        <w:rPr>
          <w:rFonts w:ascii="Arial" w:hAnsi="Arial"/>
          <w:bCs/>
        </w:rPr>
        <w:t xml:space="preserve"> So vernehmlich, dass es wirklich jeder mitkriegt. Zieh ihnen dann aber den Teppich unter den Füßen weg – ansatzlos und brutal. Lass die dir gewogenen Blog</w:t>
      </w:r>
      <w:r>
        <w:rPr>
          <w:rFonts w:ascii="Arial" w:hAnsi="Arial"/>
          <w:bCs/>
        </w:rPr>
        <w:t xml:space="preserve">- </w:t>
      </w:r>
      <w:r w:rsidRPr="00A21A3C">
        <w:rPr>
          <w:rFonts w:ascii="Arial" w:hAnsi="Arial"/>
          <w:bCs/>
        </w:rPr>
        <w:t xml:space="preserve">ger die Fälschung </w:t>
      </w:r>
      <w:r w:rsidRPr="00A21A3C">
        <w:rPr>
          <w:rFonts w:ascii="Arial" w:hAnsi="Arial"/>
          <w:bCs/>
          <w:i/>
          <w:iCs/>
        </w:rPr>
        <w:t>“debunken”</w:t>
      </w:r>
      <w:r w:rsidRPr="00A21A3C">
        <w:rPr>
          <w:rFonts w:ascii="Arial" w:hAnsi="Arial"/>
          <w:bCs/>
        </w:rPr>
        <w:t xml:space="preserve">. Lass sie genüsslich ausbreiten, </w:t>
      </w:r>
      <w:r w:rsidRPr="00D129FB">
        <w:rPr>
          <w:rFonts w:ascii="Arial" w:hAnsi="Arial"/>
          <w:bCs/>
          <w:i/>
        </w:rPr>
        <w:t>“wie dämlich man sein muss, um auf so einen Schwindel hereinzufallen.”</w:t>
      </w:r>
      <w:r w:rsidRPr="00A21A3C">
        <w:rPr>
          <w:rFonts w:ascii="Arial" w:hAnsi="Arial"/>
          <w:bCs/>
        </w:rPr>
        <w:t xml:space="preserve"> Wetten, dass dann nur mehr wenige Lust haben, die Theorie vom Abschuss der MH 17 aus der Luft zu</w:t>
      </w:r>
      <w:r>
        <w:rPr>
          <w:rFonts w:ascii="Arial" w:hAnsi="Arial"/>
          <w:bCs/>
        </w:rPr>
        <w:t xml:space="preserve"> verteidi-gen</w:t>
      </w:r>
      <w:r w:rsidRPr="00A21A3C">
        <w:rPr>
          <w:rFonts w:ascii="Arial" w:hAnsi="Arial"/>
          <w:bCs/>
        </w:rPr>
        <w:t>?</w:t>
      </w:r>
      <w:r>
        <w:rPr>
          <w:rFonts w:ascii="Arial" w:hAnsi="Arial"/>
          <w:bCs/>
        </w:rPr>
        <w:t xml:space="preserve">“ </w:t>
      </w:r>
      <w:r w:rsidR="00D129FB" w:rsidRPr="00D129FB">
        <w:rPr>
          <w:rFonts w:ascii="Arial" w:hAnsi="Arial"/>
          <w:bCs/>
          <w:i/>
          <w:sz w:val="22"/>
          <w:szCs w:val="22"/>
        </w:rPr>
        <w:t>(s. Anm. 15)</w:t>
      </w:r>
    </w:p>
    <w:p w14:paraId="5C2F3238" w14:textId="119AC600" w:rsidR="00563180" w:rsidRDefault="00563180" w:rsidP="00AB43BA">
      <w:pPr>
        <w:rPr>
          <w:rFonts w:ascii="Arial" w:hAnsi="Arial"/>
          <w:bCs/>
        </w:rPr>
      </w:pPr>
    </w:p>
    <w:p w14:paraId="45D81BCA" w14:textId="77777777" w:rsidR="00D129FB" w:rsidRDefault="00D129FB" w:rsidP="00AB43BA">
      <w:pPr>
        <w:rPr>
          <w:rFonts w:ascii="Arial" w:hAnsi="Arial"/>
          <w:b/>
          <w:sz w:val="28"/>
          <w:szCs w:val="28"/>
        </w:rPr>
      </w:pPr>
    </w:p>
    <w:p w14:paraId="0739C234" w14:textId="11B9A3EF" w:rsidR="00596DD5" w:rsidRPr="00E82FAB" w:rsidRDefault="00F56C03" w:rsidP="00AB43BA">
      <w:pPr>
        <w:rPr>
          <w:rFonts w:ascii="Arial" w:hAnsi="Arial"/>
          <w:b/>
          <w:sz w:val="28"/>
          <w:szCs w:val="28"/>
        </w:rPr>
      </w:pPr>
      <w:r>
        <w:rPr>
          <w:rFonts w:ascii="Arial" w:hAnsi="Arial"/>
          <w:b/>
          <w:sz w:val="28"/>
          <w:szCs w:val="28"/>
        </w:rPr>
        <w:t>IV</w:t>
      </w:r>
      <w:r w:rsidR="00596DD5" w:rsidRPr="00E82FAB">
        <w:rPr>
          <w:rFonts w:ascii="Arial" w:hAnsi="Arial"/>
          <w:b/>
          <w:sz w:val="28"/>
          <w:szCs w:val="28"/>
        </w:rPr>
        <w:t>.  Der Abschuss von MH17 als machtpolitisches Ereignis</w:t>
      </w:r>
    </w:p>
    <w:p w14:paraId="1E67E15D" w14:textId="77777777" w:rsidR="00596DD5" w:rsidRPr="000203D8" w:rsidRDefault="00596DD5" w:rsidP="00596DD5">
      <w:pPr>
        <w:rPr>
          <w:rFonts w:ascii="Arial" w:hAnsi="Arial"/>
          <w:b/>
        </w:rPr>
      </w:pPr>
    </w:p>
    <w:p w14:paraId="103E8FC9" w14:textId="77E643D5" w:rsidR="00C1158D" w:rsidRPr="009961CC" w:rsidRDefault="009961CC" w:rsidP="00596DD5">
      <w:pPr>
        <w:rPr>
          <w:rFonts w:ascii="Arial" w:hAnsi="Arial"/>
          <w:b/>
          <w:sz w:val="28"/>
          <w:szCs w:val="28"/>
        </w:rPr>
      </w:pPr>
      <w:r>
        <w:rPr>
          <w:rFonts w:ascii="Arial" w:hAnsi="Arial"/>
          <w:b/>
          <w:sz w:val="28"/>
          <w:szCs w:val="28"/>
        </w:rPr>
        <w:t xml:space="preserve">a. </w:t>
      </w:r>
      <w:r w:rsidR="00596DD5" w:rsidRPr="009961CC">
        <w:rPr>
          <w:rFonts w:ascii="Arial" w:hAnsi="Arial"/>
          <w:b/>
          <w:sz w:val="28"/>
          <w:szCs w:val="28"/>
        </w:rPr>
        <w:t xml:space="preserve">Die Sanktionspolitik der US und EU gegenüber </w:t>
      </w:r>
      <w:r w:rsidR="00C1158D" w:rsidRPr="009961CC">
        <w:rPr>
          <w:rFonts w:ascii="Arial" w:hAnsi="Arial"/>
          <w:b/>
          <w:sz w:val="28"/>
          <w:szCs w:val="28"/>
        </w:rPr>
        <w:t>Russland</w:t>
      </w:r>
    </w:p>
    <w:p w14:paraId="5B854F43" w14:textId="77777777" w:rsidR="00596DD5" w:rsidRDefault="00596DD5" w:rsidP="00596DD5">
      <w:pPr>
        <w:rPr>
          <w:rFonts w:ascii="Arial" w:hAnsi="Arial"/>
        </w:rPr>
      </w:pPr>
    </w:p>
    <w:p w14:paraId="243EB6A7" w14:textId="5E35B8D5" w:rsidR="00596DD5" w:rsidRPr="00C66A26" w:rsidRDefault="00596DD5" w:rsidP="00596DD5">
      <w:pPr>
        <w:rPr>
          <w:rFonts w:ascii="Arial" w:hAnsi="Arial"/>
          <w:b/>
        </w:rPr>
      </w:pPr>
      <w:r>
        <w:rPr>
          <w:rFonts w:ascii="Arial" w:hAnsi="Arial"/>
        </w:rPr>
        <w:t xml:space="preserve">Wie bereits dargestellt, folgte dem Schockereignis </w:t>
      </w:r>
      <w:r w:rsidR="00D129FB">
        <w:rPr>
          <w:rFonts w:ascii="Arial" w:hAnsi="Arial"/>
        </w:rPr>
        <w:t>„</w:t>
      </w:r>
      <w:r>
        <w:rPr>
          <w:rFonts w:ascii="Arial" w:hAnsi="Arial"/>
        </w:rPr>
        <w:t>Abschuss der Boeing 777 MH17</w:t>
      </w:r>
      <w:r w:rsidR="00D129FB">
        <w:rPr>
          <w:rFonts w:ascii="Arial" w:hAnsi="Arial"/>
        </w:rPr>
        <w:t>“</w:t>
      </w:r>
      <w:r>
        <w:rPr>
          <w:rFonts w:ascii="Arial" w:hAnsi="Arial"/>
        </w:rPr>
        <w:t xml:space="preserve"> </w:t>
      </w:r>
      <w:r w:rsidR="00D40415">
        <w:rPr>
          <w:rFonts w:ascii="Arial" w:hAnsi="Arial"/>
        </w:rPr>
        <w:t>seitens der US-Regierung (die</w:t>
      </w:r>
      <w:r w:rsidR="008879EB">
        <w:rPr>
          <w:rFonts w:ascii="Arial" w:hAnsi="Arial"/>
        </w:rPr>
        <w:t xml:space="preserve"> ukrainische Politik und Medienarbeit wird wesen</w:t>
      </w:r>
      <w:r w:rsidR="00D40415">
        <w:rPr>
          <w:rFonts w:ascii="Arial" w:hAnsi="Arial"/>
        </w:rPr>
        <w:t xml:space="preserve">tlich aus der US-Botschaft, respektive dem </w:t>
      </w:r>
      <w:r w:rsidR="008879EB">
        <w:rPr>
          <w:rFonts w:ascii="Arial" w:hAnsi="Arial"/>
        </w:rPr>
        <w:t>„</w:t>
      </w:r>
      <w:r w:rsidR="00D40415">
        <w:rPr>
          <w:rFonts w:ascii="Arial" w:hAnsi="Arial"/>
        </w:rPr>
        <w:t>Ukrainian Crisis Media Center</w:t>
      </w:r>
      <w:r w:rsidR="008879EB">
        <w:rPr>
          <w:rFonts w:ascii="Arial" w:hAnsi="Arial"/>
        </w:rPr>
        <w:t>“</w:t>
      </w:r>
      <w:r w:rsidR="00D129FB">
        <w:rPr>
          <w:rFonts w:ascii="Arial" w:hAnsi="Arial"/>
        </w:rPr>
        <w:t xml:space="preserve"> gesteuert) die Schuldzuweisung an die Adresse Russlands/der ostukrainischen Rebellen – von den</w:t>
      </w:r>
      <w:r w:rsidR="008879EB">
        <w:rPr>
          <w:rFonts w:ascii="Arial" w:hAnsi="Arial"/>
        </w:rPr>
        <w:t xml:space="preserve"> </w:t>
      </w:r>
      <w:r>
        <w:rPr>
          <w:rFonts w:ascii="Arial" w:hAnsi="Arial"/>
        </w:rPr>
        <w:t>corporat</w:t>
      </w:r>
      <w:r w:rsidR="008879EB">
        <w:rPr>
          <w:rFonts w:ascii="Arial" w:hAnsi="Arial"/>
        </w:rPr>
        <w:t xml:space="preserve">e media des Westens </w:t>
      </w:r>
      <w:r w:rsidR="00D129FB">
        <w:rPr>
          <w:rFonts w:ascii="Arial" w:hAnsi="Arial"/>
        </w:rPr>
        <w:t xml:space="preserve"> massenmedial orchestriert –</w:t>
      </w:r>
      <w:r>
        <w:rPr>
          <w:rFonts w:ascii="Arial" w:hAnsi="Arial"/>
        </w:rPr>
        <w:t xml:space="preserve"> </w:t>
      </w:r>
      <w:r w:rsidR="00D129FB">
        <w:rPr>
          <w:rFonts w:ascii="Arial" w:hAnsi="Arial"/>
        </w:rPr>
        <w:t>inklusive</w:t>
      </w:r>
      <w:r>
        <w:rPr>
          <w:rFonts w:ascii="Arial" w:hAnsi="Arial"/>
        </w:rPr>
        <w:t xml:space="preserve"> einer zweiten Dämonisie</w:t>
      </w:r>
      <w:r w:rsidR="00D129FB">
        <w:rPr>
          <w:rFonts w:ascii="Arial" w:hAnsi="Arial"/>
        </w:rPr>
        <w:t>r</w:t>
      </w:r>
      <w:r>
        <w:rPr>
          <w:rFonts w:ascii="Arial" w:hAnsi="Arial"/>
        </w:rPr>
        <w:t>ungswelle der Person Wladimir Putins.</w:t>
      </w:r>
      <w:r w:rsidR="00C66A26">
        <w:rPr>
          <w:rFonts w:ascii="Arial" w:hAnsi="Arial"/>
        </w:rPr>
        <w:t xml:space="preserve">  </w:t>
      </w:r>
      <w:r w:rsidR="00C66A26">
        <w:rPr>
          <w:rFonts w:ascii="Arial" w:hAnsi="Arial"/>
          <w:b/>
        </w:rPr>
        <w:t xml:space="preserve">F22 - </w:t>
      </w:r>
      <w:r w:rsidR="00304DE6">
        <w:rPr>
          <w:rFonts w:ascii="Arial" w:hAnsi="Arial"/>
          <w:b/>
        </w:rPr>
        <w:t>F</w:t>
      </w:r>
      <w:r w:rsidR="00C66A26">
        <w:rPr>
          <w:rFonts w:ascii="Arial" w:hAnsi="Arial"/>
          <w:b/>
        </w:rPr>
        <w:t>24</w:t>
      </w:r>
    </w:p>
    <w:p w14:paraId="14F1DB12" w14:textId="77777777" w:rsidR="00596DD5" w:rsidRDefault="00596DD5" w:rsidP="00596DD5">
      <w:pPr>
        <w:rPr>
          <w:rFonts w:ascii="Arial" w:hAnsi="Arial"/>
        </w:rPr>
      </w:pPr>
    </w:p>
    <w:p w14:paraId="1D6DF012" w14:textId="478921F2" w:rsidR="00596DD5" w:rsidRPr="006D2310" w:rsidRDefault="008C12CD" w:rsidP="00596DD5">
      <w:pPr>
        <w:rPr>
          <w:rFonts w:ascii="Arial" w:hAnsi="Arial"/>
        </w:rPr>
      </w:pPr>
      <w:r>
        <w:rPr>
          <w:rFonts w:ascii="Arial" w:hAnsi="Arial"/>
        </w:rPr>
        <w:t>Der Zweck dieser</w:t>
      </w:r>
      <w:r w:rsidR="00596DD5" w:rsidRPr="006D2310">
        <w:rPr>
          <w:rFonts w:ascii="Arial" w:hAnsi="Arial"/>
        </w:rPr>
        <w:t xml:space="preserve"> Übung bestand/besteht </w:t>
      </w:r>
      <w:r w:rsidR="006D2310" w:rsidRPr="006D2310">
        <w:rPr>
          <w:rFonts w:ascii="Arial" w:hAnsi="Arial"/>
        </w:rPr>
        <w:t xml:space="preserve">unserer Ansicht nach </w:t>
      </w:r>
      <w:r w:rsidR="00596DD5" w:rsidRPr="006D2310">
        <w:rPr>
          <w:rFonts w:ascii="Arial" w:hAnsi="Arial"/>
        </w:rPr>
        <w:t>darin, die Öffent</w:t>
      </w:r>
      <w:r>
        <w:rPr>
          <w:rFonts w:ascii="Arial" w:hAnsi="Arial"/>
        </w:rPr>
        <w:t>-</w:t>
      </w:r>
      <w:r w:rsidR="008879EB">
        <w:rPr>
          <w:rFonts w:ascii="Arial" w:hAnsi="Arial"/>
        </w:rPr>
        <w:t xml:space="preserve">lichkeit in der EU, </w:t>
      </w:r>
      <w:r w:rsidR="00596DD5" w:rsidRPr="006D2310">
        <w:rPr>
          <w:rFonts w:ascii="Arial" w:hAnsi="Arial"/>
        </w:rPr>
        <w:t xml:space="preserve">insbesondere </w:t>
      </w:r>
      <w:r w:rsidR="008879EB">
        <w:rPr>
          <w:rFonts w:ascii="Arial" w:hAnsi="Arial"/>
        </w:rPr>
        <w:t xml:space="preserve">aber </w:t>
      </w:r>
      <w:r w:rsidR="00596DD5" w:rsidRPr="006D2310">
        <w:rPr>
          <w:rFonts w:ascii="Arial" w:hAnsi="Arial"/>
        </w:rPr>
        <w:t xml:space="preserve">das dortige Regierungspersonal hinter einer verschärften Sanktionspolitik </w:t>
      </w:r>
      <w:r w:rsidR="006C0D9B">
        <w:rPr>
          <w:rFonts w:ascii="Arial" w:hAnsi="Arial"/>
        </w:rPr>
        <w:t xml:space="preserve">gegen Russland </w:t>
      </w:r>
      <w:r w:rsidR="00596DD5" w:rsidRPr="006D2310">
        <w:rPr>
          <w:rFonts w:ascii="Arial" w:hAnsi="Arial"/>
        </w:rPr>
        <w:t xml:space="preserve">zu versammeln. </w:t>
      </w:r>
    </w:p>
    <w:p w14:paraId="195D774C" w14:textId="77777777" w:rsidR="00596DD5" w:rsidRDefault="00596DD5" w:rsidP="00596DD5">
      <w:pPr>
        <w:rPr>
          <w:rFonts w:ascii="Arial" w:hAnsi="Arial"/>
        </w:rPr>
      </w:pPr>
    </w:p>
    <w:p w14:paraId="31B66C9C" w14:textId="1873BCAB" w:rsidR="00596DD5" w:rsidRPr="00C66A26" w:rsidRDefault="00596DD5" w:rsidP="00596DD5">
      <w:pPr>
        <w:rPr>
          <w:rFonts w:ascii="Arial" w:hAnsi="Arial"/>
          <w:b/>
        </w:rPr>
      </w:pPr>
      <w:r w:rsidRPr="006D2310">
        <w:rPr>
          <w:rFonts w:ascii="Arial" w:hAnsi="Arial"/>
          <w:b/>
        </w:rPr>
        <w:t xml:space="preserve">Die </w:t>
      </w:r>
      <w:r w:rsidR="00CE7D56" w:rsidRPr="006D2310">
        <w:rPr>
          <w:rFonts w:ascii="Arial" w:hAnsi="Arial"/>
          <w:b/>
        </w:rPr>
        <w:t>wichtigsten Maßnahmen</w:t>
      </w:r>
      <w:r w:rsidRPr="006D2310">
        <w:rPr>
          <w:rFonts w:ascii="Arial" w:hAnsi="Arial"/>
        </w:rPr>
        <w:t xml:space="preserve"> </w:t>
      </w:r>
      <w:r w:rsidR="003071B4" w:rsidRPr="006C0D9B">
        <w:rPr>
          <w:rFonts w:ascii="Arial" w:hAnsi="Arial"/>
          <w:b/>
        </w:rPr>
        <w:t>dieser</w:t>
      </w:r>
      <w:r w:rsidR="003071B4" w:rsidRPr="00C1158D">
        <w:rPr>
          <w:rFonts w:ascii="Arial" w:hAnsi="Arial"/>
        </w:rPr>
        <w:t xml:space="preserve"> von der US-Administration</w:t>
      </w:r>
      <w:r w:rsidRPr="00C1158D">
        <w:rPr>
          <w:rFonts w:ascii="Arial" w:hAnsi="Arial"/>
        </w:rPr>
        <w:t xml:space="preserve"> konzipierten und gegenüber den zum Zeitpunkt des MH17-Abschusses marschunwilligen </w:t>
      </w:r>
      <w:r w:rsidR="00CE7D56" w:rsidRPr="00C1158D">
        <w:rPr>
          <w:rFonts w:ascii="Arial" w:hAnsi="Arial"/>
        </w:rPr>
        <w:t>und Ver</w:t>
      </w:r>
      <w:r w:rsidR="00C1158D">
        <w:rPr>
          <w:rFonts w:ascii="Arial" w:hAnsi="Arial"/>
        </w:rPr>
        <w:t>-</w:t>
      </w:r>
      <w:r w:rsidR="00CE7D56" w:rsidRPr="00C1158D">
        <w:rPr>
          <w:rFonts w:ascii="Arial" w:hAnsi="Arial"/>
        </w:rPr>
        <w:t xml:space="preserve">handlungen ansteuernden </w:t>
      </w:r>
      <w:r w:rsidR="00C1158D">
        <w:rPr>
          <w:rFonts w:ascii="Arial" w:hAnsi="Arial"/>
        </w:rPr>
        <w:t>EU-Staaten -</w:t>
      </w:r>
      <w:r w:rsidR="008879EB" w:rsidRPr="00C1158D">
        <w:rPr>
          <w:rFonts w:ascii="Arial" w:hAnsi="Arial"/>
        </w:rPr>
        <w:t xml:space="preserve"> v.</w:t>
      </w:r>
      <w:r w:rsidR="00C1158D">
        <w:rPr>
          <w:rFonts w:ascii="Arial" w:hAnsi="Arial"/>
        </w:rPr>
        <w:t>a. Deutschland und Frankreich -</w:t>
      </w:r>
      <w:r w:rsidR="008879EB" w:rsidRPr="00C1158D">
        <w:rPr>
          <w:rFonts w:ascii="Arial" w:hAnsi="Arial"/>
        </w:rPr>
        <w:t xml:space="preserve">  </w:t>
      </w:r>
      <w:r w:rsidR="008879EB" w:rsidRPr="006C0D9B">
        <w:rPr>
          <w:rFonts w:ascii="Arial" w:hAnsi="Arial"/>
          <w:b/>
        </w:rPr>
        <w:t>durch</w:t>
      </w:r>
      <w:r w:rsidR="00C1158D" w:rsidRPr="006C0D9B">
        <w:rPr>
          <w:rFonts w:ascii="Arial" w:hAnsi="Arial"/>
          <w:b/>
        </w:rPr>
        <w:t>-</w:t>
      </w:r>
      <w:r w:rsidR="008879EB" w:rsidRPr="006C0D9B">
        <w:rPr>
          <w:rFonts w:ascii="Arial" w:hAnsi="Arial"/>
          <w:b/>
        </w:rPr>
        <w:t xml:space="preserve">gesetzten </w:t>
      </w:r>
      <w:r w:rsidR="003071B4" w:rsidRPr="006C0D9B">
        <w:rPr>
          <w:rFonts w:ascii="Arial" w:hAnsi="Arial"/>
          <w:b/>
        </w:rPr>
        <w:t>Sanktionspolitik</w:t>
      </w:r>
      <w:r w:rsidRPr="006C0D9B">
        <w:rPr>
          <w:rFonts w:ascii="Arial" w:hAnsi="Arial"/>
          <w:b/>
        </w:rPr>
        <w:t xml:space="preserve"> sind:</w:t>
      </w:r>
      <w:r w:rsidR="00C66A26">
        <w:rPr>
          <w:rFonts w:ascii="Arial" w:hAnsi="Arial"/>
          <w:b/>
        </w:rPr>
        <w:t xml:space="preserve">   F25</w:t>
      </w:r>
    </w:p>
    <w:p w14:paraId="3E7179E2" w14:textId="77777777" w:rsidR="00596DD5" w:rsidRDefault="00596DD5" w:rsidP="00596DD5">
      <w:pPr>
        <w:rPr>
          <w:rFonts w:ascii="Arial" w:hAnsi="Arial"/>
        </w:rPr>
      </w:pPr>
    </w:p>
    <w:p w14:paraId="225DAB72" w14:textId="25E2475B" w:rsidR="00596DD5" w:rsidRDefault="00596DD5" w:rsidP="00596DD5">
      <w:pPr>
        <w:rPr>
          <w:rFonts w:ascii="Arial" w:hAnsi="Arial"/>
        </w:rPr>
      </w:pPr>
      <w:r>
        <w:rPr>
          <w:rFonts w:ascii="Arial" w:hAnsi="Arial"/>
        </w:rPr>
        <w:t>a)  Verbot für US-amerikanische und  EU-ansässige Banken, der Russischen Föde</w:t>
      </w:r>
      <w:r w:rsidR="008879EB">
        <w:rPr>
          <w:rFonts w:ascii="Arial" w:hAnsi="Arial"/>
        </w:rPr>
        <w:t>-</w:t>
      </w:r>
      <w:r>
        <w:rPr>
          <w:rFonts w:ascii="Arial" w:hAnsi="Arial"/>
        </w:rPr>
        <w:t>ration, also dem Zentralstaat und den russischen Firmen, v.a. den Export-Unterneh</w:t>
      </w:r>
      <w:r w:rsidR="008879EB">
        <w:rPr>
          <w:rFonts w:ascii="Arial" w:hAnsi="Arial"/>
        </w:rPr>
        <w:t>-</w:t>
      </w:r>
      <w:r>
        <w:rPr>
          <w:rFonts w:ascii="Arial" w:hAnsi="Arial"/>
        </w:rPr>
        <w:t>men im Energie,- Technik-,</w:t>
      </w:r>
      <w:r w:rsidR="006C0D9B">
        <w:rPr>
          <w:rFonts w:ascii="Arial" w:hAnsi="Arial"/>
        </w:rPr>
        <w:t xml:space="preserve"> Bergbausektor, und den B</w:t>
      </w:r>
      <w:r>
        <w:rPr>
          <w:rFonts w:ascii="Arial" w:hAnsi="Arial"/>
        </w:rPr>
        <w:t>anken Kredite auszugeben bzw. bestehende Kreditlinien zu verlängern. Des Weiteren Verbot des Handels mit strategisch wichtigen Gütern im IT-, Maschinenbau, Elektrotechnik</w:t>
      </w:r>
      <w:r w:rsidR="008879EB">
        <w:rPr>
          <w:rFonts w:ascii="Arial" w:hAnsi="Arial"/>
        </w:rPr>
        <w:t>-</w:t>
      </w:r>
      <w:r>
        <w:rPr>
          <w:rFonts w:ascii="Arial" w:hAnsi="Arial"/>
        </w:rPr>
        <w:t>, Luftfahrt-/Rake</w:t>
      </w:r>
      <w:r w:rsidR="001B614F">
        <w:rPr>
          <w:rFonts w:ascii="Arial" w:hAnsi="Arial"/>
        </w:rPr>
        <w:t>-</w:t>
      </w:r>
      <w:r>
        <w:rPr>
          <w:rFonts w:ascii="Arial" w:hAnsi="Arial"/>
        </w:rPr>
        <w:t xml:space="preserve">tentechnik-Sektor ... </w:t>
      </w:r>
    </w:p>
    <w:p w14:paraId="7E86EDCE" w14:textId="77777777" w:rsidR="00596DD5" w:rsidRDefault="00596DD5" w:rsidP="00596DD5">
      <w:pPr>
        <w:rPr>
          <w:rFonts w:ascii="Arial" w:hAnsi="Arial"/>
        </w:rPr>
      </w:pPr>
    </w:p>
    <w:p w14:paraId="195DFD49" w14:textId="6AD48E33" w:rsidR="00596DD5" w:rsidRDefault="00596DD5" w:rsidP="00596DD5">
      <w:pPr>
        <w:rPr>
          <w:rFonts w:ascii="Arial" w:hAnsi="Arial"/>
        </w:rPr>
      </w:pPr>
      <w:r>
        <w:rPr>
          <w:rFonts w:ascii="Arial" w:hAnsi="Arial"/>
        </w:rPr>
        <w:t>b)  Flankierend veranlasste die Obama-Administration die den Finanzmarkt beherr</w:t>
      </w:r>
      <w:r w:rsidR="008879EB">
        <w:rPr>
          <w:rFonts w:ascii="Arial" w:hAnsi="Arial"/>
        </w:rPr>
        <w:t>-</w:t>
      </w:r>
      <w:r>
        <w:rPr>
          <w:rFonts w:ascii="Arial" w:hAnsi="Arial"/>
        </w:rPr>
        <w:t xml:space="preserve">schenden US-Großbanken und die </w:t>
      </w:r>
      <w:r w:rsidR="006C0D9B">
        <w:rPr>
          <w:rFonts w:ascii="Arial" w:hAnsi="Arial"/>
        </w:rPr>
        <w:t xml:space="preserve">ihnen </w:t>
      </w:r>
      <w:r>
        <w:rPr>
          <w:rFonts w:ascii="Arial" w:hAnsi="Arial"/>
        </w:rPr>
        <w:t>zuarbeitenden Ratingagenturen mittels ge</w:t>
      </w:r>
      <w:r w:rsidR="006C0D9B">
        <w:rPr>
          <w:rFonts w:ascii="Arial" w:hAnsi="Arial"/>
        </w:rPr>
        <w:t>-</w:t>
      </w:r>
      <w:r>
        <w:rPr>
          <w:rFonts w:ascii="Arial" w:hAnsi="Arial"/>
        </w:rPr>
        <w:t>hebelt</w:t>
      </w:r>
      <w:r w:rsidR="006C0D9B">
        <w:rPr>
          <w:rFonts w:ascii="Arial" w:hAnsi="Arial"/>
        </w:rPr>
        <w:t>er Derivate</w:t>
      </w:r>
      <w:r>
        <w:rPr>
          <w:rFonts w:ascii="Arial" w:hAnsi="Arial"/>
        </w:rPr>
        <w:t>-Aktionen den Kurs des Rubel</w:t>
      </w:r>
      <w:r w:rsidR="006C0D9B">
        <w:rPr>
          <w:rFonts w:ascii="Arial" w:hAnsi="Arial"/>
        </w:rPr>
        <w:t>,</w:t>
      </w:r>
      <w:r>
        <w:rPr>
          <w:rFonts w:ascii="Arial" w:hAnsi="Arial"/>
        </w:rPr>
        <w:t xml:space="preserve"> v.a. gegenüber dem US-Dollar zu </w:t>
      </w:r>
      <w:r w:rsidR="006C0D9B">
        <w:rPr>
          <w:rFonts w:ascii="Arial" w:hAnsi="Arial"/>
        </w:rPr>
        <w:t>drücken. Dabei war erwartet</w:t>
      </w:r>
      <w:r>
        <w:rPr>
          <w:rFonts w:ascii="Arial" w:hAnsi="Arial"/>
        </w:rPr>
        <w:t>, dass diese Maßnahme in Russland selbst zu einem Bankrun größer</w:t>
      </w:r>
      <w:r w:rsidR="008879EB">
        <w:rPr>
          <w:rFonts w:ascii="Arial" w:hAnsi="Arial"/>
        </w:rPr>
        <w:t>en Stils führt sowie</w:t>
      </w:r>
      <w:r>
        <w:rPr>
          <w:rFonts w:ascii="Arial" w:hAnsi="Arial"/>
        </w:rPr>
        <w:t xml:space="preserve"> zu enormen Kapitalabflüssen seitens der russi</w:t>
      </w:r>
      <w:r w:rsidR="006C0D9B">
        <w:rPr>
          <w:rFonts w:ascii="Arial" w:hAnsi="Arial"/>
        </w:rPr>
        <w:t>-</w:t>
      </w:r>
      <w:r>
        <w:rPr>
          <w:rFonts w:ascii="Arial" w:hAnsi="Arial"/>
        </w:rPr>
        <w:t xml:space="preserve">schen Oligarchie, der schon seit Längerem im Gange war (Kapitalabfluss 60 Mrd. USD </w:t>
      </w:r>
      <w:r w:rsidR="006C0D9B">
        <w:rPr>
          <w:rFonts w:ascii="Arial" w:hAnsi="Arial"/>
        </w:rPr>
        <w:t xml:space="preserve">in </w:t>
      </w:r>
      <w:r>
        <w:rPr>
          <w:rFonts w:ascii="Arial" w:hAnsi="Arial"/>
        </w:rPr>
        <w:t>2014). Den US-Strategen schwebte eine Wiederholung der Situation im Jah</w:t>
      </w:r>
      <w:r w:rsidR="006C0D9B">
        <w:rPr>
          <w:rFonts w:ascii="Arial" w:hAnsi="Arial"/>
        </w:rPr>
        <w:t>-</w:t>
      </w:r>
      <w:r>
        <w:rPr>
          <w:rFonts w:ascii="Arial" w:hAnsi="Arial"/>
        </w:rPr>
        <w:t>re 1998 vor, als Russland in die Staatspleite ging und nach dem Regierungsantritt Putins 15 Jahre benötigte, um a) schuld</w:t>
      </w:r>
      <w:r w:rsidR="008879EB">
        <w:rPr>
          <w:rFonts w:ascii="Arial" w:hAnsi="Arial"/>
        </w:rPr>
        <w:t>en</w:t>
      </w:r>
      <w:r>
        <w:rPr>
          <w:rFonts w:ascii="Arial" w:hAnsi="Arial"/>
        </w:rPr>
        <w:t>frei zu werden und b) Devisen- und Gold</w:t>
      </w:r>
      <w:r w:rsidR="006C0D9B">
        <w:rPr>
          <w:rFonts w:ascii="Arial" w:hAnsi="Arial"/>
        </w:rPr>
        <w:t>-</w:t>
      </w:r>
      <w:r>
        <w:rPr>
          <w:rFonts w:ascii="Arial" w:hAnsi="Arial"/>
        </w:rPr>
        <w:t>reserven in Höhe von knapp 500 Mrd. USD aufzubauen.</w:t>
      </w:r>
    </w:p>
    <w:p w14:paraId="45CAA054" w14:textId="77777777" w:rsidR="00596DD5" w:rsidRDefault="00596DD5" w:rsidP="00596DD5">
      <w:pPr>
        <w:rPr>
          <w:rFonts w:ascii="Arial" w:hAnsi="Arial"/>
        </w:rPr>
      </w:pPr>
    </w:p>
    <w:p w14:paraId="097582F2" w14:textId="44F500BE" w:rsidR="00596DD5" w:rsidRDefault="006C0D9B" w:rsidP="00596DD5">
      <w:pPr>
        <w:rPr>
          <w:rFonts w:ascii="Arial" w:hAnsi="Arial"/>
        </w:rPr>
      </w:pPr>
      <w:r>
        <w:rPr>
          <w:rFonts w:ascii="Arial" w:hAnsi="Arial"/>
        </w:rPr>
        <w:t>Der in knapp fünf</w:t>
      </w:r>
      <w:r w:rsidR="00596DD5">
        <w:rPr>
          <w:rFonts w:ascii="Arial" w:hAnsi="Arial"/>
        </w:rPr>
        <w:t xml:space="preserve"> Monaten erzielte 50 prozentige Kursverlust des Rubel gegenüber dem USD, a</w:t>
      </w:r>
      <w:r w:rsidR="008879EB">
        <w:rPr>
          <w:rFonts w:ascii="Arial" w:hAnsi="Arial"/>
        </w:rPr>
        <w:t>bgeschwächt gegenüber dem Euro und anderen</w:t>
      </w:r>
      <w:r w:rsidR="00596DD5">
        <w:rPr>
          <w:rFonts w:ascii="Arial" w:hAnsi="Arial"/>
        </w:rPr>
        <w:t xml:space="preserve"> Währungen</w:t>
      </w:r>
      <w:r>
        <w:rPr>
          <w:rFonts w:ascii="Arial" w:hAnsi="Arial"/>
        </w:rPr>
        <w:t>,</w:t>
      </w:r>
      <w:r w:rsidR="00596DD5">
        <w:rPr>
          <w:rFonts w:ascii="Arial" w:hAnsi="Arial"/>
        </w:rPr>
        <w:t xml:space="preserve"> sollte </w:t>
      </w:r>
      <w:r w:rsidR="001B614F">
        <w:rPr>
          <w:rFonts w:ascii="Arial" w:hAnsi="Arial"/>
        </w:rPr>
        <w:t>wei</w:t>
      </w:r>
      <w:r w:rsidR="008879EB">
        <w:rPr>
          <w:rFonts w:ascii="Arial" w:hAnsi="Arial"/>
        </w:rPr>
        <w:t>-</w:t>
      </w:r>
      <w:r w:rsidR="00596DD5">
        <w:rPr>
          <w:rFonts w:ascii="Arial" w:hAnsi="Arial"/>
        </w:rPr>
        <w:t>ters die importierte Inflation in Russland anfachen und zu breiterer Unzufriedenheit in der Bevölkerung mit der Regierung führen.</w:t>
      </w:r>
    </w:p>
    <w:p w14:paraId="7C2D3BE0" w14:textId="77777777" w:rsidR="00596DD5" w:rsidRDefault="00596DD5" w:rsidP="00596DD5">
      <w:pPr>
        <w:rPr>
          <w:rFonts w:ascii="Arial" w:hAnsi="Arial"/>
        </w:rPr>
      </w:pPr>
    </w:p>
    <w:p w14:paraId="6E5F08E4" w14:textId="2942680A" w:rsidR="00596DD5" w:rsidRDefault="00596DD5" w:rsidP="00596DD5">
      <w:pPr>
        <w:rPr>
          <w:rFonts w:ascii="Arial" w:hAnsi="Arial"/>
        </w:rPr>
      </w:pPr>
      <w:r>
        <w:rPr>
          <w:rFonts w:ascii="Arial" w:hAnsi="Arial"/>
        </w:rPr>
        <w:t>c) Ergänzend vereinbarte US-Außenminister Kerry</w:t>
      </w:r>
      <w:r w:rsidR="001B614F">
        <w:rPr>
          <w:rFonts w:ascii="Arial" w:hAnsi="Arial"/>
        </w:rPr>
        <w:t xml:space="preserve"> --</w:t>
      </w:r>
      <w:r>
        <w:rPr>
          <w:rFonts w:ascii="Arial" w:hAnsi="Arial"/>
        </w:rPr>
        <w:t xml:space="preserve"> kurz nach</w:t>
      </w:r>
      <w:r w:rsidR="001B614F">
        <w:rPr>
          <w:rFonts w:ascii="Arial" w:hAnsi="Arial"/>
        </w:rPr>
        <w:t>dem das deeskalie-rende</w:t>
      </w:r>
      <w:r w:rsidR="008879EB">
        <w:rPr>
          <w:rFonts w:ascii="Arial" w:hAnsi="Arial"/>
        </w:rPr>
        <w:t xml:space="preserve"> </w:t>
      </w:r>
      <w:r>
        <w:rPr>
          <w:rFonts w:ascii="Arial" w:hAnsi="Arial"/>
        </w:rPr>
        <w:t>Minsker Protokoll</w:t>
      </w:r>
      <w:r w:rsidR="006C0D9B">
        <w:rPr>
          <w:rStyle w:val="Funotenzeichen"/>
          <w:rFonts w:ascii="Arial" w:hAnsi="Arial"/>
        </w:rPr>
        <w:footnoteReference w:id="16"/>
      </w:r>
      <w:r>
        <w:rPr>
          <w:rFonts w:ascii="Arial" w:hAnsi="Arial"/>
        </w:rPr>
        <w:t xml:space="preserve"> </w:t>
      </w:r>
      <w:r w:rsidR="001B614F">
        <w:rPr>
          <w:rFonts w:ascii="Arial" w:hAnsi="Arial"/>
        </w:rPr>
        <w:t>unterzeichnet worden war -- bei seinem Besuch in Riad (</w:t>
      </w:r>
      <w:r>
        <w:rPr>
          <w:rFonts w:ascii="Arial" w:hAnsi="Arial"/>
        </w:rPr>
        <w:t>Saudi-Arabien</w:t>
      </w:r>
      <w:r w:rsidR="001B614F">
        <w:rPr>
          <w:rFonts w:ascii="Arial" w:hAnsi="Arial"/>
        </w:rPr>
        <w:t>)</w:t>
      </w:r>
      <w:r>
        <w:rPr>
          <w:rFonts w:ascii="Arial" w:hAnsi="Arial"/>
        </w:rPr>
        <w:t>, dass der Haupt-Erdölexporteur seine Ölförderung hochfährt</w:t>
      </w:r>
      <w:r w:rsidR="001B614F">
        <w:rPr>
          <w:rFonts w:ascii="Arial" w:hAnsi="Arial"/>
        </w:rPr>
        <w:t>, so dass beim n</w:t>
      </w:r>
      <w:r w:rsidR="008879EB">
        <w:rPr>
          <w:rFonts w:ascii="Arial" w:hAnsi="Arial"/>
        </w:rPr>
        <w:t>achgebender weltweit</w:t>
      </w:r>
      <w:r w:rsidR="006C0D9B">
        <w:rPr>
          <w:rFonts w:ascii="Arial" w:hAnsi="Arial"/>
        </w:rPr>
        <w:t>er</w:t>
      </w:r>
      <w:r w:rsidR="008879EB">
        <w:rPr>
          <w:rFonts w:ascii="Arial" w:hAnsi="Arial"/>
        </w:rPr>
        <w:t xml:space="preserve"> Nachfrage der P</w:t>
      </w:r>
      <w:r w:rsidR="001B614F">
        <w:rPr>
          <w:rFonts w:ascii="Arial" w:hAnsi="Arial"/>
        </w:rPr>
        <w:t>reis/Barrel si</w:t>
      </w:r>
      <w:r>
        <w:rPr>
          <w:rFonts w:ascii="Arial" w:hAnsi="Arial"/>
        </w:rPr>
        <w:t>nkt. Dabei muss man wissen, dass Saudi-Arabien sein Öl bei 30 USD/Barrel noch mit Gewinn verkau</w:t>
      </w:r>
      <w:r w:rsidR="001B614F">
        <w:rPr>
          <w:rFonts w:ascii="Arial" w:hAnsi="Arial"/>
        </w:rPr>
        <w:t>-</w:t>
      </w:r>
      <w:r>
        <w:rPr>
          <w:rFonts w:ascii="Arial" w:hAnsi="Arial"/>
        </w:rPr>
        <w:t>fen und aufgrund sehr hoher Devisenreserven eine längere Durststrecke verkraften kann. Demgegenüber fördern</w:t>
      </w:r>
      <w:r w:rsidR="001B614F">
        <w:rPr>
          <w:rFonts w:ascii="Arial" w:hAnsi="Arial"/>
        </w:rPr>
        <w:t xml:space="preserve"> z.B. die</w:t>
      </w:r>
      <w:r>
        <w:rPr>
          <w:rFonts w:ascii="Arial" w:hAnsi="Arial"/>
        </w:rPr>
        <w:t xml:space="preserve"> in den nördlichen Breiten Sibiriens gelegenen arktischen On- und Offshore-Felder bei Kosten von 40-50 USD/Barrel. Darüberhin</w:t>
      </w:r>
      <w:r w:rsidR="005950E2">
        <w:rPr>
          <w:rFonts w:ascii="Arial" w:hAnsi="Arial"/>
        </w:rPr>
        <w:t>-</w:t>
      </w:r>
      <w:r>
        <w:rPr>
          <w:rFonts w:ascii="Arial" w:hAnsi="Arial"/>
        </w:rPr>
        <w:t xml:space="preserve">aus kalkulierte der </w:t>
      </w:r>
      <w:r w:rsidR="008879EB">
        <w:rPr>
          <w:rFonts w:ascii="Arial" w:hAnsi="Arial"/>
        </w:rPr>
        <w:t xml:space="preserve">russische </w:t>
      </w:r>
      <w:r>
        <w:rPr>
          <w:rFonts w:ascii="Arial" w:hAnsi="Arial"/>
        </w:rPr>
        <w:t xml:space="preserve">Zentralstaat bei seiner Haushaltsplanung </w:t>
      </w:r>
      <w:r w:rsidR="006C0D9B">
        <w:rPr>
          <w:rFonts w:ascii="Arial" w:hAnsi="Arial"/>
        </w:rPr>
        <w:t>in den let</w:t>
      </w:r>
      <w:r w:rsidR="008879EB">
        <w:rPr>
          <w:rFonts w:ascii="Arial" w:hAnsi="Arial"/>
        </w:rPr>
        <w:t xml:space="preserve">zten Jahren </w:t>
      </w:r>
      <w:r>
        <w:rPr>
          <w:rFonts w:ascii="Arial" w:hAnsi="Arial"/>
        </w:rPr>
        <w:t>mit</w:t>
      </w:r>
      <w:r w:rsidR="008879EB">
        <w:rPr>
          <w:rFonts w:ascii="Arial" w:hAnsi="Arial"/>
        </w:rPr>
        <w:t xml:space="preserve"> e</w:t>
      </w:r>
      <w:r w:rsidR="006C0D9B">
        <w:rPr>
          <w:rFonts w:ascii="Arial" w:hAnsi="Arial"/>
        </w:rPr>
        <w:t>inem Barrel-Preis von ca. 90</w:t>
      </w:r>
      <w:r w:rsidR="008879EB">
        <w:rPr>
          <w:rFonts w:ascii="Arial" w:hAnsi="Arial"/>
        </w:rPr>
        <w:t xml:space="preserve"> </w:t>
      </w:r>
      <w:r>
        <w:rPr>
          <w:rFonts w:ascii="Arial" w:hAnsi="Arial"/>
        </w:rPr>
        <w:t>USD/Barrel</w:t>
      </w:r>
      <w:r w:rsidR="008879EB">
        <w:rPr>
          <w:rFonts w:ascii="Arial" w:hAnsi="Arial"/>
        </w:rPr>
        <w:t>;</w:t>
      </w:r>
      <w:r>
        <w:rPr>
          <w:rFonts w:ascii="Arial" w:hAnsi="Arial"/>
        </w:rPr>
        <w:t xml:space="preserve"> und die </w:t>
      </w:r>
      <w:r w:rsidR="008879EB">
        <w:rPr>
          <w:rFonts w:ascii="Arial" w:hAnsi="Arial"/>
        </w:rPr>
        <w:t xml:space="preserve">Steuereinnahmen stammen zudem zu </w:t>
      </w:r>
      <w:r w:rsidR="006C0D9B">
        <w:rPr>
          <w:rFonts w:ascii="Arial" w:hAnsi="Arial"/>
        </w:rPr>
        <w:t>ca. 60 Prozent</w:t>
      </w:r>
      <w:r>
        <w:rPr>
          <w:rFonts w:ascii="Arial" w:hAnsi="Arial"/>
        </w:rPr>
        <w:t xml:space="preserve"> aus dem </w:t>
      </w:r>
      <w:r w:rsidR="008879EB">
        <w:rPr>
          <w:rFonts w:ascii="Arial" w:hAnsi="Arial"/>
        </w:rPr>
        <w:t>fossilen Energierohstoff-Sektor.</w:t>
      </w:r>
    </w:p>
    <w:p w14:paraId="4EE5113B" w14:textId="77777777" w:rsidR="00596DD5" w:rsidRDefault="00596DD5" w:rsidP="00596DD5">
      <w:pPr>
        <w:rPr>
          <w:rFonts w:ascii="Arial" w:hAnsi="Arial"/>
        </w:rPr>
      </w:pPr>
    </w:p>
    <w:p w14:paraId="44D2EEC2" w14:textId="6FDA8292" w:rsidR="00596DD5" w:rsidRDefault="00596DD5" w:rsidP="00596DD5">
      <w:pPr>
        <w:rPr>
          <w:rFonts w:ascii="Arial" w:hAnsi="Arial"/>
        </w:rPr>
      </w:pPr>
      <w:r>
        <w:rPr>
          <w:rFonts w:ascii="Arial" w:hAnsi="Arial"/>
        </w:rPr>
        <w:t xml:space="preserve">Tatsächlich fuhr Saudi-Arabien kurz nach Kerrys Besuch die Tagesförderung um mehr als 100.000 Barrel täglich hoch und verweigerte auf dem folgenden OPEC-Treffen jedwede Fördermengenkürzung zur Preisstabilisierung. Gleichzeitig gaben die USA Teile ihrer strategischen </w:t>
      </w:r>
      <w:r w:rsidR="008879EB">
        <w:rPr>
          <w:rFonts w:ascii="Arial" w:hAnsi="Arial"/>
        </w:rPr>
        <w:t>Öl-</w:t>
      </w:r>
      <w:r>
        <w:rPr>
          <w:rFonts w:ascii="Arial" w:hAnsi="Arial"/>
        </w:rPr>
        <w:t>Reserven frei (1 Million Barrel/T</w:t>
      </w:r>
      <w:r w:rsidR="005950E2">
        <w:rPr>
          <w:rFonts w:ascii="Arial" w:hAnsi="Arial"/>
        </w:rPr>
        <w:t>ag) und wollen das Fracking-Gas</w:t>
      </w:r>
      <w:r>
        <w:rPr>
          <w:rFonts w:ascii="Arial" w:hAnsi="Arial"/>
        </w:rPr>
        <w:t>/</w:t>
      </w:r>
      <w:r w:rsidR="005950E2">
        <w:rPr>
          <w:rFonts w:ascii="Arial" w:hAnsi="Arial"/>
        </w:rPr>
        <w:t>-</w:t>
      </w:r>
      <w:r>
        <w:rPr>
          <w:rFonts w:ascii="Arial" w:hAnsi="Arial"/>
        </w:rPr>
        <w:t>Öl verstärkt in einen bereits überfüllten Markt pumpen.</w:t>
      </w:r>
      <w:r w:rsidR="008879EB">
        <w:rPr>
          <w:rStyle w:val="Funotenzeichen"/>
          <w:rFonts w:ascii="Arial" w:hAnsi="Arial"/>
        </w:rPr>
        <w:footnoteReference w:id="17"/>
      </w:r>
    </w:p>
    <w:p w14:paraId="6F8B0D1D" w14:textId="77777777" w:rsidR="00596DD5" w:rsidRDefault="00596DD5" w:rsidP="00596DD5">
      <w:pPr>
        <w:rPr>
          <w:rFonts w:ascii="Arial" w:hAnsi="Arial"/>
        </w:rPr>
      </w:pPr>
    </w:p>
    <w:p w14:paraId="44830F44" w14:textId="77777777" w:rsidR="00596DD5" w:rsidRDefault="00596DD5" w:rsidP="00596DD5">
      <w:pPr>
        <w:rPr>
          <w:rFonts w:ascii="Arial" w:hAnsi="Arial"/>
        </w:rPr>
      </w:pPr>
      <w:r>
        <w:rPr>
          <w:rFonts w:ascii="Arial" w:hAnsi="Arial"/>
        </w:rPr>
        <w:t>Im Ergebnis – forciert durch Termin-Kontrakt-Verkäufe an den Börsen – sank der Rohölpreis von 120 USD/Barrel in einem Jahr auf unter 50 USD Ende 2014.</w:t>
      </w:r>
    </w:p>
    <w:p w14:paraId="7D15B987" w14:textId="70AE5EB0" w:rsidR="00596DD5" w:rsidRDefault="009961CC" w:rsidP="00596DD5">
      <w:pPr>
        <w:tabs>
          <w:tab w:val="left" w:pos="480"/>
        </w:tabs>
        <w:rPr>
          <w:rFonts w:ascii="Arial" w:hAnsi="Arial"/>
          <w:b/>
          <w:sz w:val="28"/>
          <w:szCs w:val="28"/>
        </w:rPr>
      </w:pPr>
      <w:r>
        <w:rPr>
          <w:rFonts w:ascii="Arial" w:hAnsi="Arial"/>
          <w:b/>
          <w:sz w:val="28"/>
          <w:szCs w:val="28"/>
        </w:rPr>
        <w:t xml:space="preserve">b. </w:t>
      </w:r>
      <w:r w:rsidR="00596DD5" w:rsidRPr="00596DD5">
        <w:rPr>
          <w:rFonts w:ascii="Arial" w:hAnsi="Arial"/>
          <w:b/>
          <w:sz w:val="28"/>
          <w:szCs w:val="28"/>
        </w:rPr>
        <w:t xml:space="preserve">Die Folgen der benannten </w:t>
      </w:r>
      <w:r w:rsidR="003071B4">
        <w:rPr>
          <w:rFonts w:ascii="Arial" w:hAnsi="Arial"/>
          <w:b/>
          <w:sz w:val="28"/>
          <w:szCs w:val="28"/>
        </w:rPr>
        <w:t>Sanktions</w:t>
      </w:r>
      <w:r w:rsidR="00596DD5">
        <w:rPr>
          <w:rFonts w:ascii="Arial" w:hAnsi="Arial"/>
          <w:b/>
          <w:sz w:val="28"/>
          <w:szCs w:val="28"/>
        </w:rPr>
        <w:t>maßnahmen sind</w:t>
      </w:r>
      <w:r w:rsidR="00596DD5" w:rsidRPr="00596DD5">
        <w:rPr>
          <w:rFonts w:ascii="Arial" w:hAnsi="Arial"/>
          <w:b/>
          <w:sz w:val="28"/>
          <w:szCs w:val="28"/>
        </w:rPr>
        <w:t xml:space="preserve"> </w:t>
      </w:r>
      <w:r w:rsidR="00596DD5" w:rsidRPr="008879EB">
        <w:rPr>
          <w:rFonts w:ascii="Arial" w:hAnsi="Arial"/>
          <w:b/>
          <w:sz w:val="28"/>
          <w:szCs w:val="28"/>
        </w:rPr>
        <w:t>mittelfristig</w:t>
      </w:r>
      <w:r w:rsidR="00596DD5" w:rsidRPr="00596DD5">
        <w:rPr>
          <w:rFonts w:ascii="Arial" w:hAnsi="Arial"/>
          <w:b/>
          <w:sz w:val="28"/>
          <w:szCs w:val="28"/>
        </w:rPr>
        <w:t xml:space="preserve"> für die</w:t>
      </w:r>
      <w:r w:rsidR="003071B4">
        <w:rPr>
          <w:rFonts w:ascii="Arial" w:hAnsi="Arial"/>
          <w:b/>
          <w:sz w:val="28"/>
          <w:szCs w:val="28"/>
        </w:rPr>
        <w:t xml:space="preserve"> USA und </w:t>
      </w:r>
      <w:r w:rsidR="006C0D9B">
        <w:rPr>
          <w:rFonts w:ascii="Arial" w:hAnsi="Arial"/>
          <w:b/>
          <w:sz w:val="28"/>
          <w:szCs w:val="28"/>
        </w:rPr>
        <w:t xml:space="preserve">die </w:t>
      </w:r>
      <w:r w:rsidR="003071B4">
        <w:rPr>
          <w:rFonts w:ascii="Arial" w:hAnsi="Arial"/>
          <w:b/>
          <w:sz w:val="28"/>
          <w:szCs w:val="28"/>
        </w:rPr>
        <w:t>EU-Länder zweischneidig</w:t>
      </w:r>
    </w:p>
    <w:p w14:paraId="15450946" w14:textId="77777777" w:rsidR="003071B4" w:rsidRDefault="003071B4" w:rsidP="00596DD5">
      <w:pPr>
        <w:tabs>
          <w:tab w:val="left" w:pos="480"/>
        </w:tabs>
        <w:rPr>
          <w:rFonts w:ascii="Arial" w:hAnsi="Arial"/>
          <w:b/>
          <w:sz w:val="28"/>
          <w:szCs w:val="28"/>
        </w:rPr>
      </w:pPr>
    </w:p>
    <w:p w14:paraId="2BD00FBC" w14:textId="77777777" w:rsidR="00596DD5" w:rsidRPr="003071B4" w:rsidRDefault="00596DD5" w:rsidP="00596DD5">
      <w:pPr>
        <w:tabs>
          <w:tab w:val="left" w:pos="480"/>
        </w:tabs>
        <w:rPr>
          <w:rFonts w:ascii="Arial" w:hAnsi="Arial"/>
          <w:b/>
        </w:rPr>
      </w:pPr>
      <w:r w:rsidRPr="003071B4">
        <w:rPr>
          <w:rFonts w:ascii="Arial" w:hAnsi="Arial"/>
          <w:b/>
        </w:rPr>
        <w:t xml:space="preserve">1. </w:t>
      </w:r>
    </w:p>
    <w:p w14:paraId="67F87490" w14:textId="7BC61440" w:rsidR="00596DD5" w:rsidRDefault="00596DD5" w:rsidP="00596DD5">
      <w:pPr>
        <w:tabs>
          <w:tab w:val="left" w:pos="480"/>
        </w:tabs>
        <w:rPr>
          <w:rFonts w:ascii="Arial" w:hAnsi="Arial"/>
        </w:rPr>
      </w:pPr>
      <w:r>
        <w:rPr>
          <w:rFonts w:ascii="Arial" w:hAnsi="Arial"/>
        </w:rPr>
        <w:t>Den Finanz-/Bank-/’Währungs-Sektor betreffend kamen einige russische</w:t>
      </w:r>
      <w:r w:rsidR="008879EB">
        <w:rPr>
          <w:rFonts w:ascii="Arial" w:hAnsi="Arial"/>
        </w:rPr>
        <w:t xml:space="preserve"> Banken bei der Beschaffung und </w:t>
      </w:r>
      <w:r w:rsidR="009B4DE1">
        <w:rPr>
          <w:rFonts w:ascii="Arial" w:hAnsi="Arial"/>
        </w:rPr>
        <w:t>Umwälzung/Verlängerung bestehender</w:t>
      </w:r>
      <w:r>
        <w:rPr>
          <w:rFonts w:ascii="Arial" w:hAnsi="Arial"/>
        </w:rPr>
        <w:t xml:space="preserve"> Fremdwährungskredite (</w:t>
      </w:r>
      <w:r w:rsidR="009B4DE1">
        <w:rPr>
          <w:rFonts w:ascii="Arial" w:hAnsi="Arial"/>
        </w:rPr>
        <w:t xml:space="preserve">Volumen im </w:t>
      </w:r>
      <w:r>
        <w:rPr>
          <w:rFonts w:ascii="Arial" w:hAnsi="Arial"/>
        </w:rPr>
        <w:t xml:space="preserve">Privatsektor insgesamt </w:t>
      </w:r>
      <w:r w:rsidR="009B4DE1">
        <w:rPr>
          <w:rFonts w:ascii="Arial" w:hAnsi="Arial"/>
        </w:rPr>
        <w:t xml:space="preserve">ca. </w:t>
      </w:r>
      <w:r>
        <w:rPr>
          <w:rFonts w:ascii="Arial" w:hAnsi="Arial"/>
        </w:rPr>
        <w:t xml:space="preserve">650 Mrd. USD, eine Achillesverse) in </w:t>
      </w:r>
      <w:r w:rsidR="009B4DE1">
        <w:rPr>
          <w:rFonts w:ascii="Arial" w:hAnsi="Arial"/>
        </w:rPr>
        <w:t xml:space="preserve">erheb-liche </w:t>
      </w:r>
      <w:r>
        <w:rPr>
          <w:rFonts w:ascii="Arial" w:hAnsi="Arial"/>
        </w:rPr>
        <w:t xml:space="preserve">Schwierigkeiten und wurden von der Zentralbank gestützt. Zweitens verfeuerte die Zentralbank – auch um den Rubelkurs zu stützen – </w:t>
      </w:r>
      <w:r w:rsidR="009B4DE1">
        <w:rPr>
          <w:rFonts w:ascii="Arial" w:hAnsi="Arial"/>
        </w:rPr>
        <w:t xml:space="preserve">bis Ende 2014 </w:t>
      </w:r>
      <w:r>
        <w:rPr>
          <w:rFonts w:ascii="Arial" w:hAnsi="Arial"/>
        </w:rPr>
        <w:t xml:space="preserve">insgesamt 90 Mrd. USD </w:t>
      </w:r>
      <w:r w:rsidR="009B4DE1">
        <w:rPr>
          <w:rFonts w:ascii="Arial" w:hAnsi="Arial"/>
        </w:rPr>
        <w:t xml:space="preserve">an </w:t>
      </w:r>
      <w:r w:rsidR="006C0D9B">
        <w:rPr>
          <w:rFonts w:ascii="Arial" w:hAnsi="Arial"/>
        </w:rPr>
        <w:t xml:space="preserve">Devisenreserven. </w:t>
      </w:r>
      <w:r w:rsidR="009B4DE1">
        <w:rPr>
          <w:rFonts w:ascii="Arial" w:hAnsi="Arial"/>
        </w:rPr>
        <w:t>Gleichzeitig bot China (das Land hat über 3.000 Mil</w:t>
      </w:r>
      <w:r w:rsidR="006C0D9B">
        <w:rPr>
          <w:rFonts w:ascii="Arial" w:hAnsi="Arial"/>
        </w:rPr>
        <w:t>-</w:t>
      </w:r>
      <w:r w:rsidR="009B4DE1">
        <w:rPr>
          <w:rFonts w:ascii="Arial" w:hAnsi="Arial"/>
        </w:rPr>
        <w:t xml:space="preserve">liarden USD Devisenreserven) </w:t>
      </w:r>
      <w:r>
        <w:rPr>
          <w:rFonts w:ascii="Arial" w:hAnsi="Arial"/>
        </w:rPr>
        <w:t>SWAP-Hilfe an, d.h. Russland könne sich, falls erfor</w:t>
      </w:r>
      <w:r w:rsidR="006C0D9B">
        <w:rPr>
          <w:rFonts w:ascii="Arial" w:hAnsi="Arial"/>
        </w:rPr>
        <w:t>-</w:t>
      </w:r>
      <w:r>
        <w:rPr>
          <w:rFonts w:ascii="Arial" w:hAnsi="Arial"/>
        </w:rPr>
        <w:t>derlich,  bei Handels- und Finanzierungsgeschäften über YUAN-Ru</w:t>
      </w:r>
      <w:r w:rsidR="006C0D9B">
        <w:rPr>
          <w:rFonts w:ascii="Arial" w:hAnsi="Arial"/>
        </w:rPr>
        <w:t>bel-Transaktionen Dollardevisen</w:t>
      </w:r>
      <w:r>
        <w:rPr>
          <w:rFonts w:ascii="Arial" w:hAnsi="Arial"/>
        </w:rPr>
        <w:t xml:space="preserve"> in zig-Milliarden-Höh</w:t>
      </w:r>
      <w:r w:rsidR="006C0D9B">
        <w:rPr>
          <w:rFonts w:ascii="Arial" w:hAnsi="Arial"/>
        </w:rPr>
        <w:t>e</w:t>
      </w:r>
      <w:r w:rsidR="009B4DE1">
        <w:rPr>
          <w:rFonts w:ascii="Arial" w:hAnsi="Arial"/>
        </w:rPr>
        <w:t xml:space="preserve"> beschaffen</w:t>
      </w:r>
      <w:r>
        <w:rPr>
          <w:rFonts w:ascii="Arial" w:hAnsi="Arial"/>
        </w:rPr>
        <w:t>.</w:t>
      </w:r>
    </w:p>
    <w:p w14:paraId="419CAD47" w14:textId="77777777" w:rsidR="00596DD5" w:rsidRDefault="00596DD5" w:rsidP="00596DD5">
      <w:pPr>
        <w:tabs>
          <w:tab w:val="left" w:pos="480"/>
        </w:tabs>
        <w:rPr>
          <w:rFonts w:ascii="Arial" w:hAnsi="Arial"/>
        </w:rPr>
      </w:pPr>
    </w:p>
    <w:p w14:paraId="32B04506" w14:textId="77777777" w:rsidR="00596DD5" w:rsidRPr="003071B4" w:rsidRDefault="00596DD5" w:rsidP="00596DD5">
      <w:pPr>
        <w:tabs>
          <w:tab w:val="left" w:pos="480"/>
        </w:tabs>
        <w:rPr>
          <w:rFonts w:ascii="Arial" w:hAnsi="Arial"/>
          <w:b/>
        </w:rPr>
      </w:pPr>
      <w:r w:rsidRPr="003071B4">
        <w:rPr>
          <w:rFonts w:ascii="Arial" w:hAnsi="Arial"/>
          <w:b/>
        </w:rPr>
        <w:t>2.</w:t>
      </w:r>
    </w:p>
    <w:p w14:paraId="2F54D4EB" w14:textId="3324DB01" w:rsidR="00596DD5" w:rsidRDefault="00596DD5" w:rsidP="00596DD5">
      <w:pPr>
        <w:tabs>
          <w:tab w:val="left" w:pos="480"/>
        </w:tabs>
        <w:rPr>
          <w:rFonts w:ascii="Arial" w:hAnsi="Arial"/>
          <w:i/>
        </w:rPr>
      </w:pPr>
      <w:r>
        <w:rPr>
          <w:rFonts w:ascii="Arial" w:hAnsi="Arial"/>
        </w:rPr>
        <w:t>Der russische Staatshaushalt und die in Rubel fälligen staatlichen Ausg</w:t>
      </w:r>
      <w:r w:rsidR="009B4DE1">
        <w:rPr>
          <w:rFonts w:ascii="Arial" w:hAnsi="Arial"/>
        </w:rPr>
        <w:t>aben sind von den Sanktionen w</w:t>
      </w:r>
      <w:r w:rsidR="005950E2">
        <w:rPr>
          <w:rFonts w:ascii="Arial" w:hAnsi="Arial"/>
        </w:rPr>
        <w:t>en</w:t>
      </w:r>
      <w:r w:rsidR="009B4DE1">
        <w:rPr>
          <w:rFonts w:ascii="Arial" w:hAnsi="Arial"/>
        </w:rPr>
        <w:t>iger</w:t>
      </w:r>
      <w:r>
        <w:rPr>
          <w:rFonts w:ascii="Arial" w:hAnsi="Arial"/>
        </w:rPr>
        <w:t xml:space="preserve"> berührt, da der gedrückte Rubelkurs-Effekt sich beim Verkauf der fossilen Energieträger in USD/Euro weitgehend aufhebt. Dies gilt jedoch nicht für importierte Güter, die verstärkt durch Lieferungen aus den BRICS- und an</w:t>
      </w:r>
      <w:r w:rsidR="009B4DE1">
        <w:rPr>
          <w:rFonts w:ascii="Arial" w:hAnsi="Arial"/>
        </w:rPr>
        <w:t>-</w:t>
      </w:r>
      <w:r>
        <w:rPr>
          <w:rFonts w:ascii="Arial" w:hAnsi="Arial"/>
        </w:rPr>
        <w:t xml:space="preserve">deren Nicht-EU-Staaten sowie durch das Hochfahren der Eigenproduktion – was einige Monate/Jahre in Anspruch nehmen wird – </w:t>
      </w:r>
      <w:r w:rsidRPr="006C0D9B">
        <w:rPr>
          <w:rFonts w:ascii="Arial" w:hAnsi="Arial"/>
          <w:i/>
        </w:rPr>
        <w:t>Stichwort: Export-Substitution</w:t>
      </w:r>
      <w:r>
        <w:rPr>
          <w:rFonts w:ascii="Arial" w:hAnsi="Arial"/>
        </w:rPr>
        <w:t xml:space="preserve"> – ersetzt werden können. Sehr wichtig </w:t>
      </w:r>
      <w:r w:rsidR="009B4DE1">
        <w:rPr>
          <w:rFonts w:ascii="Arial" w:hAnsi="Arial"/>
        </w:rPr>
        <w:t>für diesen Weg sind</w:t>
      </w:r>
      <w:r>
        <w:rPr>
          <w:rFonts w:ascii="Arial" w:hAnsi="Arial"/>
        </w:rPr>
        <w:t xml:space="preserve"> die zahlreichen bilateralen Industriegüterlieferungs-Verträge, die Kooperation in allen zentralen Forschungs- und  Infrastruktur-Projekten</w:t>
      </w:r>
      <w:r w:rsidR="00105B9A">
        <w:rPr>
          <w:rStyle w:val="Funotenzeichen"/>
          <w:rFonts w:ascii="Arial" w:hAnsi="Arial"/>
        </w:rPr>
        <w:footnoteReference w:id="18"/>
      </w:r>
      <w:r>
        <w:rPr>
          <w:rFonts w:ascii="Arial" w:hAnsi="Arial"/>
        </w:rPr>
        <w:t xml:space="preserve"> (</w:t>
      </w:r>
      <w:r w:rsidRPr="006C0D9B">
        <w:rPr>
          <w:rFonts w:ascii="Arial" w:hAnsi="Arial"/>
          <w:i/>
        </w:rPr>
        <w:t>Stichwort: Seidenstraßen</w:t>
      </w:r>
      <w:r w:rsidR="009B4DE1" w:rsidRPr="006C0D9B">
        <w:rPr>
          <w:rFonts w:ascii="Arial" w:hAnsi="Arial"/>
          <w:i/>
        </w:rPr>
        <w:t>-Strategie</w:t>
      </w:r>
      <w:r w:rsidR="006C0D9B">
        <w:rPr>
          <w:rFonts w:ascii="Arial" w:hAnsi="Arial"/>
        </w:rPr>
        <w:t>) sowie der Jahr</w:t>
      </w:r>
      <w:r w:rsidR="00A57BA7">
        <w:rPr>
          <w:rFonts w:ascii="Arial" w:hAnsi="Arial"/>
        </w:rPr>
        <w:t>-</w:t>
      </w:r>
      <w:r w:rsidR="006C0D9B">
        <w:rPr>
          <w:rFonts w:ascii="Arial" w:hAnsi="Arial"/>
        </w:rPr>
        <w:t>hundert-</w:t>
      </w:r>
      <w:r>
        <w:rPr>
          <w:rFonts w:ascii="Arial" w:hAnsi="Arial"/>
        </w:rPr>
        <w:t>Öl</w:t>
      </w:r>
      <w:r w:rsidR="009B4DE1">
        <w:rPr>
          <w:rFonts w:ascii="Arial" w:hAnsi="Arial"/>
        </w:rPr>
        <w:t xml:space="preserve">-Erdgas-Liefervertrag mit China – </w:t>
      </w:r>
      <w:r w:rsidR="00A57BA7">
        <w:rPr>
          <w:rFonts w:ascii="Arial" w:hAnsi="Arial"/>
        </w:rPr>
        <w:t>der Zahlungsverkehr wird</w:t>
      </w:r>
      <w:r>
        <w:rPr>
          <w:rFonts w:ascii="Arial" w:hAnsi="Arial"/>
        </w:rPr>
        <w:t>, den USD um</w:t>
      </w:r>
      <w:r w:rsidR="00A57BA7">
        <w:rPr>
          <w:rFonts w:ascii="Arial" w:hAnsi="Arial"/>
        </w:rPr>
        <w:t>-</w:t>
      </w:r>
      <w:r>
        <w:rPr>
          <w:rFonts w:ascii="Arial" w:hAnsi="Arial"/>
        </w:rPr>
        <w:t xml:space="preserve">gehend,  in der jeweiligen Landeswährung fakturiert </w:t>
      </w:r>
      <w:r w:rsidRPr="00A57BA7">
        <w:rPr>
          <w:rFonts w:ascii="Arial" w:hAnsi="Arial"/>
          <w:i/>
        </w:rPr>
        <w:t>(Stichwort: De-Dollarization).</w:t>
      </w:r>
    </w:p>
    <w:p w14:paraId="2B19A07F" w14:textId="77777777" w:rsidR="00C66A26" w:rsidRPr="00A57BA7" w:rsidRDefault="00C66A26" w:rsidP="00596DD5">
      <w:pPr>
        <w:tabs>
          <w:tab w:val="left" w:pos="480"/>
        </w:tabs>
        <w:rPr>
          <w:rFonts w:ascii="Arial" w:hAnsi="Arial"/>
          <w:i/>
        </w:rPr>
      </w:pPr>
    </w:p>
    <w:p w14:paraId="5877B5F7" w14:textId="77777777" w:rsidR="00596DD5" w:rsidRPr="003071B4" w:rsidRDefault="00596DD5" w:rsidP="00596DD5">
      <w:pPr>
        <w:tabs>
          <w:tab w:val="left" w:pos="480"/>
        </w:tabs>
        <w:rPr>
          <w:rFonts w:ascii="Arial" w:hAnsi="Arial"/>
          <w:b/>
        </w:rPr>
      </w:pPr>
      <w:r w:rsidRPr="003071B4">
        <w:rPr>
          <w:rFonts w:ascii="Arial" w:hAnsi="Arial"/>
          <w:b/>
        </w:rPr>
        <w:t>3.</w:t>
      </w:r>
    </w:p>
    <w:p w14:paraId="038CB9C6" w14:textId="16949C1D" w:rsidR="00596DD5" w:rsidRPr="00D15968" w:rsidRDefault="00596DD5" w:rsidP="00596DD5">
      <w:pPr>
        <w:tabs>
          <w:tab w:val="left" w:pos="480"/>
        </w:tabs>
        <w:rPr>
          <w:rFonts w:ascii="Arial" w:hAnsi="Arial"/>
          <w:b/>
        </w:rPr>
      </w:pPr>
      <w:r>
        <w:rPr>
          <w:rFonts w:ascii="Arial" w:hAnsi="Arial"/>
        </w:rPr>
        <w:t>Der eben erwähnte 30 Jahre laufende Erdgas-Liefervertrag mit China im Volumen von 400 Mrd. USD ha</w:t>
      </w:r>
      <w:r w:rsidR="009B4DE1">
        <w:rPr>
          <w:rFonts w:ascii="Arial" w:hAnsi="Arial"/>
        </w:rPr>
        <w:t xml:space="preserve">t den Umfang der bisherigen </w:t>
      </w:r>
      <w:r>
        <w:rPr>
          <w:rFonts w:ascii="Arial" w:hAnsi="Arial"/>
        </w:rPr>
        <w:t xml:space="preserve">Lieferungen in die EU-Länder. </w:t>
      </w:r>
      <w:r w:rsidRPr="009B4DE1">
        <w:rPr>
          <w:rFonts w:ascii="Arial" w:hAnsi="Arial"/>
          <w:b/>
        </w:rPr>
        <w:t>Go East</w:t>
      </w:r>
      <w:r>
        <w:rPr>
          <w:rFonts w:ascii="Arial" w:hAnsi="Arial"/>
        </w:rPr>
        <w:t xml:space="preserve"> ist </w:t>
      </w:r>
      <w:r w:rsidR="00A57BA7">
        <w:rPr>
          <w:rFonts w:ascii="Arial" w:hAnsi="Arial"/>
        </w:rPr>
        <w:t xml:space="preserve">also </w:t>
      </w:r>
      <w:r>
        <w:rPr>
          <w:rFonts w:ascii="Arial" w:hAnsi="Arial"/>
        </w:rPr>
        <w:t xml:space="preserve">durchaus eine Alternative.  Dasselbe gilt für den </w:t>
      </w:r>
      <w:r w:rsidR="009B4DE1">
        <w:rPr>
          <w:rFonts w:ascii="Arial" w:hAnsi="Arial"/>
        </w:rPr>
        <w:t>– mittlerweile endgülti</w:t>
      </w:r>
      <w:r w:rsidR="00A57BA7">
        <w:rPr>
          <w:rFonts w:ascii="Arial" w:hAnsi="Arial"/>
        </w:rPr>
        <w:t>-</w:t>
      </w:r>
      <w:r w:rsidR="009B4DE1">
        <w:rPr>
          <w:rFonts w:ascii="Arial" w:hAnsi="Arial"/>
        </w:rPr>
        <w:t xml:space="preserve">gen – Ausstieg </w:t>
      </w:r>
      <w:r>
        <w:rPr>
          <w:rFonts w:ascii="Arial" w:hAnsi="Arial"/>
        </w:rPr>
        <w:t>aus dem Southstream-Projekt.</w:t>
      </w:r>
      <w:r w:rsidR="00893E98">
        <w:rPr>
          <w:rStyle w:val="Funotenzeichen"/>
          <w:rFonts w:ascii="Arial" w:hAnsi="Arial"/>
        </w:rPr>
        <w:footnoteReference w:id="19"/>
      </w:r>
      <w:r>
        <w:rPr>
          <w:rFonts w:ascii="Arial" w:hAnsi="Arial"/>
        </w:rPr>
        <w:t xml:space="preserve"> Nachdem die USA</w:t>
      </w:r>
      <w:r w:rsidR="00A57BA7">
        <w:rPr>
          <w:rFonts w:ascii="Arial" w:hAnsi="Arial"/>
        </w:rPr>
        <w:t>/EU-Kommission</w:t>
      </w:r>
      <w:r>
        <w:rPr>
          <w:rFonts w:ascii="Arial" w:hAnsi="Arial"/>
        </w:rPr>
        <w:t xml:space="preserve"> schärfsten Druck auf die EU-Transit-Länder </w:t>
      </w:r>
      <w:r w:rsidR="00A57BA7">
        <w:rPr>
          <w:rFonts w:ascii="Arial" w:hAnsi="Arial"/>
        </w:rPr>
        <w:t xml:space="preserve">wie </w:t>
      </w:r>
      <w:r w:rsidR="00A57BA7" w:rsidRPr="00A57BA7">
        <w:rPr>
          <w:rFonts w:ascii="Arial" w:hAnsi="Arial"/>
        </w:rPr>
        <w:t>Bulgarien,</w:t>
      </w:r>
      <w:r w:rsidR="00A57BA7">
        <w:rPr>
          <w:rFonts w:ascii="Arial" w:hAnsi="Arial"/>
        </w:rPr>
        <w:t xml:space="preserve"> Griechenland, Serbien,</w:t>
      </w:r>
      <w:r w:rsidR="00A57BA7" w:rsidRPr="00A57BA7">
        <w:rPr>
          <w:rFonts w:ascii="Arial" w:hAnsi="Arial"/>
        </w:rPr>
        <w:t xml:space="preserve"> Ungarn, Österreich, Kroa</w:t>
      </w:r>
      <w:r w:rsidR="00A57BA7">
        <w:rPr>
          <w:rFonts w:ascii="Arial" w:hAnsi="Arial"/>
        </w:rPr>
        <w:t xml:space="preserve">tien ... </w:t>
      </w:r>
      <w:r>
        <w:rPr>
          <w:rFonts w:ascii="Arial" w:hAnsi="Arial"/>
        </w:rPr>
        <w:t xml:space="preserve">ausgeübt </w:t>
      </w:r>
      <w:r w:rsidR="00A57BA7">
        <w:rPr>
          <w:rFonts w:ascii="Arial" w:hAnsi="Arial"/>
        </w:rPr>
        <w:t>haben, den</w:t>
      </w:r>
      <w:r>
        <w:rPr>
          <w:rFonts w:ascii="Arial" w:hAnsi="Arial"/>
        </w:rPr>
        <w:t xml:space="preserve"> Pipelinebau </w:t>
      </w:r>
      <w:r w:rsidR="00A57BA7">
        <w:rPr>
          <w:rFonts w:ascii="Arial" w:hAnsi="Arial"/>
        </w:rPr>
        <w:t xml:space="preserve">einzustellen, </w:t>
      </w:r>
      <w:r>
        <w:rPr>
          <w:rFonts w:ascii="Arial" w:hAnsi="Arial"/>
        </w:rPr>
        <w:t>wur</w:t>
      </w:r>
      <w:r w:rsidR="00A57BA7">
        <w:rPr>
          <w:rFonts w:ascii="Arial" w:hAnsi="Arial"/>
        </w:rPr>
        <w:t>-</w:t>
      </w:r>
      <w:r>
        <w:rPr>
          <w:rFonts w:ascii="Arial" w:hAnsi="Arial"/>
        </w:rPr>
        <w:t>de mit der Türkei vor kurzem ve</w:t>
      </w:r>
      <w:r w:rsidR="00A57BA7">
        <w:rPr>
          <w:rFonts w:ascii="Arial" w:hAnsi="Arial"/>
        </w:rPr>
        <w:t>reinbart, diese Doppelpipeline</w:t>
      </w:r>
      <w:r>
        <w:rPr>
          <w:rFonts w:ascii="Arial" w:hAnsi="Arial"/>
        </w:rPr>
        <w:t xml:space="preserve"> </w:t>
      </w:r>
      <w:r w:rsidR="00A57BA7">
        <w:rPr>
          <w:rFonts w:ascii="Arial" w:hAnsi="Arial"/>
        </w:rPr>
        <w:t>(</w:t>
      </w:r>
      <w:r>
        <w:rPr>
          <w:rFonts w:ascii="Arial" w:hAnsi="Arial"/>
        </w:rPr>
        <w:t>mit ähn</w:t>
      </w:r>
      <w:r w:rsidR="00A57BA7">
        <w:rPr>
          <w:rFonts w:ascii="Arial" w:hAnsi="Arial"/>
        </w:rPr>
        <w:t>lichem Volu-men wie Northstream, 30 bis</w:t>
      </w:r>
      <w:r>
        <w:rPr>
          <w:rFonts w:ascii="Arial" w:hAnsi="Arial"/>
        </w:rPr>
        <w:t xml:space="preserve"> 60 Mrd. Kubikmeter/Jahr) durch das Schwarze Meer und die Türkei an das Mittelmeer zu führen und die Türke</w:t>
      </w:r>
      <w:r w:rsidR="004D3482">
        <w:rPr>
          <w:rFonts w:ascii="Arial" w:hAnsi="Arial"/>
        </w:rPr>
        <w:t>i zum zentralen Hub – Verteiler</w:t>
      </w:r>
      <w:r>
        <w:rPr>
          <w:rFonts w:ascii="Arial" w:hAnsi="Arial"/>
        </w:rPr>
        <w:t>/Endvermarkter – d</w:t>
      </w:r>
      <w:r w:rsidR="00A57BA7">
        <w:rPr>
          <w:rFonts w:ascii="Arial" w:hAnsi="Arial"/>
        </w:rPr>
        <w:t>ieser Gaslieferungen zu machen,</w:t>
      </w:r>
      <w:r>
        <w:rPr>
          <w:rFonts w:ascii="Arial" w:hAnsi="Arial"/>
        </w:rPr>
        <w:t xml:space="preserve"> mit entsprechendem Skonto (6% plus) </w:t>
      </w:r>
      <w:r w:rsidR="00A57BA7">
        <w:rPr>
          <w:rFonts w:ascii="Arial" w:hAnsi="Arial"/>
        </w:rPr>
        <w:t xml:space="preserve">auf den </w:t>
      </w:r>
      <w:r>
        <w:rPr>
          <w:rFonts w:ascii="Arial" w:hAnsi="Arial"/>
        </w:rPr>
        <w:t>Gaspreis. Dort können sich die ost-, südost-, südeuro</w:t>
      </w:r>
      <w:r w:rsidR="004D3482">
        <w:rPr>
          <w:rFonts w:ascii="Arial" w:hAnsi="Arial"/>
        </w:rPr>
        <w:t>-</w:t>
      </w:r>
      <w:r>
        <w:rPr>
          <w:rFonts w:ascii="Arial" w:hAnsi="Arial"/>
        </w:rPr>
        <w:t>päischen Verbraucher-Länder um Lieferung bemühen. Sie werden Milliarden-Ver</w:t>
      </w:r>
      <w:r w:rsidR="004D3482">
        <w:rPr>
          <w:rFonts w:ascii="Arial" w:hAnsi="Arial"/>
        </w:rPr>
        <w:t>-</w:t>
      </w:r>
      <w:r>
        <w:rPr>
          <w:rFonts w:ascii="Arial" w:hAnsi="Arial"/>
        </w:rPr>
        <w:t>luste bzgl. der Transit-Gebühren, der Umsätze beim Pipeline</w:t>
      </w:r>
      <w:r w:rsidR="00A57BA7">
        <w:rPr>
          <w:rFonts w:ascii="Arial" w:hAnsi="Arial"/>
        </w:rPr>
        <w:t xml:space="preserve">bau- und bei der </w:t>
      </w:r>
      <w:r>
        <w:rPr>
          <w:rFonts w:ascii="Arial" w:hAnsi="Arial"/>
        </w:rPr>
        <w:t>In</w:t>
      </w:r>
      <w:r w:rsidR="004D3482">
        <w:rPr>
          <w:rFonts w:ascii="Arial" w:hAnsi="Arial"/>
        </w:rPr>
        <w:t>-</w:t>
      </w:r>
      <w:r>
        <w:rPr>
          <w:rFonts w:ascii="Arial" w:hAnsi="Arial"/>
        </w:rPr>
        <w:t>standhaltung sowie der Vermarktung zu gewärtige</w:t>
      </w:r>
      <w:r w:rsidR="004D3482">
        <w:rPr>
          <w:rFonts w:ascii="Arial" w:hAnsi="Arial"/>
        </w:rPr>
        <w:t xml:space="preserve">n haben. Gleichzeitig entfällt auf mittlere Sicht </w:t>
      </w:r>
      <w:r>
        <w:rPr>
          <w:rFonts w:ascii="Arial" w:hAnsi="Arial"/>
        </w:rPr>
        <w:t>der bisherige Transitkorridor, die Ukraine.</w:t>
      </w:r>
      <w:r w:rsidR="00D15968">
        <w:rPr>
          <w:rFonts w:ascii="Arial" w:hAnsi="Arial"/>
        </w:rPr>
        <w:t xml:space="preserve">  </w:t>
      </w:r>
      <w:r w:rsidR="00304DE6">
        <w:rPr>
          <w:rFonts w:ascii="Arial" w:hAnsi="Arial"/>
          <w:b/>
        </w:rPr>
        <w:t>F34, F35</w:t>
      </w:r>
    </w:p>
    <w:p w14:paraId="48BF89C4" w14:textId="77777777" w:rsidR="00596DD5" w:rsidRDefault="00596DD5" w:rsidP="00596DD5">
      <w:pPr>
        <w:tabs>
          <w:tab w:val="left" w:pos="480"/>
        </w:tabs>
        <w:rPr>
          <w:rFonts w:ascii="Arial" w:hAnsi="Arial"/>
        </w:rPr>
      </w:pPr>
    </w:p>
    <w:p w14:paraId="4E03B289" w14:textId="77777777" w:rsidR="00596DD5" w:rsidRPr="003071B4" w:rsidRDefault="00596DD5" w:rsidP="00596DD5">
      <w:pPr>
        <w:tabs>
          <w:tab w:val="left" w:pos="480"/>
        </w:tabs>
        <w:rPr>
          <w:rFonts w:ascii="Arial" w:hAnsi="Arial"/>
          <w:b/>
        </w:rPr>
      </w:pPr>
      <w:r w:rsidRPr="003071B4">
        <w:rPr>
          <w:rFonts w:ascii="Arial" w:hAnsi="Arial"/>
          <w:b/>
        </w:rPr>
        <w:t xml:space="preserve">4. </w:t>
      </w:r>
    </w:p>
    <w:p w14:paraId="7EE5022A" w14:textId="66232B39" w:rsidR="00596DD5" w:rsidRPr="00C66A26" w:rsidRDefault="00596DD5" w:rsidP="00C1158D">
      <w:pPr>
        <w:tabs>
          <w:tab w:val="left" w:pos="480"/>
        </w:tabs>
        <w:rPr>
          <w:rFonts w:ascii="Arial" w:hAnsi="Arial"/>
          <w:b/>
        </w:rPr>
      </w:pPr>
      <w:r>
        <w:rPr>
          <w:rFonts w:ascii="Arial" w:hAnsi="Arial"/>
        </w:rPr>
        <w:t xml:space="preserve">Der auf 50 USD +/- gedrückte Ölpreis macht erhebliche Teile des kreditfinanzierten </w:t>
      </w:r>
      <w:r w:rsidR="005950E2">
        <w:rPr>
          <w:rFonts w:ascii="Arial" w:hAnsi="Arial"/>
        </w:rPr>
        <w:t>Öl</w:t>
      </w:r>
      <w:r w:rsidR="004D3482">
        <w:rPr>
          <w:rFonts w:ascii="Arial" w:hAnsi="Arial"/>
        </w:rPr>
        <w:t>-</w:t>
      </w:r>
      <w:r>
        <w:rPr>
          <w:rFonts w:ascii="Arial" w:hAnsi="Arial"/>
        </w:rPr>
        <w:t xml:space="preserve">Fracking-Fördergeschäfts in den USA unrentabel; allein in North-Dakota, eine der wichtigsten Shale-Regionen, steht </w:t>
      </w:r>
      <w:r w:rsidR="004D3482">
        <w:rPr>
          <w:rFonts w:ascii="Arial" w:hAnsi="Arial"/>
        </w:rPr>
        <w:t xml:space="preserve">inzwischen </w:t>
      </w:r>
      <w:r>
        <w:rPr>
          <w:rFonts w:ascii="Arial" w:hAnsi="Arial"/>
        </w:rPr>
        <w:t xml:space="preserve">die Hälfte der Fracking-Unternehmen auf der Kippe – auch deshalb, weil die Kredite und die Kredit-Überroll-Kosten nicht mehr finanziert werden können (Zinssätze </w:t>
      </w:r>
      <w:r w:rsidR="003B110E">
        <w:rPr>
          <w:rFonts w:ascii="Arial" w:hAnsi="Arial"/>
        </w:rPr>
        <w:t xml:space="preserve">liegen nun </w:t>
      </w:r>
      <w:r>
        <w:rPr>
          <w:rFonts w:ascii="Arial" w:hAnsi="Arial"/>
        </w:rPr>
        <w:t>nun bei Libor-Satz plus 10 Pro</w:t>
      </w:r>
      <w:r w:rsidR="004D3482">
        <w:rPr>
          <w:rFonts w:ascii="Arial" w:hAnsi="Arial"/>
        </w:rPr>
        <w:t>-</w:t>
      </w:r>
      <w:r>
        <w:rPr>
          <w:rFonts w:ascii="Arial" w:hAnsi="Arial"/>
        </w:rPr>
        <w:t>zent plus 5 Prozent Bearbeitungsgebühr).</w:t>
      </w:r>
      <w:r w:rsidR="00C66A26">
        <w:rPr>
          <w:rFonts w:ascii="Arial" w:hAnsi="Arial"/>
        </w:rPr>
        <w:t xml:space="preserve">   </w:t>
      </w:r>
      <w:r w:rsidR="00C66A26">
        <w:rPr>
          <w:rFonts w:ascii="Arial" w:hAnsi="Arial"/>
          <w:b/>
        </w:rPr>
        <w:t>F26, F27</w:t>
      </w:r>
    </w:p>
    <w:p w14:paraId="62EC6C12" w14:textId="77777777" w:rsidR="00C1158D" w:rsidRDefault="00C1158D" w:rsidP="00C1158D">
      <w:pPr>
        <w:tabs>
          <w:tab w:val="left" w:pos="480"/>
        </w:tabs>
        <w:rPr>
          <w:rFonts w:ascii="Arial" w:hAnsi="Arial"/>
        </w:rPr>
      </w:pPr>
    </w:p>
    <w:p w14:paraId="7FF8B822" w14:textId="3FB37230" w:rsidR="00596DD5" w:rsidRDefault="00596DD5" w:rsidP="00C1158D">
      <w:pPr>
        <w:tabs>
          <w:tab w:val="left" w:pos="480"/>
        </w:tabs>
        <w:rPr>
          <w:rFonts w:ascii="Arial" w:hAnsi="Arial"/>
        </w:rPr>
      </w:pPr>
      <w:r>
        <w:rPr>
          <w:rFonts w:ascii="Arial" w:hAnsi="Arial"/>
        </w:rPr>
        <w:t xml:space="preserve">Ebenso dramatisch wirkt sich die </w:t>
      </w:r>
      <w:r w:rsidR="004D3482">
        <w:rPr>
          <w:rFonts w:ascii="Arial" w:hAnsi="Arial"/>
        </w:rPr>
        <w:t>„</w:t>
      </w:r>
      <w:r>
        <w:rPr>
          <w:rFonts w:ascii="Arial" w:hAnsi="Arial"/>
        </w:rPr>
        <w:t>oilprice-carnage</w:t>
      </w:r>
      <w:r w:rsidR="004D3482">
        <w:rPr>
          <w:rFonts w:ascii="Arial" w:hAnsi="Arial"/>
        </w:rPr>
        <w:t>“</w:t>
      </w:r>
      <w:r>
        <w:rPr>
          <w:rFonts w:ascii="Arial" w:hAnsi="Arial"/>
        </w:rPr>
        <w:t xml:space="preserve"> auf</w:t>
      </w:r>
      <w:r w:rsidR="00C1158D">
        <w:rPr>
          <w:rFonts w:ascii="Arial" w:hAnsi="Arial"/>
        </w:rPr>
        <w:t xml:space="preserve"> die britische Öl-Industrie aus.</w:t>
      </w:r>
    </w:p>
    <w:p w14:paraId="22FADA4A" w14:textId="77777777" w:rsidR="00C1158D" w:rsidRDefault="00C1158D" w:rsidP="00C1158D">
      <w:pPr>
        <w:tabs>
          <w:tab w:val="left" w:pos="480"/>
        </w:tabs>
        <w:rPr>
          <w:rFonts w:ascii="Arial" w:hAnsi="Arial"/>
        </w:rPr>
      </w:pPr>
    </w:p>
    <w:p w14:paraId="7F548CB6" w14:textId="5E838F06" w:rsidR="00596DD5" w:rsidRDefault="00596DD5" w:rsidP="00C1158D">
      <w:pPr>
        <w:tabs>
          <w:tab w:val="left" w:pos="480"/>
        </w:tabs>
        <w:spacing w:after="120"/>
        <w:rPr>
          <w:rFonts w:ascii="Arial" w:hAnsi="Arial"/>
        </w:rPr>
      </w:pPr>
      <w:r>
        <w:rPr>
          <w:rFonts w:ascii="Arial" w:hAnsi="Arial"/>
        </w:rPr>
        <w:t>Der britische Telegraph schreibt am 29. Dezember 2014</w:t>
      </w:r>
      <w:r w:rsidR="00C1158D">
        <w:rPr>
          <w:rFonts w:ascii="Arial" w:hAnsi="Arial"/>
        </w:rPr>
        <w:t xml:space="preserve">: </w:t>
      </w:r>
    </w:p>
    <w:p w14:paraId="5036890A" w14:textId="68F6B8F8" w:rsidR="00596DD5" w:rsidRPr="00C1158D" w:rsidRDefault="00596DD5" w:rsidP="00C1158D">
      <w:pPr>
        <w:tabs>
          <w:tab w:val="left" w:pos="480"/>
        </w:tabs>
        <w:spacing w:after="120"/>
        <w:ind w:left="284"/>
        <w:rPr>
          <w:rFonts w:ascii="Arial" w:hAnsi="Arial"/>
        </w:rPr>
      </w:pPr>
      <w:r w:rsidRPr="00C1158D">
        <w:rPr>
          <w:rFonts w:ascii="Arial" w:hAnsi="Arial"/>
        </w:rPr>
        <w:t>„“A third of Britain’s listed oil and gas companies are in danger of running out of working capital and even going bankrupt amid a slump in the value of crude, according to new research.</w:t>
      </w:r>
    </w:p>
    <w:p w14:paraId="04C4222B" w14:textId="45023BF5" w:rsidR="00596DD5" w:rsidRPr="00C1158D" w:rsidRDefault="00596DD5" w:rsidP="00C1158D">
      <w:pPr>
        <w:tabs>
          <w:tab w:val="left" w:pos="480"/>
        </w:tabs>
        <w:spacing w:after="120"/>
        <w:ind w:left="284"/>
        <w:rPr>
          <w:rFonts w:ascii="Arial" w:hAnsi="Arial"/>
        </w:rPr>
      </w:pPr>
      <w:r w:rsidRPr="00C1158D">
        <w:rPr>
          <w:rFonts w:ascii="Arial" w:hAnsi="Arial"/>
        </w:rPr>
        <w:t xml:space="preserve">Financial risk management group Company Watch believes </w:t>
      </w:r>
      <w:r w:rsidRPr="00C1158D">
        <w:rPr>
          <w:rFonts w:ascii="Arial" w:hAnsi="Arial"/>
          <w:b/>
        </w:rPr>
        <w:t>that 70pc of the UK’s publicly listed oil exploration and production companies are now unprofitable,</w:t>
      </w:r>
      <w:r w:rsidRPr="00C1158D">
        <w:rPr>
          <w:rFonts w:ascii="Arial" w:hAnsi="Arial"/>
        </w:rPr>
        <w:t xml:space="preserve"> racking up significant losses in the region of £1.8bn.</w:t>
      </w:r>
    </w:p>
    <w:p w14:paraId="735F8217" w14:textId="14F40841" w:rsidR="00596DD5" w:rsidRPr="00C1158D" w:rsidRDefault="00596DD5" w:rsidP="00C1158D">
      <w:pPr>
        <w:tabs>
          <w:tab w:val="left" w:pos="480"/>
        </w:tabs>
        <w:spacing w:after="120"/>
        <w:ind w:left="284"/>
        <w:rPr>
          <w:rFonts w:ascii="Arial" w:hAnsi="Arial"/>
          <w:u w:val="single"/>
        </w:rPr>
      </w:pPr>
      <w:r w:rsidRPr="00C1158D">
        <w:rPr>
          <w:rFonts w:ascii="Arial" w:hAnsi="Arial"/>
        </w:rPr>
        <w:t xml:space="preserve">Such is the extent of the financial pressure now bearing down zusteuern auf  on highly leveraged drillers in the UK that Company Watch estimates </w:t>
      </w:r>
      <w:r w:rsidRPr="00C1158D">
        <w:rPr>
          <w:rFonts w:ascii="Arial" w:hAnsi="Arial"/>
          <w:u w:val="single"/>
        </w:rPr>
        <w:t>that a third of the 126 quoted oil and gas companies on AIM and the London Stock Exchange are generating no revenues.“</w:t>
      </w:r>
      <w:r w:rsidR="005A45E0" w:rsidRPr="00C1158D">
        <w:rPr>
          <w:rStyle w:val="Funotenzeichen"/>
          <w:rFonts w:ascii="Arial" w:hAnsi="Arial"/>
        </w:rPr>
        <w:footnoteReference w:id="20"/>
      </w:r>
    </w:p>
    <w:p w14:paraId="3D6B95A1" w14:textId="77777777" w:rsidR="007373F3" w:rsidRPr="007373F3" w:rsidRDefault="007373F3" w:rsidP="00596DD5">
      <w:pPr>
        <w:tabs>
          <w:tab w:val="left" w:pos="480"/>
        </w:tabs>
        <w:rPr>
          <w:rFonts w:ascii="Arial" w:hAnsi="Arial"/>
          <w:sz w:val="16"/>
          <w:szCs w:val="16"/>
        </w:rPr>
      </w:pPr>
    </w:p>
    <w:p w14:paraId="60B1CF8D" w14:textId="70BA1C1B" w:rsidR="00596DD5" w:rsidRDefault="00596DD5" w:rsidP="00596DD5">
      <w:pPr>
        <w:tabs>
          <w:tab w:val="left" w:pos="480"/>
        </w:tabs>
        <w:rPr>
          <w:rFonts w:ascii="Arial" w:hAnsi="Arial"/>
        </w:rPr>
      </w:pPr>
      <w:r>
        <w:rPr>
          <w:rFonts w:ascii="Arial" w:hAnsi="Arial"/>
        </w:rPr>
        <w:t>Zusammenfassend:  Inzwischen ist deutlich erkennbar, dass die US-forcierten wirt</w:t>
      </w:r>
      <w:r w:rsidR="003B110E">
        <w:rPr>
          <w:rFonts w:ascii="Arial" w:hAnsi="Arial"/>
        </w:rPr>
        <w:t>-</w:t>
      </w:r>
      <w:r>
        <w:rPr>
          <w:rFonts w:ascii="Arial" w:hAnsi="Arial"/>
        </w:rPr>
        <w:t xml:space="preserve">schaftskriegerischen Maßnahmen </w:t>
      </w:r>
      <w:r w:rsidR="005A45E0">
        <w:rPr>
          <w:rFonts w:ascii="Arial" w:hAnsi="Arial"/>
        </w:rPr>
        <w:t xml:space="preserve">gegen die Russische Föderation </w:t>
      </w:r>
      <w:r>
        <w:rPr>
          <w:rFonts w:ascii="Arial" w:hAnsi="Arial"/>
        </w:rPr>
        <w:t>nicht nur im eige</w:t>
      </w:r>
      <w:r w:rsidR="005A45E0">
        <w:rPr>
          <w:rFonts w:ascii="Arial" w:hAnsi="Arial"/>
        </w:rPr>
        <w:t>-</w:t>
      </w:r>
      <w:r>
        <w:rPr>
          <w:rFonts w:ascii="Arial" w:hAnsi="Arial"/>
        </w:rPr>
        <w:t>nen Land nach hinten losgehen, sondern in massiver Weise – wie das auch für di</w:t>
      </w:r>
      <w:r w:rsidR="005A45E0">
        <w:rPr>
          <w:rFonts w:ascii="Arial" w:hAnsi="Arial"/>
        </w:rPr>
        <w:t>e 6.200 deutschen, mit Russland</w:t>
      </w:r>
      <w:r>
        <w:rPr>
          <w:rFonts w:ascii="Arial" w:hAnsi="Arial"/>
        </w:rPr>
        <w:t xml:space="preserve"> im Handel </w:t>
      </w:r>
      <w:r w:rsidR="005A45E0">
        <w:rPr>
          <w:rFonts w:ascii="Arial" w:hAnsi="Arial"/>
        </w:rPr>
        <w:t xml:space="preserve">stehenden </w:t>
      </w:r>
      <w:r>
        <w:rPr>
          <w:rFonts w:ascii="Arial" w:hAnsi="Arial"/>
        </w:rPr>
        <w:t xml:space="preserve">und/oder </w:t>
      </w:r>
      <w:r w:rsidR="005A45E0">
        <w:rPr>
          <w:rFonts w:ascii="Arial" w:hAnsi="Arial"/>
        </w:rPr>
        <w:t xml:space="preserve">dort produzierenden </w:t>
      </w:r>
      <w:r>
        <w:rPr>
          <w:rFonts w:ascii="Arial" w:hAnsi="Arial"/>
        </w:rPr>
        <w:t>Unternehmen gilt – die EU wirtschaftlich schwächen und auch schwächen sollen.</w:t>
      </w:r>
    </w:p>
    <w:p w14:paraId="4B93DB25" w14:textId="49086F03" w:rsidR="003B110E" w:rsidRDefault="003B110E" w:rsidP="00596DD5">
      <w:pPr>
        <w:tabs>
          <w:tab w:val="left" w:pos="480"/>
        </w:tabs>
        <w:rPr>
          <w:rFonts w:ascii="Arial" w:hAnsi="Arial"/>
        </w:rPr>
      </w:pPr>
    </w:p>
    <w:p w14:paraId="63979942" w14:textId="180312B1" w:rsidR="005A45E0" w:rsidRDefault="004D3482" w:rsidP="00596DD5">
      <w:pPr>
        <w:tabs>
          <w:tab w:val="left" w:pos="480"/>
        </w:tabs>
        <w:rPr>
          <w:rFonts w:ascii="Arial" w:hAnsi="Arial"/>
        </w:rPr>
      </w:pPr>
      <w:r>
        <w:rPr>
          <w:rFonts w:ascii="Arial" w:hAnsi="Arial"/>
        </w:rPr>
        <w:t>Die</w:t>
      </w:r>
      <w:r w:rsidR="005A45E0">
        <w:rPr>
          <w:rFonts w:ascii="Arial" w:hAnsi="Arial"/>
        </w:rPr>
        <w:t xml:space="preserve"> seit einigen Monaten beschleunigte </w:t>
      </w:r>
      <w:r w:rsidR="00C1158D">
        <w:rPr>
          <w:rFonts w:ascii="Arial" w:hAnsi="Arial"/>
        </w:rPr>
        <w:t>Umo</w:t>
      </w:r>
      <w:r w:rsidR="005A45E0">
        <w:rPr>
          <w:rFonts w:ascii="Arial" w:hAnsi="Arial"/>
        </w:rPr>
        <w:t>rientierung der russischen Politik und Wirtschaft nach China/Asien, die maßlose Enttäuschung von Leuten wie Lawrow und Putin über die Vasallität der west-/mitteleuropäischen Hauptmächt</w:t>
      </w:r>
      <w:r w:rsidR="00C1158D">
        <w:rPr>
          <w:rFonts w:ascii="Arial" w:hAnsi="Arial"/>
        </w:rPr>
        <w:t>e, die mutwillige Zerstörung des</w:t>
      </w:r>
      <w:r w:rsidR="005A45E0">
        <w:rPr>
          <w:rFonts w:ascii="Arial" w:hAnsi="Arial"/>
        </w:rPr>
        <w:t xml:space="preserve"> seit den 70er-</w:t>
      </w:r>
      <w:r w:rsidR="00C1158D">
        <w:rPr>
          <w:rFonts w:ascii="Arial" w:hAnsi="Arial"/>
        </w:rPr>
        <w:t xml:space="preserve">Jahren entstandenen, stabilen </w:t>
      </w:r>
      <w:r w:rsidR="005A45E0">
        <w:rPr>
          <w:rFonts w:ascii="Arial" w:hAnsi="Arial"/>
        </w:rPr>
        <w:t>Vertrauens in wenigen Monaten, rufen besorgte Stimmen auf den Plan.</w:t>
      </w:r>
    </w:p>
    <w:p w14:paraId="08E5B30F" w14:textId="77777777" w:rsidR="005A45E0" w:rsidRDefault="005A45E0" w:rsidP="00596DD5">
      <w:pPr>
        <w:tabs>
          <w:tab w:val="left" w:pos="480"/>
        </w:tabs>
        <w:rPr>
          <w:rFonts w:ascii="Arial" w:hAnsi="Arial"/>
        </w:rPr>
      </w:pPr>
    </w:p>
    <w:p w14:paraId="26D52F4E" w14:textId="598A7FE1" w:rsidR="005A45E0" w:rsidRDefault="005A45E0" w:rsidP="00596DD5">
      <w:pPr>
        <w:tabs>
          <w:tab w:val="left" w:pos="480"/>
        </w:tabs>
        <w:rPr>
          <w:rFonts w:ascii="Arial" w:hAnsi="Arial"/>
        </w:rPr>
      </w:pPr>
      <w:r>
        <w:rPr>
          <w:rFonts w:ascii="Arial" w:hAnsi="Arial"/>
        </w:rPr>
        <w:t xml:space="preserve">Jüngstes Beispiel ist ein Interview mit Dr. Michael Lüders </w:t>
      </w:r>
      <w:r w:rsidR="00703286">
        <w:rPr>
          <w:rFonts w:ascii="Arial" w:hAnsi="Arial"/>
        </w:rPr>
        <w:t>(</w:t>
      </w:r>
      <w:r w:rsidR="00703286" w:rsidRPr="00ED13BE">
        <w:rPr>
          <w:rFonts w:ascii="Arial" w:eastAsia="Times New Roman" w:hAnsi="Arial" w:cs="Arial"/>
        </w:rPr>
        <w:t>Lehrbeauftragter am Cen</w:t>
      </w:r>
      <w:r w:rsidR="00703286">
        <w:rPr>
          <w:rFonts w:ascii="Arial" w:eastAsia="Times New Roman" w:hAnsi="Arial" w:cs="Arial"/>
        </w:rPr>
        <w:t>-</w:t>
      </w:r>
      <w:r w:rsidR="00703286" w:rsidRPr="00ED13BE">
        <w:rPr>
          <w:rFonts w:ascii="Arial" w:eastAsia="Times New Roman" w:hAnsi="Arial" w:cs="Arial"/>
        </w:rPr>
        <w:t>trum für Nah- und Mittelost-Studien der Philipps Universität Marburg und Berater des Auswärtigen Amts</w:t>
      </w:r>
      <w:r w:rsidR="00703286">
        <w:rPr>
          <w:rFonts w:ascii="Arial" w:eastAsia="Times New Roman" w:hAnsi="Arial" w:cs="Arial"/>
        </w:rPr>
        <w:t>) auf PHOENIX am 20.01.2015 zur Ukraine-Krise.</w:t>
      </w:r>
      <w:r w:rsidR="00703286">
        <w:rPr>
          <w:rStyle w:val="Funotenzeichen"/>
          <w:rFonts w:ascii="Arial" w:eastAsia="Times New Roman" w:hAnsi="Arial" w:cs="Arial"/>
        </w:rPr>
        <w:footnoteReference w:id="21"/>
      </w:r>
    </w:p>
    <w:p w14:paraId="0D3F1A04" w14:textId="77777777" w:rsidR="005A45E0" w:rsidRPr="00ED13BE" w:rsidRDefault="005A45E0" w:rsidP="005A45E0">
      <w:pPr>
        <w:rPr>
          <w:rFonts w:ascii="Arial" w:eastAsia="Times New Roman" w:hAnsi="Arial" w:cs="Arial"/>
        </w:rPr>
      </w:pPr>
      <w:r w:rsidRPr="00ED13BE">
        <w:rPr>
          <w:rFonts w:ascii="Arial" w:eastAsia="Times New Roman" w:hAnsi="Arial" w:cs="Arial"/>
        </w:rPr>
        <w:t> </w:t>
      </w:r>
    </w:p>
    <w:p w14:paraId="48D5BEDB" w14:textId="6458F6FE" w:rsidR="005A45E0" w:rsidRPr="00703286" w:rsidRDefault="00703286" w:rsidP="005A45E0">
      <w:pPr>
        <w:rPr>
          <w:rFonts w:ascii="Arial" w:eastAsia="Times New Roman" w:hAnsi="Arial" w:cs="Arial"/>
        </w:rPr>
      </w:pPr>
      <w:r>
        <w:rPr>
          <w:rFonts w:ascii="Arial" w:eastAsia="Times New Roman" w:hAnsi="Arial" w:cs="Arial"/>
          <w:bCs/>
        </w:rPr>
        <w:t>Im Folgenden e</w:t>
      </w:r>
      <w:r w:rsidR="005A45E0" w:rsidRPr="00703286">
        <w:rPr>
          <w:rFonts w:ascii="Arial" w:eastAsia="Times New Roman" w:hAnsi="Arial" w:cs="Arial"/>
          <w:bCs/>
        </w:rPr>
        <w:t>inige Stichworte</w:t>
      </w:r>
      <w:r w:rsidR="004D3482">
        <w:rPr>
          <w:rFonts w:ascii="Arial" w:eastAsia="Times New Roman" w:hAnsi="Arial" w:cs="Arial"/>
          <w:bCs/>
        </w:rPr>
        <w:t>/Zitate</w:t>
      </w:r>
      <w:r w:rsidR="005A45E0" w:rsidRPr="00703286">
        <w:rPr>
          <w:rFonts w:ascii="Arial" w:eastAsia="Times New Roman" w:hAnsi="Arial" w:cs="Arial"/>
          <w:bCs/>
        </w:rPr>
        <w:t xml:space="preserve"> aus dem</w:t>
      </w:r>
      <w:r w:rsidR="005A45E0" w:rsidRPr="00703286">
        <w:rPr>
          <w:rFonts w:ascii="Arial" w:eastAsia="Times New Roman" w:hAnsi="Arial" w:cs="Arial"/>
          <w:bCs/>
          <w:i/>
          <w:iCs/>
        </w:rPr>
        <w:t> </w:t>
      </w:r>
      <w:r w:rsidR="005A45E0" w:rsidRPr="00703286">
        <w:rPr>
          <w:rFonts w:ascii="Arial" w:eastAsia="Times New Roman" w:hAnsi="Arial" w:cs="Arial"/>
          <w:bCs/>
        </w:rPr>
        <w:t>Interview:</w:t>
      </w:r>
    </w:p>
    <w:p w14:paraId="4B07A243" w14:textId="77777777" w:rsidR="005A45E0" w:rsidRPr="00ED13BE" w:rsidRDefault="005A45E0" w:rsidP="005A45E0">
      <w:pPr>
        <w:rPr>
          <w:rFonts w:ascii="Arial" w:eastAsia="Times New Roman" w:hAnsi="Arial" w:cs="Arial"/>
        </w:rPr>
      </w:pPr>
      <w:r w:rsidRPr="00ED13BE">
        <w:rPr>
          <w:rFonts w:ascii="Arial" w:eastAsia="Times New Roman" w:hAnsi="Arial" w:cs="Arial"/>
        </w:rPr>
        <w:t> </w:t>
      </w:r>
    </w:p>
    <w:p w14:paraId="7EE8C1D9" w14:textId="7228ECE1" w:rsidR="005A45E0" w:rsidRPr="00703286" w:rsidRDefault="00703286" w:rsidP="00703286">
      <w:pPr>
        <w:pStyle w:val="Listenabsatz"/>
        <w:numPr>
          <w:ilvl w:val="0"/>
          <w:numId w:val="6"/>
        </w:numPr>
        <w:rPr>
          <w:rFonts w:ascii="Arial" w:eastAsia="Times New Roman" w:hAnsi="Arial" w:cs="Arial"/>
        </w:rPr>
      </w:pPr>
      <w:r>
        <w:rPr>
          <w:rFonts w:ascii="Arial" w:eastAsia="Times New Roman" w:hAnsi="Arial" w:cs="Arial"/>
        </w:rPr>
        <w:t>I</w:t>
      </w:r>
      <w:r w:rsidR="005A45E0" w:rsidRPr="00703286">
        <w:rPr>
          <w:rFonts w:ascii="Arial" w:eastAsia="Times New Roman" w:hAnsi="Arial" w:cs="Arial"/>
        </w:rPr>
        <w:t>n der Ukraine kämpfen 500 Söldner der US-Firma Blackwater (seit einiger Zeit umbenannt in Academi)  auf Seiten der den Donbass seit April 2014 attackierenden ukrainischen Truppen;</w:t>
      </w:r>
    </w:p>
    <w:p w14:paraId="4261960C" w14:textId="600BD623" w:rsidR="005A45E0" w:rsidRPr="00703286" w:rsidRDefault="00703286" w:rsidP="00703286">
      <w:pPr>
        <w:pStyle w:val="Listenabsatz"/>
        <w:numPr>
          <w:ilvl w:val="0"/>
          <w:numId w:val="6"/>
        </w:numPr>
        <w:rPr>
          <w:rFonts w:ascii="Arial" w:eastAsia="Times New Roman" w:hAnsi="Arial" w:cs="Arial"/>
        </w:rPr>
      </w:pPr>
      <w:r>
        <w:rPr>
          <w:rFonts w:ascii="Arial" w:eastAsia="Times New Roman" w:hAnsi="Arial" w:cs="Arial"/>
        </w:rPr>
        <w:t>D</w:t>
      </w:r>
      <w:r w:rsidR="005A45E0" w:rsidRPr="00703286">
        <w:rPr>
          <w:rFonts w:ascii="Arial" w:eastAsia="Times New Roman" w:hAnsi="Arial" w:cs="Arial"/>
        </w:rPr>
        <w:t>a die Ukraine bankrott ist und in keiner Weise in der Lage, diesen Krieg mit</w:t>
      </w:r>
      <w:r w:rsidR="005950E2">
        <w:rPr>
          <w:rFonts w:ascii="Arial" w:eastAsia="Times New Roman" w:hAnsi="Arial" w:cs="Arial"/>
        </w:rPr>
        <w:t>-</w:t>
      </w:r>
      <w:r w:rsidR="005A45E0" w:rsidRPr="00703286">
        <w:rPr>
          <w:rFonts w:ascii="Arial" w:eastAsia="Times New Roman" w:hAnsi="Arial" w:cs="Arial"/>
        </w:rPr>
        <w:t>tel- oder längerfristig zu führen</w:t>
      </w:r>
      <w:r w:rsidR="004D3482">
        <w:rPr>
          <w:rFonts w:ascii="Arial" w:eastAsia="Times New Roman" w:hAnsi="Arial" w:cs="Arial"/>
        </w:rPr>
        <w:t>, müsse es Absprachen mit den USA</w:t>
      </w:r>
      <w:r w:rsidR="005A45E0" w:rsidRPr="00703286">
        <w:rPr>
          <w:rFonts w:ascii="Arial" w:eastAsia="Times New Roman" w:hAnsi="Arial" w:cs="Arial"/>
        </w:rPr>
        <w:t xml:space="preserve"> gege</w:t>
      </w:r>
      <w:r w:rsidR="00C1158D">
        <w:rPr>
          <w:rFonts w:ascii="Arial" w:eastAsia="Times New Roman" w:hAnsi="Arial" w:cs="Arial"/>
        </w:rPr>
        <w:t>ben haben, diesen</w:t>
      </w:r>
      <w:r w:rsidR="005A45E0" w:rsidRPr="00703286">
        <w:rPr>
          <w:rFonts w:ascii="Arial" w:eastAsia="Times New Roman" w:hAnsi="Arial" w:cs="Arial"/>
        </w:rPr>
        <w:t xml:space="preserve"> Eskalationskurs hochzuziehen;</w:t>
      </w:r>
    </w:p>
    <w:p w14:paraId="34C619B6" w14:textId="0D1C6544" w:rsidR="005A45E0" w:rsidRPr="00703286" w:rsidRDefault="00703286" w:rsidP="00703286">
      <w:pPr>
        <w:pStyle w:val="Listenabsatz"/>
        <w:numPr>
          <w:ilvl w:val="0"/>
          <w:numId w:val="6"/>
        </w:numPr>
        <w:rPr>
          <w:rFonts w:ascii="Arial" w:eastAsia="Times New Roman" w:hAnsi="Arial" w:cs="Arial"/>
        </w:rPr>
      </w:pPr>
      <w:r>
        <w:rPr>
          <w:rFonts w:ascii="Arial" w:eastAsia="Times New Roman" w:hAnsi="Arial" w:cs="Arial"/>
        </w:rPr>
        <w:t>F</w:t>
      </w:r>
      <w:r w:rsidR="005A45E0" w:rsidRPr="00703286">
        <w:rPr>
          <w:rFonts w:ascii="Arial" w:eastAsia="Times New Roman" w:hAnsi="Arial" w:cs="Arial"/>
        </w:rPr>
        <w:t>ür den Krieg gegen die ostukrainische Bevölkerung werden auch Gelder der EU-Wirtschaftshilfen (</w:t>
      </w:r>
      <w:r>
        <w:rPr>
          <w:rFonts w:ascii="Arial" w:eastAsia="Times New Roman" w:hAnsi="Arial" w:cs="Arial"/>
          <w:i/>
          <w:iCs/>
        </w:rPr>
        <w:t>Anm. d. Verf</w:t>
      </w:r>
      <w:r w:rsidR="005A45E0" w:rsidRPr="00703286">
        <w:rPr>
          <w:rFonts w:ascii="Arial" w:eastAsia="Times New Roman" w:hAnsi="Arial" w:cs="Arial"/>
          <w:i/>
          <w:iCs/>
        </w:rPr>
        <w:t>.: soweit sie nicht gleich in den Korruptions</w:t>
      </w:r>
      <w:r w:rsidR="00C1158D">
        <w:rPr>
          <w:rFonts w:ascii="Arial" w:eastAsia="Times New Roman" w:hAnsi="Arial" w:cs="Arial"/>
          <w:i/>
          <w:iCs/>
        </w:rPr>
        <w:t>-</w:t>
      </w:r>
      <w:r w:rsidR="005A45E0" w:rsidRPr="00703286">
        <w:rPr>
          <w:rFonts w:ascii="Arial" w:eastAsia="Times New Roman" w:hAnsi="Arial" w:cs="Arial"/>
          <w:i/>
          <w:iCs/>
        </w:rPr>
        <w:t xml:space="preserve">kanälen der Oligarchen verschwinden) </w:t>
      </w:r>
      <w:r w:rsidR="005A45E0" w:rsidRPr="00703286">
        <w:rPr>
          <w:rFonts w:ascii="Arial" w:eastAsia="Times New Roman" w:hAnsi="Arial" w:cs="Arial"/>
        </w:rPr>
        <w:t>verwendet; gleichzeitig hat Kiew alle (v.a. soziale) Zahlungen an den Donbass eingestellt;</w:t>
      </w:r>
    </w:p>
    <w:p w14:paraId="2ED51C4E" w14:textId="50E13F1F" w:rsidR="005A45E0" w:rsidRPr="00703286" w:rsidRDefault="00703286" w:rsidP="00703286">
      <w:pPr>
        <w:pStyle w:val="Listenabsatz"/>
        <w:numPr>
          <w:ilvl w:val="0"/>
          <w:numId w:val="6"/>
        </w:numPr>
        <w:rPr>
          <w:rFonts w:ascii="Arial" w:eastAsia="Times New Roman" w:hAnsi="Arial" w:cs="Arial"/>
        </w:rPr>
      </w:pPr>
      <w:r>
        <w:rPr>
          <w:rFonts w:ascii="Arial" w:eastAsia="Times New Roman" w:hAnsi="Arial" w:cs="Arial"/>
        </w:rPr>
        <w:t>D</w:t>
      </w:r>
      <w:r w:rsidR="005A45E0" w:rsidRPr="00703286">
        <w:rPr>
          <w:rFonts w:ascii="Arial" w:eastAsia="Times New Roman" w:hAnsi="Arial" w:cs="Arial"/>
        </w:rPr>
        <w:t>ie S</w:t>
      </w:r>
      <w:r w:rsidR="004D3482">
        <w:rPr>
          <w:rFonts w:ascii="Arial" w:eastAsia="Times New Roman" w:hAnsi="Arial" w:cs="Arial"/>
        </w:rPr>
        <w:t>anktionspolitik des Westens hat</w:t>
      </w:r>
      <w:r w:rsidR="005A45E0" w:rsidRPr="00703286">
        <w:rPr>
          <w:rFonts w:ascii="Arial" w:eastAsia="Times New Roman" w:hAnsi="Arial" w:cs="Arial"/>
        </w:rPr>
        <w:t xml:space="preserve"> </w:t>
      </w:r>
      <w:r w:rsidR="00C1158D">
        <w:rPr>
          <w:rFonts w:ascii="Arial" w:eastAsia="Times New Roman" w:hAnsi="Arial" w:cs="Arial"/>
        </w:rPr>
        <w:t xml:space="preserve">2014 </w:t>
      </w:r>
      <w:r w:rsidR="005A45E0" w:rsidRPr="00703286">
        <w:rPr>
          <w:rFonts w:ascii="Arial" w:eastAsia="Times New Roman" w:hAnsi="Arial" w:cs="Arial"/>
        </w:rPr>
        <w:t>allein in D im Handel mit Russ</w:t>
      </w:r>
      <w:r w:rsidR="00C1158D">
        <w:rPr>
          <w:rFonts w:ascii="Arial" w:eastAsia="Times New Roman" w:hAnsi="Arial" w:cs="Arial"/>
        </w:rPr>
        <w:t>-</w:t>
      </w:r>
      <w:r w:rsidR="005A45E0" w:rsidRPr="00703286">
        <w:rPr>
          <w:rFonts w:ascii="Arial" w:eastAsia="Times New Roman" w:hAnsi="Arial" w:cs="Arial"/>
        </w:rPr>
        <w:t>land einen Scha</w:t>
      </w:r>
      <w:r w:rsidR="00C1158D">
        <w:rPr>
          <w:rFonts w:ascii="Arial" w:eastAsia="Times New Roman" w:hAnsi="Arial" w:cs="Arial"/>
        </w:rPr>
        <w:t>den von 40 Mrd. USD</w:t>
      </w:r>
      <w:r w:rsidR="004D3482">
        <w:rPr>
          <w:rFonts w:ascii="Arial" w:eastAsia="Times New Roman" w:hAnsi="Arial" w:cs="Arial"/>
        </w:rPr>
        <w:t xml:space="preserve"> angerichtet; für die USA ist</w:t>
      </w:r>
      <w:r w:rsidR="005A45E0" w:rsidRPr="00703286">
        <w:rPr>
          <w:rFonts w:ascii="Arial" w:eastAsia="Times New Roman" w:hAnsi="Arial" w:cs="Arial"/>
        </w:rPr>
        <w:t xml:space="preserve"> dieser Han</w:t>
      </w:r>
      <w:r w:rsidR="00C1158D">
        <w:rPr>
          <w:rFonts w:ascii="Arial" w:eastAsia="Times New Roman" w:hAnsi="Arial" w:cs="Arial"/>
        </w:rPr>
        <w:t>-</w:t>
      </w:r>
      <w:r w:rsidR="005A45E0" w:rsidRPr="00703286">
        <w:rPr>
          <w:rFonts w:ascii="Arial" w:eastAsia="Times New Roman" w:hAnsi="Arial" w:cs="Arial"/>
        </w:rPr>
        <w:t>del mit einem Vor-Putsch-Niveau von 8 Mrd. USD/Jahr unbedeutend;</w:t>
      </w:r>
    </w:p>
    <w:p w14:paraId="40ABB739" w14:textId="4E43E856" w:rsidR="005A45E0" w:rsidRPr="00703286" w:rsidRDefault="00703286" w:rsidP="00703286">
      <w:pPr>
        <w:pStyle w:val="Listenabsatz"/>
        <w:numPr>
          <w:ilvl w:val="0"/>
          <w:numId w:val="6"/>
        </w:numPr>
        <w:rPr>
          <w:rFonts w:ascii="Arial" w:eastAsia="Times New Roman" w:hAnsi="Arial" w:cs="Arial"/>
        </w:rPr>
      </w:pPr>
      <w:r>
        <w:rPr>
          <w:rFonts w:ascii="Arial" w:eastAsia="Times New Roman" w:hAnsi="Arial" w:cs="Arial"/>
        </w:rPr>
        <w:t>D</w:t>
      </w:r>
      <w:r w:rsidR="005A45E0" w:rsidRPr="00703286">
        <w:rPr>
          <w:rFonts w:ascii="Arial" w:eastAsia="Times New Roman" w:hAnsi="Arial" w:cs="Arial"/>
        </w:rPr>
        <w:t xml:space="preserve">a die „ukrainische </w:t>
      </w:r>
      <w:r w:rsidR="004D3482">
        <w:rPr>
          <w:rFonts w:ascii="Arial" w:eastAsia="Times New Roman" w:hAnsi="Arial" w:cs="Arial"/>
        </w:rPr>
        <w:t>Regierung fest entschlossen“ ist</w:t>
      </w:r>
      <w:r w:rsidR="005A45E0" w:rsidRPr="00703286">
        <w:rPr>
          <w:rFonts w:ascii="Arial" w:eastAsia="Times New Roman" w:hAnsi="Arial" w:cs="Arial"/>
        </w:rPr>
        <w:t>, "die Probleme im Osten des Landes militärisch zu lösen“ – was nicht möglich sei – müsse die EU auf Poroshenko/Jatseniuk einwirken an den Verhandlungstisch zurückzukehren;</w:t>
      </w:r>
    </w:p>
    <w:p w14:paraId="16A0EC36" w14:textId="374EFD3F" w:rsidR="005A45E0" w:rsidRPr="00703286" w:rsidRDefault="00703286" w:rsidP="00703286">
      <w:pPr>
        <w:pStyle w:val="Listenabsatz"/>
        <w:numPr>
          <w:ilvl w:val="0"/>
          <w:numId w:val="6"/>
        </w:numPr>
        <w:rPr>
          <w:rFonts w:ascii="Arial" w:eastAsia="Times New Roman" w:hAnsi="Arial" w:cs="Arial"/>
        </w:rPr>
      </w:pPr>
      <w:r>
        <w:rPr>
          <w:rFonts w:ascii="Arial" w:eastAsia="Times New Roman" w:hAnsi="Arial" w:cs="Arial"/>
        </w:rPr>
        <w:t>D</w:t>
      </w:r>
      <w:r w:rsidR="005A45E0" w:rsidRPr="00703286">
        <w:rPr>
          <w:rFonts w:ascii="Arial" w:eastAsia="Times New Roman" w:hAnsi="Arial" w:cs="Arial"/>
        </w:rPr>
        <w:t>en „Amerikanern“ müsse klargemacht werden, "dass die Europäer nicht ge</w:t>
      </w:r>
      <w:r w:rsidR="00C1158D">
        <w:rPr>
          <w:rFonts w:ascii="Arial" w:eastAsia="Times New Roman" w:hAnsi="Arial" w:cs="Arial"/>
        </w:rPr>
        <w:t>-</w:t>
      </w:r>
      <w:r w:rsidR="005A45E0" w:rsidRPr="00703286">
        <w:rPr>
          <w:rFonts w:ascii="Arial" w:eastAsia="Times New Roman" w:hAnsi="Arial" w:cs="Arial"/>
        </w:rPr>
        <w:t xml:space="preserve">willt sind, einen Krieg im Zentrum Europas entstehen zu lassen"; die Europäer müssten eine Politik des Mittelwegs verfolgen und sie müssten gefährlichen Tendenzen in der  Ukraine entgegenwirken – Tendenzen, wie sie u.a. in der Geschichtsklitterung des Herrn </w:t>
      </w:r>
      <w:r w:rsidR="004D3482">
        <w:rPr>
          <w:rFonts w:ascii="Arial" w:eastAsia="Times New Roman" w:hAnsi="Arial" w:cs="Arial"/>
        </w:rPr>
        <w:t>Jatseniuk  deutlich geworden ist</w:t>
      </w:r>
      <w:r w:rsidR="005A45E0" w:rsidRPr="00703286">
        <w:rPr>
          <w:rFonts w:ascii="Arial" w:eastAsia="Times New Roman" w:hAnsi="Arial" w:cs="Arial"/>
        </w:rPr>
        <w:t>, der neulich</w:t>
      </w:r>
      <w:r w:rsidR="00C1158D">
        <w:rPr>
          <w:rFonts w:ascii="Arial" w:eastAsia="Times New Roman" w:hAnsi="Arial" w:cs="Arial"/>
        </w:rPr>
        <w:t xml:space="preserve">, </w:t>
      </w:r>
      <w:r w:rsidR="005A45E0" w:rsidRPr="00703286">
        <w:rPr>
          <w:rFonts w:ascii="Arial" w:eastAsia="Times New Roman" w:hAnsi="Arial" w:cs="Arial"/>
        </w:rPr>
        <w:t>ohne W</w:t>
      </w:r>
      <w:r w:rsidR="00C1158D">
        <w:rPr>
          <w:rFonts w:ascii="Arial" w:eastAsia="Times New Roman" w:hAnsi="Arial" w:cs="Arial"/>
        </w:rPr>
        <w:t>iderspruch der Bundesregierun</w:t>
      </w:r>
      <w:r w:rsidR="004D3482">
        <w:rPr>
          <w:rFonts w:ascii="Arial" w:eastAsia="Times New Roman" w:hAnsi="Arial" w:cs="Arial"/>
        </w:rPr>
        <w:t>g</w:t>
      </w:r>
      <w:r w:rsidR="00C1158D">
        <w:rPr>
          <w:rFonts w:ascii="Arial" w:eastAsia="Times New Roman" w:hAnsi="Arial" w:cs="Arial"/>
        </w:rPr>
        <w:t xml:space="preserve">, </w:t>
      </w:r>
      <w:r w:rsidR="005A45E0" w:rsidRPr="00703286">
        <w:rPr>
          <w:rFonts w:ascii="Arial" w:eastAsia="Times New Roman" w:hAnsi="Arial" w:cs="Arial"/>
        </w:rPr>
        <w:t xml:space="preserve"> in Berlin erklärte, die Ukraine wie auch Deutschland seien im Zweiten Weltkrieg Opfer einer sowjetischen Ag</w:t>
      </w:r>
      <w:r w:rsidR="00C1158D">
        <w:rPr>
          <w:rFonts w:ascii="Arial" w:eastAsia="Times New Roman" w:hAnsi="Arial" w:cs="Arial"/>
        </w:rPr>
        <w:t>-</w:t>
      </w:r>
      <w:r w:rsidR="005A45E0" w:rsidRPr="00703286">
        <w:rPr>
          <w:rFonts w:ascii="Arial" w:eastAsia="Times New Roman" w:hAnsi="Arial" w:cs="Arial"/>
        </w:rPr>
        <w:t>gression geworden;</w:t>
      </w:r>
    </w:p>
    <w:p w14:paraId="369299AD" w14:textId="100D473A" w:rsidR="005A45E0" w:rsidRPr="00703286" w:rsidRDefault="00703286" w:rsidP="00703286">
      <w:pPr>
        <w:pStyle w:val="Listenabsatz"/>
        <w:numPr>
          <w:ilvl w:val="0"/>
          <w:numId w:val="6"/>
        </w:numPr>
        <w:rPr>
          <w:rFonts w:ascii="Arial" w:eastAsia="Times New Roman" w:hAnsi="Arial" w:cs="Arial"/>
        </w:rPr>
      </w:pPr>
      <w:r>
        <w:rPr>
          <w:rFonts w:ascii="Arial" w:eastAsia="Times New Roman" w:hAnsi="Arial" w:cs="Arial"/>
        </w:rPr>
        <w:t>D</w:t>
      </w:r>
      <w:r w:rsidR="005A45E0" w:rsidRPr="00703286">
        <w:rPr>
          <w:rFonts w:ascii="Arial" w:eastAsia="Times New Roman" w:hAnsi="Arial" w:cs="Arial"/>
        </w:rPr>
        <w:t>ie russische Regierung habe erkannt, „dass ihre einseitige Ausrichtung auf Europa sich wirtschaftlich nicht rechnet“, dass „es einen Bruch gibt, der sich über viele Jahre fortschreiben wird“.  Russland orientiere sich außen- und wirtschaftspolitisch neu, wobei „die großen Nutznießer dieser Entwicklung China, die Türkei, der Iran und Indien sind.“</w:t>
      </w:r>
    </w:p>
    <w:p w14:paraId="311E5552" w14:textId="73C6F70A" w:rsidR="005A45E0" w:rsidRPr="00703286" w:rsidRDefault="005A45E0" w:rsidP="00703286">
      <w:pPr>
        <w:pStyle w:val="Listenabsatz"/>
        <w:numPr>
          <w:ilvl w:val="0"/>
          <w:numId w:val="6"/>
        </w:numPr>
        <w:rPr>
          <w:rFonts w:ascii="Arial" w:eastAsia="Times New Roman" w:hAnsi="Arial" w:cs="Arial"/>
        </w:rPr>
      </w:pPr>
      <w:r w:rsidRPr="00703286">
        <w:rPr>
          <w:rFonts w:ascii="Arial" w:eastAsia="Times New Roman" w:hAnsi="Arial" w:cs="Arial"/>
        </w:rPr>
        <w:t>„Es entsteht ein neues Wirtschaftsbündnis unter Umgehung der Europäer ... Die Wirtschaftsströme werden gerade völlig neu sortiert und wir in Europa werden das Nachsehen haben ... Hier kann man beobachten, wie auch in der Geopolitik neue Konstellationen entstehen ... Am Ende werden vor allem wir Steuerzahler in Europa, in Westeuropa, namentlich in Deutschland, diejenigen sein, die die Zeche bezahlen.“</w:t>
      </w:r>
    </w:p>
    <w:p w14:paraId="73BBEB99" w14:textId="77777777" w:rsidR="005A45E0" w:rsidRPr="007B26C3" w:rsidRDefault="005A45E0" w:rsidP="005A45E0">
      <w:pPr>
        <w:rPr>
          <w:rFonts w:ascii="Arial" w:hAnsi="Arial"/>
          <w:sz w:val="20"/>
          <w:szCs w:val="20"/>
        </w:rPr>
      </w:pPr>
    </w:p>
    <w:p w14:paraId="18F6E21C" w14:textId="77777777" w:rsidR="00803BAD" w:rsidRDefault="00803BAD" w:rsidP="00596DD5">
      <w:pPr>
        <w:tabs>
          <w:tab w:val="left" w:pos="480"/>
        </w:tabs>
        <w:rPr>
          <w:rFonts w:ascii="Arial" w:hAnsi="Arial"/>
        </w:rPr>
      </w:pPr>
    </w:p>
    <w:p w14:paraId="6E0FC5FA" w14:textId="7EBADADE" w:rsidR="00F15BC3" w:rsidRDefault="00F15BC3" w:rsidP="00F15BC3">
      <w:pPr>
        <w:rPr>
          <w:rFonts w:ascii="Arial" w:hAnsi="Arial"/>
          <w:b/>
          <w:sz w:val="28"/>
          <w:szCs w:val="28"/>
        </w:rPr>
      </w:pPr>
      <w:r w:rsidRPr="00F15BC3">
        <w:rPr>
          <w:rFonts w:ascii="Arial" w:hAnsi="Arial"/>
          <w:b/>
          <w:sz w:val="28"/>
          <w:szCs w:val="28"/>
        </w:rPr>
        <w:t xml:space="preserve">V: </w:t>
      </w:r>
      <w:r w:rsidR="00A52E27">
        <w:rPr>
          <w:rFonts w:ascii="Arial" w:hAnsi="Arial"/>
          <w:b/>
          <w:sz w:val="28"/>
          <w:szCs w:val="28"/>
        </w:rPr>
        <w:t xml:space="preserve"> </w:t>
      </w:r>
      <w:r w:rsidRPr="00F15BC3">
        <w:rPr>
          <w:rFonts w:ascii="Arial" w:hAnsi="Arial"/>
          <w:b/>
          <w:sz w:val="28"/>
          <w:szCs w:val="28"/>
        </w:rPr>
        <w:t>Das geschichtliche Friedensfenster in den Jahren 1989 -1991 und dessen Zerstörung</w:t>
      </w:r>
    </w:p>
    <w:p w14:paraId="6E09ACA4" w14:textId="77777777" w:rsidR="00CB3AEE" w:rsidRDefault="00CB3AEE" w:rsidP="00F15BC3">
      <w:pPr>
        <w:rPr>
          <w:rFonts w:ascii="Arial" w:hAnsi="Arial"/>
          <w:b/>
          <w:sz w:val="28"/>
          <w:szCs w:val="28"/>
        </w:rPr>
      </w:pPr>
    </w:p>
    <w:p w14:paraId="0430FC27" w14:textId="2F64CAEE" w:rsidR="00CB3AEE" w:rsidRPr="00D15968" w:rsidRDefault="00CB3AEE" w:rsidP="00F15BC3">
      <w:pPr>
        <w:rPr>
          <w:rFonts w:ascii="Arial" w:hAnsi="Arial"/>
          <w:b/>
        </w:rPr>
      </w:pPr>
      <w:r>
        <w:rPr>
          <w:rFonts w:ascii="Arial" w:hAnsi="Arial"/>
        </w:rPr>
        <w:t>Ausgangspunkt der im vorigen Kapitel erläuterten Einkreisung der Russischen Föde</w:t>
      </w:r>
      <w:r w:rsidR="00570A68">
        <w:rPr>
          <w:rFonts w:ascii="Arial" w:hAnsi="Arial"/>
        </w:rPr>
        <w:t>-</w:t>
      </w:r>
      <w:r>
        <w:rPr>
          <w:rFonts w:ascii="Arial" w:hAnsi="Arial"/>
        </w:rPr>
        <w:t>ration durch einen Ring von NATO-Ländern, -Stützpunkten, -Militärbasen, Raketen</w:t>
      </w:r>
      <w:r w:rsidR="00570A68">
        <w:rPr>
          <w:rFonts w:ascii="Arial" w:hAnsi="Arial"/>
        </w:rPr>
        <w:t>-</w:t>
      </w:r>
      <w:r>
        <w:rPr>
          <w:rFonts w:ascii="Arial" w:hAnsi="Arial"/>
        </w:rPr>
        <w:t xml:space="preserve">abschuss-Rampen war die Täuschung der Sowjetunion in den Verhandlungen zur deutschen Wiedervereinigung 1989ff durch die USA/D/den Westen, die NATO werde nicht nach Osten ausgedehnt. Hier halten sich die damals in den Regierungen der USA und Deutschland verantwortlichen Politiker entweder bedeckt </w:t>
      </w:r>
      <w:r w:rsidR="0035535A">
        <w:rPr>
          <w:rFonts w:ascii="Arial" w:hAnsi="Arial"/>
        </w:rPr>
        <w:t xml:space="preserve">oder </w:t>
      </w:r>
      <w:r w:rsidR="00610EAE">
        <w:rPr>
          <w:rFonts w:ascii="Arial" w:hAnsi="Arial"/>
        </w:rPr>
        <w:t>flüc</w:t>
      </w:r>
      <w:r w:rsidR="0035535A">
        <w:rPr>
          <w:rFonts w:ascii="Arial" w:hAnsi="Arial"/>
        </w:rPr>
        <w:t>hten sich in Erinnerungslücken</w:t>
      </w:r>
      <w:r w:rsidR="00610EAE">
        <w:rPr>
          <w:rFonts w:ascii="Arial" w:hAnsi="Arial"/>
        </w:rPr>
        <w:t xml:space="preserve">. </w:t>
      </w:r>
      <w:r>
        <w:rPr>
          <w:rFonts w:ascii="Arial" w:hAnsi="Arial"/>
        </w:rPr>
        <w:t>Deshal</w:t>
      </w:r>
      <w:r w:rsidR="00610EAE">
        <w:rPr>
          <w:rFonts w:ascii="Arial" w:hAnsi="Arial"/>
        </w:rPr>
        <w:t>b wollen wir das Geschehen anhand der Aussagen von Diplomaten, die bei</w:t>
      </w:r>
      <w:r w:rsidR="002F3E57">
        <w:rPr>
          <w:rFonts w:ascii="Arial" w:hAnsi="Arial"/>
        </w:rPr>
        <w:t xml:space="preserve"> </w:t>
      </w:r>
      <w:r w:rsidR="00610EAE">
        <w:rPr>
          <w:rFonts w:ascii="Arial" w:hAnsi="Arial"/>
        </w:rPr>
        <w:t xml:space="preserve">den </w:t>
      </w:r>
      <w:r w:rsidR="002F3E57">
        <w:rPr>
          <w:rFonts w:ascii="Arial" w:hAnsi="Arial"/>
        </w:rPr>
        <w:t xml:space="preserve">entscheidenden Verhandlungen/Konferenzen </w:t>
      </w:r>
      <w:r w:rsidR="00570A68">
        <w:rPr>
          <w:rFonts w:ascii="Arial" w:hAnsi="Arial"/>
        </w:rPr>
        <w:t xml:space="preserve">1989 ff </w:t>
      </w:r>
      <w:r w:rsidR="002F3E57">
        <w:rPr>
          <w:rFonts w:ascii="Arial" w:hAnsi="Arial"/>
        </w:rPr>
        <w:t>per</w:t>
      </w:r>
      <w:r w:rsidR="00610EAE">
        <w:rPr>
          <w:rFonts w:ascii="Arial" w:hAnsi="Arial"/>
        </w:rPr>
        <w:t>-</w:t>
      </w:r>
      <w:r w:rsidR="002F3E57">
        <w:rPr>
          <w:rFonts w:ascii="Arial" w:hAnsi="Arial"/>
        </w:rPr>
        <w:t>sönlich</w:t>
      </w:r>
      <w:r w:rsidR="00570A68">
        <w:rPr>
          <w:rFonts w:ascii="Arial" w:hAnsi="Arial"/>
        </w:rPr>
        <w:t xml:space="preserve"> anwesend waren</w:t>
      </w:r>
      <w:r w:rsidR="00610EAE">
        <w:rPr>
          <w:rFonts w:ascii="Arial" w:hAnsi="Arial"/>
        </w:rPr>
        <w:t>, rekonstruieren.</w:t>
      </w:r>
      <w:r w:rsidR="00570A68">
        <w:rPr>
          <w:rFonts w:ascii="Arial" w:hAnsi="Arial"/>
        </w:rPr>
        <w:t xml:space="preserve"> </w:t>
      </w:r>
      <w:r w:rsidR="00D15968">
        <w:rPr>
          <w:rFonts w:ascii="Arial" w:hAnsi="Arial"/>
        </w:rPr>
        <w:t xml:space="preserve"> </w:t>
      </w:r>
      <w:r w:rsidR="00D15968">
        <w:rPr>
          <w:rFonts w:ascii="Arial" w:hAnsi="Arial"/>
          <w:b/>
        </w:rPr>
        <w:t>F28</w:t>
      </w:r>
    </w:p>
    <w:p w14:paraId="66461F49" w14:textId="77777777" w:rsidR="00CB3AEE" w:rsidRPr="00F15BC3" w:rsidRDefault="00CB3AEE" w:rsidP="00F15BC3">
      <w:pPr>
        <w:rPr>
          <w:rFonts w:ascii="Arial" w:hAnsi="Arial"/>
          <w:b/>
          <w:sz w:val="28"/>
          <w:szCs w:val="28"/>
        </w:rPr>
      </w:pPr>
    </w:p>
    <w:p w14:paraId="7FD1312F" w14:textId="374CD68B" w:rsidR="00492BA5" w:rsidRPr="00492BA5" w:rsidRDefault="00492BA5" w:rsidP="00492BA5">
      <w:pPr>
        <w:rPr>
          <w:rFonts w:ascii="Arial" w:hAnsi="Arial"/>
          <w:b/>
        </w:rPr>
      </w:pPr>
      <w:r>
        <w:rPr>
          <w:rFonts w:ascii="Arial" w:hAnsi="Arial"/>
          <w:b/>
        </w:rPr>
        <w:t>1.</w:t>
      </w:r>
      <w:r w:rsidRPr="00492BA5">
        <w:rPr>
          <w:rFonts w:ascii="Arial" w:hAnsi="Arial"/>
          <w:b/>
        </w:rPr>
        <w:t xml:space="preserve">  Ray McGovern zitiert Zeitzeugen, die bei den Verhandlungen USA/Sowjet-union 1990/91 zugegen waren</w:t>
      </w:r>
      <w:r w:rsidRPr="00492BA5">
        <w:rPr>
          <w:rStyle w:val="Funotenzeichen"/>
          <w:rFonts w:ascii="Arial" w:hAnsi="Arial"/>
        </w:rPr>
        <w:footnoteReference w:id="22"/>
      </w:r>
    </w:p>
    <w:p w14:paraId="1758E1DF" w14:textId="77777777" w:rsidR="00492BA5" w:rsidRPr="00DD3013" w:rsidRDefault="00492BA5" w:rsidP="00492BA5">
      <w:pPr>
        <w:rPr>
          <w:rFonts w:ascii="Arial" w:hAnsi="Arial"/>
          <w:b/>
          <w:sz w:val="28"/>
          <w:szCs w:val="28"/>
        </w:rPr>
      </w:pPr>
    </w:p>
    <w:p w14:paraId="47A8FAD7" w14:textId="77777777" w:rsidR="00492BA5" w:rsidRPr="00C86D4E" w:rsidRDefault="00492BA5" w:rsidP="00610EAE">
      <w:pPr>
        <w:spacing w:after="120"/>
        <w:rPr>
          <w:rFonts w:ascii="Arial" w:hAnsi="Arial"/>
        </w:rPr>
      </w:pPr>
      <w:r>
        <w:rPr>
          <w:rFonts w:ascii="Arial" w:hAnsi="Arial"/>
        </w:rPr>
        <w:t xml:space="preserve">...  </w:t>
      </w:r>
      <w:r w:rsidRPr="00DE2D9E">
        <w:rPr>
          <w:rFonts w:ascii="Arial" w:hAnsi="Arial"/>
        </w:rPr>
        <w:t xml:space="preserve">Less than three weeks after the Berlin Wall fell on Nov. 9. 1989, President </w:t>
      </w:r>
      <w:r w:rsidRPr="0063030C">
        <w:rPr>
          <w:rFonts w:ascii="Arial" w:hAnsi="Arial"/>
          <w:b/>
        </w:rPr>
        <w:t>George H.W. Bush</w:t>
      </w:r>
      <w:r w:rsidRPr="00DE2D9E">
        <w:rPr>
          <w:rFonts w:ascii="Arial" w:hAnsi="Arial"/>
        </w:rPr>
        <w:t xml:space="preserve"> invited Kremlin leader </w:t>
      </w:r>
      <w:r w:rsidRPr="0063030C">
        <w:rPr>
          <w:rFonts w:ascii="Arial" w:hAnsi="Arial"/>
          <w:b/>
        </w:rPr>
        <w:t>Mikhail Gorbachev</w:t>
      </w:r>
      <w:r w:rsidRPr="00DE2D9E">
        <w:rPr>
          <w:rFonts w:ascii="Arial" w:hAnsi="Arial"/>
        </w:rPr>
        <w:t xml:space="preserve"> to a summit in Malta where they cut an historic deal: Moscow would refrain from using force to re-impose control over Eastern Europe; </w:t>
      </w:r>
      <w:r w:rsidRPr="00C86D4E">
        <w:rPr>
          <w:rFonts w:ascii="Arial" w:hAnsi="Arial"/>
        </w:rPr>
        <w:t xml:space="preserve">Washington would not “take advantage” of the upheaval and uncertainty there. </w:t>
      </w:r>
    </w:p>
    <w:p w14:paraId="56DDC095" w14:textId="5644E9AC" w:rsidR="00492BA5" w:rsidRPr="00C86D4E" w:rsidRDefault="00492BA5" w:rsidP="00610EAE">
      <w:pPr>
        <w:rPr>
          <w:rFonts w:ascii="Arial" w:hAnsi="Arial"/>
          <w:i/>
        </w:rPr>
      </w:pPr>
      <w:r w:rsidRPr="00C86D4E">
        <w:rPr>
          <w:rFonts w:ascii="Arial" w:hAnsi="Arial"/>
          <w:i/>
        </w:rPr>
        <w:t>... Weniger als drei Wochen nach dem Fall der Berliner Mauer am 9. Nov. 1989 lud</w:t>
      </w:r>
      <w:r w:rsidR="00610EAE" w:rsidRPr="00C86D4E">
        <w:rPr>
          <w:rFonts w:ascii="Arial" w:hAnsi="Arial"/>
          <w:i/>
        </w:rPr>
        <w:t xml:space="preserve"> Präsident </w:t>
      </w:r>
      <w:r w:rsidRPr="00C86D4E">
        <w:rPr>
          <w:rFonts w:ascii="Arial" w:hAnsi="Arial"/>
          <w:i/>
        </w:rPr>
        <w:t>H</w:t>
      </w:r>
      <w:r w:rsidR="00414907" w:rsidRPr="00C86D4E">
        <w:rPr>
          <w:rFonts w:ascii="Arial" w:hAnsi="Arial"/>
          <w:i/>
        </w:rPr>
        <w:t>.W. Bush Kremlchef Michael Gorba</w:t>
      </w:r>
      <w:r w:rsidRPr="00C86D4E">
        <w:rPr>
          <w:rFonts w:ascii="Arial" w:hAnsi="Arial"/>
          <w:i/>
        </w:rPr>
        <w:t xml:space="preserve">tschow zu einem Gipfeltreffen auf </w:t>
      </w:r>
    </w:p>
    <w:p w14:paraId="16F9711A" w14:textId="0FD6E7FF" w:rsidR="00492BA5" w:rsidRPr="00C86D4E" w:rsidRDefault="00610EAE" w:rsidP="00610EAE">
      <w:pPr>
        <w:rPr>
          <w:rFonts w:ascii="Arial" w:hAnsi="Arial"/>
          <w:i/>
        </w:rPr>
      </w:pPr>
      <w:r w:rsidRPr="00C86D4E">
        <w:rPr>
          <w:rFonts w:ascii="Arial" w:hAnsi="Arial"/>
          <w:i/>
        </w:rPr>
        <w:t>Mal</w:t>
      </w:r>
      <w:r w:rsidR="00492BA5" w:rsidRPr="00C86D4E">
        <w:rPr>
          <w:rFonts w:ascii="Arial" w:hAnsi="Arial"/>
          <w:i/>
        </w:rPr>
        <w:t xml:space="preserve">ta ein, </w:t>
      </w:r>
      <w:r w:rsidR="00414907" w:rsidRPr="00C86D4E">
        <w:rPr>
          <w:rFonts w:ascii="Arial" w:hAnsi="Arial"/>
          <w:i/>
        </w:rPr>
        <w:t xml:space="preserve">wo beide eine historische Abmachung trafen: </w:t>
      </w:r>
      <w:r w:rsidR="00492BA5" w:rsidRPr="00C86D4E">
        <w:rPr>
          <w:rFonts w:ascii="Arial" w:hAnsi="Arial"/>
          <w:i/>
        </w:rPr>
        <w:t>Moskau unterlässt es mit Gewalt die Kontrolle üb</w:t>
      </w:r>
      <w:r w:rsidR="00414907" w:rsidRPr="00C86D4E">
        <w:rPr>
          <w:rFonts w:ascii="Arial" w:hAnsi="Arial"/>
          <w:i/>
        </w:rPr>
        <w:t>er Osteuropa wieder zu gewinnen;</w:t>
      </w:r>
      <w:r w:rsidR="00492BA5" w:rsidRPr="00C86D4E">
        <w:rPr>
          <w:rFonts w:ascii="Arial" w:hAnsi="Arial"/>
          <w:i/>
        </w:rPr>
        <w:t xml:space="preserve"> Washington werde keinen Nutzen/Vorteil aus dem Aufruh</w:t>
      </w:r>
      <w:r w:rsidR="00414907" w:rsidRPr="00C86D4E">
        <w:rPr>
          <w:rFonts w:ascii="Arial" w:hAnsi="Arial"/>
          <w:i/>
        </w:rPr>
        <w:t xml:space="preserve">r und der dortigen </w:t>
      </w:r>
      <w:r w:rsidR="00492BA5" w:rsidRPr="00C86D4E">
        <w:rPr>
          <w:rFonts w:ascii="Arial" w:hAnsi="Arial"/>
          <w:i/>
        </w:rPr>
        <w:t xml:space="preserve">unsicheren Lage ziehen. </w:t>
      </w:r>
    </w:p>
    <w:p w14:paraId="5FD38C94" w14:textId="77777777" w:rsidR="00414907" w:rsidRPr="00C86D4E" w:rsidRDefault="00414907" w:rsidP="00492BA5">
      <w:pPr>
        <w:rPr>
          <w:rFonts w:ascii="Arial" w:hAnsi="Arial"/>
        </w:rPr>
      </w:pPr>
    </w:p>
    <w:p w14:paraId="1053E6D3" w14:textId="4F95F113" w:rsidR="00414907" w:rsidRPr="00C86D4E" w:rsidRDefault="00492BA5" w:rsidP="00610EAE">
      <w:pPr>
        <w:spacing w:after="120"/>
        <w:rPr>
          <w:rFonts w:ascii="Arial" w:hAnsi="Arial"/>
        </w:rPr>
      </w:pPr>
      <w:r w:rsidRPr="00C86D4E">
        <w:rPr>
          <w:rFonts w:ascii="Arial" w:hAnsi="Arial"/>
        </w:rPr>
        <w:t>That deal was fleshed ou</w:t>
      </w:r>
      <w:r w:rsidR="00610EAE" w:rsidRPr="00C86D4E">
        <w:rPr>
          <w:rFonts w:ascii="Arial" w:hAnsi="Arial"/>
        </w:rPr>
        <w:t>t</w:t>
      </w:r>
      <w:r w:rsidRPr="00C86D4E">
        <w:rPr>
          <w:rFonts w:ascii="Arial" w:hAnsi="Arial"/>
          <w:i/>
        </w:rPr>
        <w:t xml:space="preserve"> </w:t>
      </w:r>
      <w:r w:rsidRPr="00C86D4E">
        <w:rPr>
          <w:rFonts w:ascii="Arial" w:hAnsi="Arial"/>
        </w:rPr>
        <w:t xml:space="preserve">just two months later, when Bush’s </w:t>
      </w:r>
      <w:r w:rsidRPr="00C86D4E">
        <w:rPr>
          <w:rFonts w:ascii="Arial" w:hAnsi="Arial"/>
          <w:b/>
        </w:rPr>
        <w:t>Secretary of State James Baker</w:t>
      </w:r>
      <w:r w:rsidRPr="00C86D4E">
        <w:rPr>
          <w:rFonts w:ascii="Arial" w:hAnsi="Arial"/>
        </w:rPr>
        <w:t xml:space="preserve"> persuaded Gorbachev to swallow the bitter pill of a reunited Germany in NATO in return for a promise that NATO would not “leapfrog” eastward over Germany  </w:t>
      </w:r>
    </w:p>
    <w:p w14:paraId="7A749E20" w14:textId="5D746A2D" w:rsidR="00492BA5" w:rsidRPr="00C86D4E" w:rsidRDefault="00414907" w:rsidP="00610EAE">
      <w:pPr>
        <w:spacing w:after="120"/>
        <w:rPr>
          <w:rFonts w:ascii="Arial" w:hAnsi="Arial"/>
        </w:rPr>
      </w:pPr>
      <w:r w:rsidRPr="00C86D4E">
        <w:rPr>
          <w:rFonts w:ascii="Arial" w:hAnsi="Arial"/>
          <w:i/>
        </w:rPr>
        <w:t xml:space="preserve">Das Abkommen lag zwei Monate später ausgearbeitet vor, als Bushs Außenminister James Baker Gorbatschow dazu überredete, die bittere Pille zu schlucken, dass das wiedervereinigte Deutschland NATO-Mitglied werde </w:t>
      </w:r>
      <w:r w:rsidR="00492BA5" w:rsidRPr="00C86D4E">
        <w:rPr>
          <w:rFonts w:ascii="Arial" w:hAnsi="Arial"/>
          <w:i/>
        </w:rPr>
        <w:t>im Gegenzug für das Verspre</w:t>
      </w:r>
      <w:r w:rsidRPr="00C86D4E">
        <w:rPr>
          <w:rFonts w:ascii="Arial" w:hAnsi="Arial"/>
          <w:i/>
        </w:rPr>
        <w:t>-</w:t>
      </w:r>
      <w:r w:rsidR="00492BA5" w:rsidRPr="00C86D4E">
        <w:rPr>
          <w:rFonts w:ascii="Arial" w:hAnsi="Arial"/>
          <w:i/>
        </w:rPr>
        <w:t>chen, dass die NATO sich nicht östlich von Deutschland ausdehnen werde.</w:t>
      </w:r>
      <w:r w:rsidR="00492BA5" w:rsidRPr="00C86D4E">
        <w:rPr>
          <w:rFonts w:ascii="Arial" w:hAnsi="Arial"/>
        </w:rPr>
        <w:t> </w:t>
      </w:r>
    </w:p>
    <w:p w14:paraId="438706DA" w14:textId="77777777" w:rsidR="00414907" w:rsidRPr="00C86D4E" w:rsidRDefault="00492BA5" w:rsidP="00610EAE">
      <w:pPr>
        <w:spacing w:after="120"/>
        <w:rPr>
          <w:rFonts w:ascii="Arial" w:hAnsi="Arial"/>
        </w:rPr>
      </w:pPr>
      <w:r w:rsidRPr="00C86D4E">
        <w:rPr>
          <w:rFonts w:ascii="Arial" w:hAnsi="Arial"/>
          <w:b/>
        </w:rPr>
        <w:t>Former U.S. Ambassador to Moscow Jack Matlock,</w:t>
      </w:r>
      <w:r w:rsidRPr="00C86D4E">
        <w:rPr>
          <w:rFonts w:ascii="Arial" w:hAnsi="Arial"/>
        </w:rPr>
        <w:t xml:space="preserve"> who was witness to all this, told me in an email, “I don’t see how anybody could view the subsequent expansion of NATO as anything but ‘taking advantage.’”  </w:t>
      </w:r>
    </w:p>
    <w:p w14:paraId="66E32DDB" w14:textId="5B4C5091" w:rsidR="00492BA5" w:rsidRPr="00C86D4E" w:rsidRDefault="00B06FF8" w:rsidP="00610EAE">
      <w:pPr>
        <w:spacing w:after="120"/>
        <w:rPr>
          <w:rFonts w:ascii="Arial" w:hAnsi="Arial"/>
          <w:i/>
        </w:rPr>
      </w:pPr>
      <w:r w:rsidRPr="00C86D4E">
        <w:rPr>
          <w:rFonts w:ascii="Arial" w:hAnsi="Arial"/>
          <w:i/>
        </w:rPr>
        <w:t xml:space="preserve">Der frühere US-Botschafter in Moskau, Jack Matlock, der Zeuge </w:t>
      </w:r>
      <w:r w:rsidR="005950E2">
        <w:rPr>
          <w:rFonts w:ascii="Arial" w:hAnsi="Arial"/>
          <w:i/>
        </w:rPr>
        <w:t>dieser Gespräche war, teilte mir in einer E</w:t>
      </w:r>
      <w:r w:rsidRPr="00C86D4E">
        <w:rPr>
          <w:rFonts w:ascii="Arial" w:hAnsi="Arial"/>
          <w:i/>
        </w:rPr>
        <w:t>-Mail mit:  „</w:t>
      </w:r>
      <w:r w:rsidR="00492BA5" w:rsidRPr="00C86D4E">
        <w:rPr>
          <w:rFonts w:ascii="Arial" w:hAnsi="Arial"/>
          <w:i/>
        </w:rPr>
        <w:t>Ich sehe nicht, wie irgendjemand die darauf fol</w:t>
      </w:r>
      <w:r w:rsidRPr="00C86D4E">
        <w:rPr>
          <w:rFonts w:ascii="Arial" w:hAnsi="Arial"/>
          <w:i/>
        </w:rPr>
        <w:t>-</w:t>
      </w:r>
      <w:r w:rsidR="00492BA5" w:rsidRPr="00C86D4E">
        <w:rPr>
          <w:rFonts w:ascii="Arial" w:hAnsi="Arial"/>
          <w:i/>
        </w:rPr>
        <w:t>gende Expansion der NATO als etwas anderes ansehen kann, als</w:t>
      </w:r>
      <w:r w:rsidRPr="00C86D4E">
        <w:rPr>
          <w:rFonts w:ascii="Arial" w:hAnsi="Arial"/>
          <w:i/>
        </w:rPr>
        <w:t xml:space="preserve"> </w:t>
      </w:r>
      <w:r w:rsidR="00492BA5" w:rsidRPr="00C86D4E">
        <w:rPr>
          <w:rFonts w:ascii="Arial" w:hAnsi="Arial"/>
          <w:i/>
        </w:rPr>
        <w:t>jemanden aus</w:t>
      </w:r>
      <w:r w:rsidR="00610EAE" w:rsidRPr="00C86D4E">
        <w:rPr>
          <w:rFonts w:ascii="Arial" w:hAnsi="Arial"/>
          <w:i/>
        </w:rPr>
        <w:t>-</w:t>
      </w:r>
      <w:r w:rsidR="00492BA5" w:rsidRPr="00C86D4E">
        <w:rPr>
          <w:rFonts w:ascii="Arial" w:hAnsi="Arial"/>
          <w:i/>
        </w:rPr>
        <w:t>genutzt zu haben.</w:t>
      </w:r>
      <w:r w:rsidR="00C86D4E" w:rsidRPr="00C86D4E">
        <w:rPr>
          <w:rFonts w:ascii="Arial" w:hAnsi="Arial"/>
          <w:i/>
        </w:rPr>
        <w:t>“</w:t>
      </w:r>
    </w:p>
    <w:p w14:paraId="34630AB1" w14:textId="43F42375" w:rsidR="00492BA5" w:rsidRPr="00C86D4E" w:rsidRDefault="00492BA5" w:rsidP="00610EAE">
      <w:pPr>
        <w:spacing w:after="120"/>
        <w:rPr>
          <w:rFonts w:ascii="Arial" w:hAnsi="Arial"/>
          <w:i/>
        </w:rPr>
      </w:pPr>
      <w:r w:rsidRPr="00C86D4E">
        <w:rPr>
          <w:rFonts w:ascii="Arial" w:hAnsi="Arial"/>
        </w:rPr>
        <w:t xml:space="preserve">This consummate diplomat </w:t>
      </w:r>
      <w:r w:rsidRPr="00C86D4E">
        <w:rPr>
          <w:rFonts w:ascii="Arial" w:hAnsi="Arial"/>
          <w:i/>
        </w:rPr>
        <w:t>absolute Spitzend-Diplomat</w:t>
      </w:r>
      <w:r w:rsidRPr="00C86D4E">
        <w:rPr>
          <w:rFonts w:ascii="Arial" w:hAnsi="Arial"/>
        </w:rPr>
        <w:t xml:space="preserve"> , who took part in the critical bilateral talks in early 1990, added that the mutual pledge was not set down in writing Nonetheless, reneging on a promise – written or not –</w:t>
      </w:r>
      <w:r w:rsidR="00B06FF8" w:rsidRPr="00C86D4E">
        <w:rPr>
          <w:rFonts w:ascii="Arial" w:hAnsi="Arial"/>
          <w:i/>
        </w:rPr>
        <w:t xml:space="preserve"> </w:t>
      </w:r>
      <w:r w:rsidRPr="00C86D4E">
        <w:rPr>
          <w:rFonts w:ascii="Arial" w:hAnsi="Arial"/>
          <w:i/>
        </w:rPr>
        <w:t>can put a significant dent in trust.</w:t>
      </w:r>
      <w:r w:rsidR="00B06FF8" w:rsidRPr="00C86D4E">
        <w:rPr>
          <w:rFonts w:ascii="Arial" w:hAnsi="Arial"/>
          <w:i/>
        </w:rPr>
        <w:t xml:space="preserve">  </w:t>
      </w:r>
    </w:p>
    <w:p w14:paraId="42E9EF6B" w14:textId="7EBAA3C3" w:rsidR="00414907" w:rsidRPr="00C86D4E" w:rsidRDefault="00B06FF8" w:rsidP="00610EAE">
      <w:pPr>
        <w:spacing w:after="120"/>
        <w:rPr>
          <w:rFonts w:ascii="Arial" w:hAnsi="Arial"/>
          <w:i/>
        </w:rPr>
      </w:pPr>
      <w:r w:rsidRPr="00C86D4E">
        <w:rPr>
          <w:rFonts w:ascii="Arial" w:hAnsi="Arial"/>
          <w:i/>
        </w:rPr>
        <w:t>Dieser</w:t>
      </w:r>
      <w:r w:rsidR="00414907" w:rsidRPr="00C86D4E">
        <w:rPr>
          <w:rFonts w:ascii="Arial" w:hAnsi="Arial"/>
          <w:i/>
        </w:rPr>
        <w:t xml:space="preserve"> herausragende Diplomat, der</w:t>
      </w:r>
      <w:r w:rsidRPr="00C86D4E">
        <w:rPr>
          <w:rFonts w:ascii="Arial" w:hAnsi="Arial"/>
          <w:i/>
        </w:rPr>
        <w:t xml:space="preserve"> an den entscheid</w:t>
      </w:r>
      <w:r w:rsidR="00C86D4E" w:rsidRPr="00C86D4E">
        <w:rPr>
          <w:rFonts w:ascii="Arial" w:hAnsi="Arial"/>
          <w:i/>
        </w:rPr>
        <w:t>enden Verhandlungen in den früh</w:t>
      </w:r>
      <w:r w:rsidRPr="00C86D4E">
        <w:rPr>
          <w:rFonts w:ascii="Arial" w:hAnsi="Arial"/>
          <w:i/>
        </w:rPr>
        <w:t>en 90er-Jahren teil</w:t>
      </w:r>
      <w:r w:rsidR="00C86D4E" w:rsidRPr="00C86D4E">
        <w:rPr>
          <w:rFonts w:ascii="Arial" w:hAnsi="Arial"/>
          <w:i/>
        </w:rPr>
        <w:t>nahm, fügte hinzu, dass das beid</w:t>
      </w:r>
      <w:r w:rsidRPr="00C86D4E">
        <w:rPr>
          <w:rFonts w:ascii="Arial" w:hAnsi="Arial"/>
          <w:i/>
        </w:rPr>
        <w:t>erseitige Versprechen nicht schriftlich</w:t>
      </w:r>
      <w:r w:rsidR="005950E2">
        <w:rPr>
          <w:rFonts w:ascii="Arial" w:hAnsi="Arial"/>
          <w:i/>
        </w:rPr>
        <w:t xml:space="preserve"> fixiert wurde. Dessen ungeachtet</w:t>
      </w:r>
      <w:r w:rsidR="00B176CA" w:rsidRPr="00C86D4E">
        <w:rPr>
          <w:rFonts w:ascii="Arial" w:hAnsi="Arial"/>
          <w:i/>
        </w:rPr>
        <w:t xml:space="preserve">: </w:t>
      </w:r>
      <w:r w:rsidRPr="00C86D4E">
        <w:rPr>
          <w:rFonts w:ascii="Arial" w:hAnsi="Arial"/>
          <w:i/>
        </w:rPr>
        <w:t>ein Versprechen nicht zu halten – ob es nun schriftlich fixiert worden ist oder nicht – löst einen signifikanten Vertrauensbruch aus.</w:t>
      </w:r>
    </w:p>
    <w:p w14:paraId="569E03DD" w14:textId="7F6EB941" w:rsidR="00492BA5" w:rsidRPr="00C86D4E" w:rsidRDefault="00492BA5" w:rsidP="00610EAE">
      <w:pPr>
        <w:spacing w:after="120"/>
        <w:rPr>
          <w:rFonts w:ascii="Arial" w:hAnsi="Arial"/>
          <w:bCs/>
        </w:rPr>
      </w:pPr>
      <w:r w:rsidRPr="00C86D4E">
        <w:rPr>
          <w:rFonts w:ascii="Arial" w:hAnsi="Arial"/>
          <w:bCs/>
        </w:rPr>
        <w:t>Why No Written Deal</w:t>
      </w:r>
      <w:r w:rsidR="00B176CA" w:rsidRPr="00C86D4E">
        <w:rPr>
          <w:rFonts w:ascii="Arial" w:hAnsi="Arial"/>
          <w:bCs/>
        </w:rPr>
        <w:t>?</w:t>
      </w:r>
      <w:r w:rsidRPr="00C86D4E">
        <w:rPr>
          <w:rFonts w:ascii="Arial" w:hAnsi="Arial"/>
          <w:bCs/>
        </w:rPr>
        <w:t xml:space="preserve">   </w:t>
      </w:r>
    </w:p>
    <w:p w14:paraId="07070DC7" w14:textId="284F8536" w:rsidR="00492BA5" w:rsidRPr="00C86D4E" w:rsidRDefault="00492BA5" w:rsidP="00610EAE">
      <w:pPr>
        <w:spacing w:after="120"/>
        <w:rPr>
          <w:rFonts w:ascii="Arial" w:hAnsi="Arial"/>
        </w:rPr>
      </w:pPr>
      <w:r w:rsidRPr="00C86D4E">
        <w:rPr>
          <w:rFonts w:ascii="Arial" w:hAnsi="Arial"/>
        </w:rPr>
        <w:t xml:space="preserve">Last year I asked </w:t>
      </w:r>
      <w:r w:rsidRPr="00C86D4E">
        <w:rPr>
          <w:rFonts w:ascii="Arial" w:hAnsi="Arial"/>
          <w:b/>
        </w:rPr>
        <w:t>Matlock</w:t>
      </w:r>
      <w:r w:rsidRPr="00C86D4E">
        <w:rPr>
          <w:rFonts w:ascii="Arial" w:hAnsi="Arial"/>
        </w:rPr>
        <w:t xml:space="preserve"> and also </w:t>
      </w:r>
      <w:r w:rsidRPr="00C86D4E">
        <w:rPr>
          <w:rFonts w:ascii="Arial" w:hAnsi="Arial"/>
          <w:b/>
        </w:rPr>
        <w:t>Viktor Borisovich Kuvaldin</w:t>
      </w:r>
      <w:r w:rsidRPr="00C86D4E">
        <w:rPr>
          <w:rFonts w:ascii="Arial" w:hAnsi="Arial"/>
        </w:rPr>
        <w:t>, one of Gorba</w:t>
      </w:r>
      <w:r w:rsidR="00B176CA" w:rsidRPr="00C86D4E">
        <w:rPr>
          <w:rFonts w:ascii="Arial" w:hAnsi="Arial"/>
        </w:rPr>
        <w:t>-</w:t>
      </w:r>
      <w:r w:rsidRPr="00C86D4E">
        <w:rPr>
          <w:rFonts w:ascii="Arial" w:hAnsi="Arial"/>
        </w:rPr>
        <w:t>chev’s advisers from 1989 to 1991, why the Baker-Gorbachev understanding was not committed to paper. Matlock replied:</w:t>
      </w:r>
    </w:p>
    <w:p w14:paraId="55C5FAE8" w14:textId="76019A5B" w:rsidR="00B176CA" w:rsidRPr="00C86D4E" w:rsidRDefault="00C86D4E" w:rsidP="00610EAE">
      <w:pPr>
        <w:spacing w:after="120"/>
        <w:rPr>
          <w:rFonts w:ascii="Arial" w:hAnsi="Arial"/>
          <w:i/>
        </w:rPr>
      </w:pPr>
      <w:r w:rsidRPr="00C86D4E">
        <w:rPr>
          <w:rFonts w:ascii="Arial" w:hAnsi="Arial"/>
          <w:i/>
        </w:rPr>
        <w:t xml:space="preserve">Ich fragte </w:t>
      </w:r>
      <w:r w:rsidR="00B176CA" w:rsidRPr="00C86D4E">
        <w:rPr>
          <w:rFonts w:ascii="Arial" w:hAnsi="Arial"/>
          <w:i/>
        </w:rPr>
        <w:t>letztes Jahr Matlock wie auch Victor Borisovich Kuvaldin, einer von Gorba</w:t>
      </w:r>
      <w:r w:rsidRPr="00C86D4E">
        <w:rPr>
          <w:rFonts w:ascii="Arial" w:hAnsi="Arial"/>
          <w:i/>
        </w:rPr>
        <w:t>-</w:t>
      </w:r>
      <w:r w:rsidR="00B176CA" w:rsidRPr="00C86D4E">
        <w:rPr>
          <w:rFonts w:ascii="Arial" w:hAnsi="Arial"/>
          <w:i/>
        </w:rPr>
        <w:t>tschows Beratern in der Zeit von 1989 bis 1991, weshalb die Abmachung zwischen Ba</w:t>
      </w:r>
      <w:r w:rsidRPr="00C86D4E">
        <w:rPr>
          <w:rFonts w:ascii="Arial" w:hAnsi="Arial"/>
          <w:i/>
        </w:rPr>
        <w:t>ker und Gorbatschow nicht zu Papier gebracht wurde. Matlock ant</w:t>
      </w:r>
      <w:r w:rsidR="00B176CA" w:rsidRPr="00C86D4E">
        <w:rPr>
          <w:rFonts w:ascii="Arial" w:hAnsi="Arial"/>
          <w:i/>
        </w:rPr>
        <w:t>wortete:</w:t>
      </w:r>
    </w:p>
    <w:p w14:paraId="34A852A0" w14:textId="5C96DA20" w:rsidR="00492BA5" w:rsidRPr="00C86D4E" w:rsidRDefault="00610EAE" w:rsidP="00610EAE">
      <w:pPr>
        <w:spacing w:after="120"/>
        <w:rPr>
          <w:rFonts w:ascii="Arial" w:hAnsi="Arial"/>
        </w:rPr>
      </w:pPr>
      <w:r w:rsidRPr="00C86D4E">
        <w:rPr>
          <w:rFonts w:ascii="Arial" w:hAnsi="Arial"/>
        </w:rPr>
        <w:t xml:space="preserve"> </w:t>
      </w:r>
      <w:r w:rsidR="00492BA5" w:rsidRPr="00C86D4E">
        <w:rPr>
          <w:rFonts w:ascii="Arial" w:hAnsi="Arial"/>
        </w:rPr>
        <w:t>“There was no agreement then. Both Baker and West German Foreign Minister Hans-Dietrich Genscher were putting forth ideas for Gorbachev to consider He did not give an answer but just said he would think about them. … The formal agree</w:t>
      </w:r>
      <w:r w:rsidR="00C86D4E" w:rsidRPr="00C86D4E">
        <w:rPr>
          <w:rFonts w:ascii="Arial" w:hAnsi="Arial"/>
        </w:rPr>
        <w:t>-</w:t>
      </w:r>
      <w:r w:rsidR="00492BA5" w:rsidRPr="00C86D4E">
        <w:rPr>
          <w:rFonts w:ascii="Arial" w:hAnsi="Arial"/>
        </w:rPr>
        <w:t>ments had to involve others, and they did, in the two-plus-four agreement, which was concluded only in late 1990.”</w:t>
      </w:r>
    </w:p>
    <w:p w14:paraId="1137A2D7" w14:textId="223AE328" w:rsidR="00B176CA" w:rsidRPr="00C86D4E" w:rsidRDefault="00B176CA" w:rsidP="00610EAE">
      <w:pPr>
        <w:spacing w:after="120"/>
        <w:rPr>
          <w:rFonts w:ascii="Arial" w:hAnsi="Arial"/>
          <w:i/>
        </w:rPr>
      </w:pPr>
      <w:r w:rsidRPr="00C86D4E">
        <w:rPr>
          <w:rFonts w:ascii="Arial" w:hAnsi="Arial"/>
          <w:i/>
        </w:rPr>
        <w:t>Es herrschte damals keine Einmütigkeit zwischen beiden Seiten. Sowohl Baker als auch der westdeutsche Außenminister Hans-Dietrich Genscher brachten weiter</w:t>
      </w:r>
      <w:r w:rsidR="003C70AC" w:rsidRPr="00C86D4E">
        <w:rPr>
          <w:rFonts w:ascii="Arial" w:hAnsi="Arial"/>
          <w:i/>
        </w:rPr>
        <w:t>-</w:t>
      </w:r>
      <w:r w:rsidRPr="00C86D4E">
        <w:rPr>
          <w:rFonts w:ascii="Arial" w:hAnsi="Arial"/>
          <w:i/>
        </w:rPr>
        <w:t>g</w:t>
      </w:r>
      <w:r w:rsidR="003C70AC" w:rsidRPr="00C86D4E">
        <w:rPr>
          <w:rFonts w:ascii="Arial" w:hAnsi="Arial"/>
          <w:i/>
        </w:rPr>
        <w:t>ehende Vorschläge</w:t>
      </w:r>
      <w:r w:rsidRPr="00C86D4E">
        <w:rPr>
          <w:rFonts w:ascii="Arial" w:hAnsi="Arial"/>
          <w:i/>
        </w:rPr>
        <w:t xml:space="preserve"> ein, über die Gorbatschow nachdenken sollte</w:t>
      </w:r>
      <w:r w:rsidR="003C70AC" w:rsidRPr="00C86D4E">
        <w:rPr>
          <w:rFonts w:ascii="Arial" w:hAnsi="Arial"/>
          <w:i/>
        </w:rPr>
        <w:t>. Er antwortete nicht, meinte aber, er wolle sich das durch den Kopf gehen lassen ... Förmliche Ab</w:t>
      </w:r>
      <w:r w:rsidR="00C86D4E" w:rsidRPr="00C86D4E">
        <w:rPr>
          <w:rFonts w:ascii="Arial" w:hAnsi="Arial"/>
          <w:i/>
        </w:rPr>
        <w:t>-</w:t>
      </w:r>
      <w:r w:rsidR="003C70AC" w:rsidRPr="00C86D4E">
        <w:rPr>
          <w:rFonts w:ascii="Arial" w:hAnsi="Arial"/>
          <w:i/>
        </w:rPr>
        <w:t>kommen hätten weitere Gegenstände/Punkte beinhalten müssen, was später auch mit dem Zwei-plus-Vier-Vertrag erfolgte, der Ende 1990 abgeschlossen wurde.</w:t>
      </w:r>
    </w:p>
    <w:p w14:paraId="38769AF8" w14:textId="77777777" w:rsidR="00492BA5" w:rsidRPr="00C86D4E" w:rsidRDefault="00492BA5" w:rsidP="00492BA5">
      <w:pPr>
        <w:rPr>
          <w:rFonts w:ascii="Arial" w:hAnsi="Arial"/>
          <w:i/>
        </w:rPr>
      </w:pPr>
      <w:r w:rsidRPr="00C86D4E">
        <w:rPr>
          <w:rFonts w:ascii="Arial" w:hAnsi="Arial"/>
        </w:rPr>
        <w:t xml:space="preserve">Fair enough.  </w:t>
      </w:r>
      <w:r w:rsidRPr="00C86D4E">
        <w:rPr>
          <w:rFonts w:ascii="Arial" w:hAnsi="Arial"/>
          <w:i/>
        </w:rPr>
        <w:t>Na schön / Sei’s drum</w:t>
      </w:r>
    </w:p>
    <w:p w14:paraId="1497292C" w14:textId="77777777" w:rsidR="00610EAE" w:rsidRPr="005950E2" w:rsidRDefault="00610EAE" w:rsidP="00492BA5">
      <w:pPr>
        <w:rPr>
          <w:rFonts w:ascii="Arial" w:hAnsi="Arial"/>
          <w:sz w:val="20"/>
          <w:szCs w:val="20"/>
        </w:rPr>
      </w:pPr>
    </w:p>
    <w:p w14:paraId="3223C2D1" w14:textId="1E086066" w:rsidR="003C70AC" w:rsidRDefault="00492BA5" w:rsidP="00492BA5">
      <w:pPr>
        <w:rPr>
          <w:rFonts w:ascii="Arial" w:hAnsi="Arial"/>
        </w:rPr>
      </w:pPr>
      <w:r w:rsidRPr="00C86D4E">
        <w:rPr>
          <w:rFonts w:ascii="Arial" w:hAnsi="Arial"/>
        </w:rPr>
        <w:t>In an email to me last fall, Kuvaldin corroborated</w:t>
      </w:r>
      <w:r w:rsidRPr="00C86D4E">
        <w:rPr>
          <w:rFonts w:ascii="Arial" w:hAnsi="Arial"/>
          <w:i/>
        </w:rPr>
        <w:t xml:space="preserve"> </w:t>
      </w:r>
      <w:r w:rsidRPr="00C86D4E">
        <w:rPr>
          <w:rFonts w:ascii="Arial" w:hAnsi="Arial"/>
        </w:rPr>
        <w:t>what Matlock told me. But he led off by pointing out</w:t>
      </w:r>
      <w:r w:rsidRPr="00C86D4E">
        <w:rPr>
          <w:rFonts w:ascii="Arial" w:hAnsi="Arial"/>
          <w:i/>
        </w:rPr>
        <w:t xml:space="preserve">. </w:t>
      </w:r>
      <w:r w:rsidRPr="00C86D4E">
        <w:rPr>
          <w:rFonts w:ascii="Arial" w:hAnsi="Arial"/>
        </w:rPr>
        <w:t>“the pledge of no eastward expansion of NATO was made to Gorba</w:t>
      </w:r>
      <w:r w:rsidR="00C86D4E" w:rsidRPr="00C86D4E">
        <w:rPr>
          <w:rFonts w:ascii="Arial" w:hAnsi="Arial"/>
        </w:rPr>
        <w:t>-</w:t>
      </w:r>
      <w:r w:rsidRPr="00492BA5">
        <w:rPr>
          <w:rFonts w:ascii="Arial" w:hAnsi="Arial"/>
        </w:rPr>
        <w:t>chev on consecutive days when he met first with Baker and then with West German Chancellor Helmut Kohl [on Feb. 9 and 10, 1990].” </w:t>
      </w:r>
    </w:p>
    <w:p w14:paraId="529C2FF2" w14:textId="77777777" w:rsidR="003C70AC" w:rsidRDefault="003C70AC" w:rsidP="00492BA5">
      <w:pPr>
        <w:rPr>
          <w:rFonts w:ascii="Arial" w:hAnsi="Arial"/>
        </w:rPr>
      </w:pPr>
    </w:p>
    <w:p w14:paraId="4CE83A6B" w14:textId="3707C835" w:rsidR="003C70AC" w:rsidRPr="003C70AC" w:rsidRDefault="005950E2" w:rsidP="00492BA5">
      <w:pPr>
        <w:rPr>
          <w:rFonts w:ascii="Arial" w:hAnsi="Arial"/>
          <w:i/>
        </w:rPr>
      </w:pPr>
      <w:r>
        <w:rPr>
          <w:rFonts w:ascii="Arial" w:hAnsi="Arial"/>
          <w:i/>
        </w:rPr>
        <w:t>In einer E</w:t>
      </w:r>
      <w:r w:rsidR="003C70AC">
        <w:rPr>
          <w:rFonts w:ascii="Arial" w:hAnsi="Arial"/>
          <w:i/>
        </w:rPr>
        <w:t>-Mail in der eben erwähnten Angelegenheit bestätigte Kuvaldin Ma</w:t>
      </w:r>
      <w:r w:rsidR="00912134">
        <w:rPr>
          <w:rFonts w:ascii="Arial" w:hAnsi="Arial"/>
          <w:i/>
        </w:rPr>
        <w:t>tlocks Aussagen. Anfangs eröffne</w:t>
      </w:r>
      <w:r w:rsidR="003C70AC">
        <w:rPr>
          <w:rFonts w:ascii="Arial" w:hAnsi="Arial"/>
          <w:i/>
        </w:rPr>
        <w:t xml:space="preserve">te er mir, </w:t>
      </w:r>
      <w:r w:rsidR="00912134">
        <w:rPr>
          <w:rFonts w:ascii="Arial" w:hAnsi="Arial"/>
          <w:i/>
        </w:rPr>
        <w:t>„</w:t>
      </w:r>
      <w:r w:rsidR="003C70AC">
        <w:rPr>
          <w:rFonts w:ascii="Arial" w:hAnsi="Arial"/>
          <w:i/>
        </w:rPr>
        <w:t>dass Gorbatschow in den folgenden Tagen</w:t>
      </w:r>
      <w:r w:rsidR="00912134">
        <w:rPr>
          <w:rFonts w:ascii="Arial" w:hAnsi="Arial"/>
          <w:i/>
        </w:rPr>
        <w:t>, als er zuerst mit Baker und danach mit dem westdeutschen Bundeskanzler Helmut Kohl zusammentraf, die Zusicherung gegeben wurde, die NATO nicht nach Osten auszu</w:t>
      </w:r>
      <w:r>
        <w:rPr>
          <w:rFonts w:ascii="Arial" w:hAnsi="Arial"/>
          <w:i/>
        </w:rPr>
        <w:t>-</w:t>
      </w:r>
      <w:r w:rsidR="00912134">
        <w:rPr>
          <w:rFonts w:ascii="Arial" w:hAnsi="Arial"/>
          <w:i/>
        </w:rPr>
        <w:t>dehnen (am 9./10. Feb. 1990).“</w:t>
      </w:r>
    </w:p>
    <w:p w14:paraId="093BB505" w14:textId="77777777" w:rsidR="003C70AC" w:rsidRDefault="003C70AC" w:rsidP="00492BA5">
      <w:pPr>
        <w:rPr>
          <w:rFonts w:ascii="Arial" w:hAnsi="Arial"/>
        </w:rPr>
      </w:pPr>
    </w:p>
    <w:p w14:paraId="3923E393" w14:textId="20F59AAD" w:rsidR="00492BA5" w:rsidRPr="00492BA5" w:rsidRDefault="00492BA5" w:rsidP="00492BA5">
      <w:pPr>
        <w:rPr>
          <w:rFonts w:ascii="Arial" w:hAnsi="Arial"/>
        </w:rPr>
      </w:pPr>
      <w:r w:rsidRPr="00492BA5">
        <w:rPr>
          <w:rFonts w:ascii="Arial" w:hAnsi="Arial"/>
        </w:rPr>
        <w:t>As to why this pledge was not written down, Kuvaldin explained:</w:t>
      </w:r>
    </w:p>
    <w:p w14:paraId="424A7B7F" w14:textId="77777777" w:rsidR="00414907" w:rsidRDefault="00414907" w:rsidP="00492BA5">
      <w:pPr>
        <w:rPr>
          <w:rFonts w:ascii="Arial" w:hAnsi="Arial"/>
        </w:rPr>
      </w:pPr>
    </w:p>
    <w:p w14:paraId="13B448FF" w14:textId="13C24A64" w:rsidR="00912134" w:rsidRPr="00912134" w:rsidRDefault="00912134" w:rsidP="00492BA5">
      <w:pPr>
        <w:rPr>
          <w:rFonts w:ascii="Arial" w:hAnsi="Arial"/>
          <w:i/>
        </w:rPr>
      </w:pPr>
      <w:r>
        <w:rPr>
          <w:rFonts w:ascii="Arial" w:hAnsi="Arial"/>
          <w:i/>
        </w:rPr>
        <w:t>Kuvaldin erklärte mir, weshalb diese Zusicherung/Abmachu</w:t>
      </w:r>
      <w:r w:rsidR="005950E2">
        <w:rPr>
          <w:rFonts w:ascii="Arial" w:hAnsi="Arial"/>
          <w:i/>
        </w:rPr>
        <w:t>ng nicht vertraglich fixiert wur</w:t>
      </w:r>
      <w:r>
        <w:rPr>
          <w:rFonts w:ascii="Arial" w:hAnsi="Arial"/>
          <w:i/>
        </w:rPr>
        <w:t>de.</w:t>
      </w:r>
    </w:p>
    <w:p w14:paraId="740C3759" w14:textId="77777777" w:rsidR="00912134" w:rsidRDefault="00912134" w:rsidP="00492BA5">
      <w:pPr>
        <w:rPr>
          <w:rFonts w:ascii="Arial" w:hAnsi="Arial"/>
        </w:rPr>
      </w:pPr>
    </w:p>
    <w:p w14:paraId="30DE632F" w14:textId="3BDDA3E4" w:rsidR="00492BA5" w:rsidRPr="00492BA5" w:rsidRDefault="00492BA5" w:rsidP="00492BA5">
      <w:pPr>
        <w:rPr>
          <w:rFonts w:ascii="Arial" w:hAnsi="Arial"/>
        </w:rPr>
      </w:pPr>
      <w:r w:rsidRPr="00492BA5">
        <w:rPr>
          <w:rFonts w:ascii="Arial" w:hAnsi="Arial"/>
        </w:rPr>
        <w:t xml:space="preserve">“Such a request would have sounded a little bit strange at that time The Warsaw Pact was alive; Soviet military personnel were stationed all over central Europe; and NATO had nowhere to go. At the beginning of February 1990 hardly anybody could foresee the turn of events in the 1990s.”  </w:t>
      </w:r>
    </w:p>
    <w:p w14:paraId="4A7D1828" w14:textId="77777777" w:rsidR="00912134" w:rsidRDefault="00912134" w:rsidP="00492BA5">
      <w:pPr>
        <w:rPr>
          <w:rFonts w:ascii="Arial" w:hAnsi="Arial"/>
          <w:i/>
        </w:rPr>
      </w:pPr>
    </w:p>
    <w:p w14:paraId="5E8FC150" w14:textId="7BF5924A" w:rsidR="00492BA5" w:rsidRPr="00492BA5" w:rsidRDefault="00912134" w:rsidP="00492BA5">
      <w:pPr>
        <w:rPr>
          <w:rFonts w:ascii="Arial" w:hAnsi="Arial"/>
          <w:i/>
        </w:rPr>
      </w:pPr>
      <w:r>
        <w:rPr>
          <w:rFonts w:ascii="Arial" w:hAnsi="Arial"/>
          <w:i/>
        </w:rPr>
        <w:t>„E</w:t>
      </w:r>
      <w:r w:rsidRPr="00492BA5">
        <w:rPr>
          <w:rFonts w:ascii="Arial" w:hAnsi="Arial"/>
          <w:i/>
        </w:rPr>
        <w:t>in solcher Wunsch/Anliegen hätte zu diesem Zeitpunkt ein wenig befremdlich ge</w:t>
      </w:r>
      <w:r>
        <w:rPr>
          <w:rFonts w:ascii="Arial" w:hAnsi="Arial"/>
          <w:i/>
        </w:rPr>
        <w:t>-</w:t>
      </w:r>
      <w:r w:rsidRPr="00492BA5">
        <w:rPr>
          <w:rFonts w:ascii="Arial" w:hAnsi="Arial"/>
          <w:i/>
        </w:rPr>
        <w:t>klungen</w:t>
      </w:r>
      <w:r w:rsidRPr="00492BA5">
        <w:rPr>
          <w:rFonts w:ascii="Arial" w:hAnsi="Arial"/>
        </w:rPr>
        <w:t>. </w:t>
      </w:r>
      <w:r w:rsidR="00492BA5" w:rsidRPr="00492BA5">
        <w:rPr>
          <w:rFonts w:ascii="Arial" w:hAnsi="Arial"/>
          <w:i/>
        </w:rPr>
        <w:t>D</w:t>
      </w:r>
      <w:r>
        <w:rPr>
          <w:rFonts w:ascii="Arial" w:hAnsi="Arial"/>
          <w:i/>
        </w:rPr>
        <w:t xml:space="preserve">er Warschauer Pakt war </w:t>
      </w:r>
      <w:r w:rsidR="00492BA5" w:rsidRPr="00492BA5">
        <w:rPr>
          <w:rFonts w:ascii="Arial" w:hAnsi="Arial"/>
          <w:i/>
        </w:rPr>
        <w:t>intakt, sowjetisches Militär war in ganz Zentral</w:t>
      </w:r>
      <w:r>
        <w:rPr>
          <w:rFonts w:ascii="Arial" w:hAnsi="Arial"/>
          <w:i/>
        </w:rPr>
        <w:t>-</w:t>
      </w:r>
      <w:r w:rsidR="00492BA5" w:rsidRPr="00492BA5">
        <w:rPr>
          <w:rFonts w:ascii="Arial" w:hAnsi="Arial"/>
          <w:i/>
        </w:rPr>
        <w:t>europa stationiert. Die NATO hätte sich hier nirgendwo platzieren können. Und An</w:t>
      </w:r>
      <w:r>
        <w:rPr>
          <w:rFonts w:ascii="Arial" w:hAnsi="Arial"/>
          <w:i/>
        </w:rPr>
        <w:t>-</w:t>
      </w:r>
      <w:r w:rsidR="00492BA5" w:rsidRPr="00492BA5">
        <w:rPr>
          <w:rFonts w:ascii="Arial" w:hAnsi="Arial"/>
          <w:i/>
        </w:rPr>
        <w:t>fang Februar 1990 konn</w:t>
      </w:r>
      <w:r>
        <w:rPr>
          <w:rFonts w:ascii="Arial" w:hAnsi="Arial"/>
          <w:i/>
        </w:rPr>
        <w:t xml:space="preserve">te kaum jemand die </w:t>
      </w:r>
      <w:r w:rsidR="00492BA5" w:rsidRPr="00492BA5">
        <w:rPr>
          <w:rFonts w:ascii="Arial" w:hAnsi="Arial"/>
          <w:i/>
        </w:rPr>
        <w:t>umwälzenden Ereignisse/Entwicklungen in den 1990er-Jahre</w:t>
      </w:r>
      <w:r>
        <w:rPr>
          <w:rFonts w:ascii="Arial" w:hAnsi="Arial"/>
          <w:i/>
        </w:rPr>
        <w:t>n</w:t>
      </w:r>
      <w:r w:rsidR="00492BA5" w:rsidRPr="00492BA5">
        <w:rPr>
          <w:rFonts w:ascii="Arial" w:hAnsi="Arial"/>
          <w:i/>
        </w:rPr>
        <w:t xml:space="preserve"> vorhersehen.</w:t>
      </w:r>
      <w:r>
        <w:rPr>
          <w:rFonts w:ascii="Arial" w:hAnsi="Arial"/>
          <w:i/>
        </w:rPr>
        <w:t>“</w:t>
      </w:r>
    </w:p>
    <w:p w14:paraId="3E708896" w14:textId="77777777" w:rsidR="00414907" w:rsidRDefault="00414907" w:rsidP="00492BA5">
      <w:pPr>
        <w:rPr>
          <w:rFonts w:ascii="Arial" w:hAnsi="Arial"/>
        </w:rPr>
      </w:pPr>
    </w:p>
    <w:p w14:paraId="4BF7FF97" w14:textId="77777777" w:rsidR="00492BA5" w:rsidRPr="00C86D4E" w:rsidRDefault="00492BA5" w:rsidP="00492BA5">
      <w:pPr>
        <w:rPr>
          <w:rFonts w:ascii="Arial" w:hAnsi="Arial"/>
          <w:b/>
        </w:rPr>
      </w:pPr>
      <w:r w:rsidRPr="00492BA5">
        <w:rPr>
          <w:rFonts w:ascii="Arial" w:hAnsi="Arial"/>
        </w:rPr>
        <w:t xml:space="preserve">Again, fair enough. But when I met Kuvaldin a few months earlier in Moscow and asked him out of the blue why there is no record of the promises given to his boss Gorbachev, his reply was more spontaneous – and visceral. He tilted his head, looked me straight in the eye, and said, </w:t>
      </w:r>
      <w:r w:rsidRPr="005950E2">
        <w:rPr>
          <w:rFonts w:ascii="Arial" w:hAnsi="Arial"/>
          <w:b/>
          <w:highlight w:val="yellow"/>
        </w:rPr>
        <w:t>“We trusted you.”</w:t>
      </w:r>
    </w:p>
    <w:p w14:paraId="7E34A6F9" w14:textId="77777777" w:rsidR="00414907" w:rsidRDefault="00414907" w:rsidP="00492BA5">
      <w:pPr>
        <w:rPr>
          <w:rFonts w:ascii="Arial" w:hAnsi="Arial"/>
          <w:i/>
        </w:rPr>
      </w:pPr>
    </w:p>
    <w:p w14:paraId="0415226B" w14:textId="0D1FCB08" w:rsidR="00492BA5" w:rsidRPr="00D15968" w:rsidRDefault="00912134" w:rsidP="00492BA5">
      <w:pPr>
        <w:rPr>
          <w:rFonts w:ascii="Arial" w:hAnsi="Arial"/>
          <w:b/>
        </w:rPr>
      </w:pPr>
      <w:r>
        <w:rPr>
          <w:rFonts w:ascii="Arial" w:hAnsi="Arial"/>
          <w:i/>
        </w:rPr>
        <w:t xml:space="preserve">Na schön. </w:t>
      </w:r>
      <w:r w:rsidR="00492BA5" w:rsidRPr="00492BA5">
        <w:rPr>
          <w:rFonts w:ascii="Arial" w:hAnsi="Arial"/>
          <w:i/>
        </w:rPr>
        <w:t>Aber als ich vor einigen Monaten Kuvaldin in Moskau traf und ihn aus heiterem Himmel / unvermittelt  fragte, warum es keine Aufzeichnungen zu den Gorbatschow gegebenen Versprechungen gibt, antwortete es sehr spontan und emotional/bewegt. Er neigte</w:t>
      </w:r>
      <w:r>
        <w:rPr>
          <w:rFonts w:ascii="Arial" w:hAnsi="Arial"/>
          <w:i/>
        </w:rPr>
        <w:t xml:space="preserve"> seinen Kopf, schaute mir tief</w:t>
      </w:r>
      <w:r w:rsidR="00492BA5" w:rsidRPr="00492BA5">
        <w:rPr>
          <w:rFonts w:ascii="Arial" w:hAnsi="Arial"/>
          <w:i/>
        </w:rPr>
        <w:t xml:space="preserve"> in die Augen und sagte:  </w:t>
      </w:r>
      <w:r w:rsidR="00492BA5" w:rsidRPr="00912134">
        <w:rPr>
          <w:rFonts w:ascii="Arial" w:hAnsi="Arial"/>
          <w:b/>
          <w:i/>
          <w:highlight w:val="yellow"/>
        </w:rPr>
        <w:t>„Wir haben Euch vertraut</w:t>
      </w:r>
      <w:r>
        <w:rPr>
          <w:rFonts w:ascii="Arial" w:hAnsi="Arial"/>
          <w:b/>
          <w:i/>
          <w:highlight w:val="yellow"/>
        </w:rPr>
        <w:t>.</w:t>
      </w:r>
      <w:r w:rsidR="00492BA5" w:rsidRPr="00912134">
        <w:rPr>
          <w:rFonts w:ascii="Arial" w:hAnsi="Arial"/>
          <w:b/>
          <w:i/>
          <w:highlight w:val="yellow"/>
        </w:rPr>
        <w:t>“</w:t>
      </w:r>
      <w:r w:rsidR="00492BA5" w:rsidRPr="00912134">
        <w:rPr>
          <w:rFonts w:ascii="Arial" w:hAnsi="Arial"/>
          <w:b/>
          <w:sz w:val="32"/>
          <w:szCs w:val="32"/>
        </w:rPr>
        <w:t xml:space="preserve"> </w:t>
      </w:r>
      <w:r w:rsidR="00D15968">
        <w:rPr>
          <w:rFonts w:ascii="Arial" w:hAnsi="Arial"/>
          <w:b/>
          <w:sz w:val="32"/>
          <w:szCs w:val="32"/>
        </w:rPr>
        <w:t xml:space="preserve">  </w:t>
      </w:r>
      <w:r w:rsidR="00D15968" w:rsidRPr="00D15968">
        <w:rPr>
          <w:rFonts w:ascii="Arial" w:hAnsi="Arial"/>
          <w:b/>
        </w:rPr>
        <w:t xml:space="preserve">F29 </w:t>
      </w:r>
      <w:r w:rsidR="00304DE6">
        <w:rPr>
          <w:rFonts w:ascii="Arial" w:hAnsi="Arial"/>
          <w:b/>
        </w:rPr>
        <w:t>-</w:t>
      </w:r>
      <w:r w:rsidR="00D15968" w:rsidRPr="00D15968">
        <w:rPr>
          <w:rFonts w:ascii="Arial" w:hAnsi="Arial"/>
          <w:b/>
        </w:rPr>
        <w:t xml:space="preserve"> F33</w:t>
      </w:r>
    </w:p>
    <w:p w14:paraId="39D61F30" w14:textId="77777777" w:rsidR="00492BA5" w:rsidRDefault="00492BA5" w:rsidP="00492BA5">
      <w:pPr>
        <w:rPr>
          <w:rFonts w:ascii="Arial" w:hAnsi="Arial"/>
          <w:b/>
          <w:sz w:val="28"/>
          <w:szCs w:val="28"/>
        </w:rPr>
      </w:pPr>
    </w:p>
    <w:p w14:paraId="6E2AEDCC" w14:textId="77777777" w:rsidR="00F15BC3" w:rsidRDefault="00F15BC3" w:rsidP="00F15BC3">
      <w:pPr>
        <w:rPr>
          <w:rFonts w:ascii="Arial" w:hAnsi="Arial"/>
          <w:b/>
        </w:rPr>
      </w:pPr>
    </w:p>
    <w:p w14:paraId="27432A5C" w14:textId="546802BD" w:rsidR="002F3E57" w:rsidRPr="00C86D4E" w:rsidRDefault="00570A68" w:rsidP="00F15BC3">
      <w:pPr>
        <w:rPr>
          <w:rFonts w:ascii="Arial" w:hAnsi="Arial"/>
        </w:rPr>
      </w:pPr>
      <w:r>
        <w:rPr>
          <w:rFonts w:ascii="Arial" w:hAnsi="Arial"/>
          <w:b/>
        </w:rPr>
        <w:t>2</w:t>
      </w:r>
      <w:r w:rsidR="002F3E57">
        <w:rPr>
          <w:rFonts w:ascii="Arial" w:hAnsi="Arial"/>
          <w:b/>
        </w:rPr>
        <w:t>. Willy Wimmer</w:t>
      </w:r>
      <w:r w:rsidR="00C86D4E">
        <w:rPr>
          <w:rFonts w:ascii="Arial" w:hAnsi="Arial"/>
          <w:b/>
        </w:rPr>
        <w:t xml:space="preserve">, </w:t>
      </w:r>
      <w:r w:rsidR="002F3E57">
        <w:rPr>
          <w:rFonts w:ascii="Arial" w:hAnsi="Arial"/>
          <w:b/>
        </w:rPr>
        <w:t xml:space="preserve"> </w:t>
      </w:r>
      <w:r w:rsidR="00C86D4E">
        <w:rPr>
          <w:rFonts w:ascii="Arial" w:hAnsi="Arial"/>
        </w:rPr>
        <w:t>s</w:t>
      </w:r>
      <w:r w:rsidR="002F3E57" w:rsidRPr="00C86D4E">
        <w:rPr>
          <w:rFonts w:ascii="Arial" w:hAnsi="Arial"/>
        </w:rPr>
        <w:t>eit 1959 CDU-Mitglied; 1988 - 1992 Parlamentarischer Staats</w:t>
      </w:r>
      <w:r w:rsidR="00C86D4E">
        <w:rPr>
          <w:rFonts w:ascii="Arial" w:hAnsi="Arial"/>
        </w:rPr>
        <w:t>-sekre</w:t>
      </w:r>
      <w:r w:rsidR="002F3E57" w:rsidRPr="00C86D4E">
        <w:rPr>
          <w:rFonts w:ascii="Arial" w:hAnsi="Arial"/>
        </w:rPr>
        <w:t>tär beim Bundesminister der Verteidigung;  Juli 1994 - Juli 2000  Vizepräsident der Parlamentarischen Versammlung der OSZE.</w:t>
      </w:r>
    </w:p>
    <w:p w14:paraId="167B62F7" w14:textId="77777777" w:rsidR="002F3E57" w:rsidRDefault="002F3E57" w:rsidP="00F15BC3">
      <w:pPr>
        <w:rPr>
          <w:rFonts w:ascii="Arial" w:hAnsi="Arial"/>
          <w:sz w:val="28"/>
          <w:szCs w:val="28"/>
        </w:rPr>
      </w:pPr>
    </w:p>
    <w:p w14:paraId="7FF18D30" w14:textId="221720F5" w:rsidR="00F15BC3" w:rsidRDefault="002F3E57" w:rsidP="00F15BC3">
      <w:pPr>
        <w:rPr>
          <w:rFonts w:ascii="Arial" w:hAnsi="Arial"/>
        </w:rPr>
      </w:pPr>
      <w:r w:rsidRPr="002F3E57">
        <w:rPr>
          <w:rFonts w:ascii="Arial" w:hAnsi="Arial"/>
        </w:rPr>
        <w:t>Auf einer</w:t>
      </w:r>
      <w:r w:rsidR="002A19CC">
        <w:rPr>
          <w:rFonts w:ascii="Arial" w:hAnsi="Arial"/>
        </w:rPr>
        <w:t xml:space="preserve"> Diskussions</w:t>
      </w:r>
      <w:r w:rsidR="00F15BC3">
        <w:rPr>
          <w:rFonts w:ascii="Arial" w:hAnsi="Arial"/>
        </w:rPr>
        <w:t>veranstaltung der Montag</w:t>
      </w:r>
      <w:r w:rsidR="002A19CC">
        <w:rPr>
          <w:rFonts w:ascii="Arial" w:hAnsi="Arial"/>
        </w:rPr>
        <w:t>sgesellschaft in Frankfurt/Main</w:t>
      </w:r>
      <w:r w:rsidR="00F15BC3">
        <w:rPr>
          <w:rFonts w:ascii="Arial" w:hAnsi="Arial"/>
        </w:rPr>
        <w:t xml:space="preserve"> am 3. No</w:t>
      </w:r>
      <w:r w:rsidR="002A19CC">
        <w:rPr>
          <w:rFonts w:ascii="Arial" w:hAnsi="Arial"/>
        </w:rPr>
        <w:t>vember</w:t>
      </w:r>
      <w:r w:rsidR="00F15BC3">
        <w:rPr>
          <w:rFonts w:ascii="Arial" w:hAnsi="Arial"/>
        </w:rPr>
        <w:t xml:space="preserve"> 2014</w:t>
      </w:r>
      <w:r w:rsidR="002A19CC">
        <w:rPr>
          <w:rFonts w:ascii="Arial" w:hAnsi="Arial"/>
        </w:rPr>
        <w:t xml:space="preserve"> zum Thema „Ukraine – cui bono?“ äußerte sich Willy Wimmer zu seinen Erfahrungen mit der (geo)-politischen Einstellung der US-Politik nach dem Fall der Berliner Mauer und ihrer Obstruktionspolitik gegenüber allen Versuchen in Europa/Asien, eine </w:t>
      </w:r>
      <w:r w:rsidR="002A19CC" w:rsidRPr="0035535A">
        <w:rPr>
          <w:rFonts w:ascii="Arial" w:hAnsi="Arial"/>
          <w:b/>
        </w:rPr>
        <w:t>Politik des gemeinsamen Hauses</w:t>
      </w:r>
      <w:r w:rsidR="002A19CC">
        <w:rPr>
          <w:rFonts w:ascii="Arial" w:hAnsi="Arial"/>
        </w:rPr>
        <w:t xml:space="preserve"> zu etablieren.</w:t>
      </w:r>
      <w:r w:rsidR="002A19CC">
        <w:rPr>
          <w:rStyle w:val="Funotenzeichen"/>
          <w:rFonts w:ascii="Arial" w:hAnsi="Arial"/>
        </w:rPr>
        <w:footnoteReference w:id="23"/>
      </w:r>
    </w:p>
    <w:p w14:paraId="353DE587" w14:textId="77777777" w:rsidR="00C86D4E" w:rsidRDefault="00C86D4E" w:rsidP="00F15BC3">
      <w:pPr>
        <w:rPr>
          <w:rFonts w:ascii="Arial" w:hAnsi="Arial"/>
        </w:rPr>
      </w:pPr>
    </w:p>
    <w:p w14:paraId="6C2EB695" w14:textId="6EB135F5" w:rsidR="00F15BC3" w:rsidRPr="00570A68" w:rsidRDefault="00570A68" w:rsidP="00F15BC3">
      <w:pPr>
        <w:rPr>
          <w:rFonts w:ascii="Arial" w:hAnsi="Arial"/>
          <w:i/>
        </w:rPr>
      </w:pPr>
      <w:r w:rsidRPr="00570A68">
        <w:rPr>
          <w:rFonts w:ascii="Arial" w:hAnsi="Arial"/>
          <w:b/>
        </w:rPr>
        <w:t>Willy Wimmer - Auszüge aus seine</w:t>
      </w:r>
      <w:r>
        <w:rPr>
          <w:rFonts w:ascii="Arial" w:hAnsi="Arial"/>
          <w:b/>
        </w:rPr>
        <w:t>n</w:t>
      </w:r>
      <w:r w:rsidRPr="00570A68">
        <w:rPr>
          <w:rFonts w:ascii="Arial" w:hAnsi="Arial"/>
          <w:b/>
        </w:rPr>
        <w:t xml:space="preserve"> Redebeiträgen am 3.11.2014</w:t>
      </w:r>
      <w:r>
        <w:rPr>
          <w:rFonts w:ascii="Arial" w:hAnsi="Arial"/>
          <w:b/>
        </w:rPr>
        <w:t xml:space="preserve"> </w:t>
      </w:r>
      <w:r w:rsidR="00145C3E">
        <w:rPr>
          <w:rFonts w:ascii="Arial" w:hAnsi="Arial"/>
          <w:i/>
        </w:rPr>
        <w:t>- Transk</w:t>
      </w:r>
      <w:r>
        <w:rPr>
          <w:rFonts w:ascii="Arial" w:hAnsi="Arial"/>
          <w:i/>
        </w:rPr>
        <w:t>ript -</w:t>
      </w:r>
    </w:p>
    <w:p w14:paraId="705C11FB" w14:textId="77777777" w:rsidR="00570A68" w:rsidRPr="00570A68" w:rsidRDefault="00570A68" w:rsidP="00F15BC3">
      <w:pPr>
        <w:rPr>
          <w:rFonts w:ascii="Arial" w:hAnsi="Arial"/>
          <w:b/>
        </w:rPr>
      </w:pPr>
    </w:p>
    <w:p w14:paraId="571F6C7C" w14:textId="603695EE" w:rsidR="00F15BC3" w:rsidRDefault="00570A68" w:rsidP="00F15BC3">
      <w:pPr>
        <w:spacing w:after="120"/>
        <w:rPr>
          <w:rFonts w:ascii="Arial" w:hAnsi="Arial"/>
        </w:rPr>
      </w:pPr>
      <w:r>
        <w:rPr>
          <w:rFonts w:ascii="Arial" w:hAnsi="Arial"/>
        </w:rPr>
        <w:t>„</w:t>
      </w:r>
      <w:r w:rsidR="00F15BC3">
        <w:rPr>
          <w:rFonts w:ascii="Arial" w:hAnsi="Arial"/>
        </w:rPr>
        <w:t xml:space="preserve">... </w:t>
      </w:r>
      <w:r w:rsidR="00F15BC3" w:rsidRPr="005F4514">
        <w:rPr>
          <w:rFonts w:ascii="Arial" w:hAnsi="Arial"/>
        </w:rPr>
        <w:t xml:space="preserve">Ich will noch in einem zweiten Punkt auf </w:t>
      </w:r>
      <w:r w:rsidR="00F15BC3" w:rsidRPr="008F1D52">
        <w:rPr>
          <w:rFonts w:ascii="Arial" w:hAnsi="Arial"/>
          <w:b/>
        </w:rPr>
        <w:t>Helmut Kohl</w:t>
      </w:r>
      <w:r w:rsidR="00F15BC3" w:rsidRPr="005F4514">
        <w:rPr>
          <w:rFonts w:ascii="Arial" w:hAnsi="Arial"/>
        </w:rPr>
        <w:t xml:space="preserve"> zu sprechen kommen, weil das einfach dazugehört. Nach der Wiedervereinigung, wenn Helmut Kohl aus Was</w:t>
      </w:r>
      <w:r>
        <w:rPr>
          <w:rFonts w:ascii="Arial" w:hAnsi="Arial"/>
        </w:rPr>
        <w:t>-</w:t>
      </w:r>
      <w:r w:rsidR="00F15BC3" w:rsidRPr="005F4514">
        <w:rPr>
          <w:rFonts w:ascii="Arial" w:hAnsi="Arial"/>
        </w:rPr>
        <w:t xml:space="preserve">hington zurückkam, </w:t>
      </w:r>
      <w:r w:rsidR="00F15BC3" w:rsidRPr="008F1D52">
        <w:rPr>
          <w:rFonts w:ascii="Arial" w:hAnsi="Arial"/>
          <w:b/>
        </w:rPr>
        <w:t>war sein ständiges Beklagen in der Bundestagsfraktion, dass er gesagt hat, in Washington kann ich die Kongressmitglieder nicht ver</w:t>
      </w:r>
      <w:r>
        <w:rPr>
          <w:rFonts w:ascii="Arial" w:hAnsi="Arial"/>
          <w:b/>
        </w:rPr>
        <w:t>-</w:t>
      </w:r>
      <w:r w:rsidR="00F15BC3" w:rsidRPr="008F1D52">
        <w:rPr>
          <w:rFonts w:ascii="Arial" w:hAnsi="Arial"/>
          <w:b/>
        </w:rPr>
        <w:t>stehen, die sagen, der Dritte Weltkrieg ist beendet und wir haben ihn gewon</w:t>
      </w:r>
      <w:r>
        <w:rPr>
          <w:rFonts w:ascii="Arial" w:hAnsi="Arial"/>
          <w:b/>
        </w:rPr>
        <w:t>-</w:t>
      </w:r>
      <w:r w:rsidR="00F15BC3" w:rsidRPr="008F1D52">
        <w:rPr>
          <w:rFonts w:ascii="Arial" w:hAnsi="Arial"/>
          <w:b/>
        </w:rPr>
        <w:t>nen. Und er hat immer wieder beklagt, dass man mit einem so großen Volk wie dem russischen Volk, so nicht umgehen kann.</w:t>
      </w:r>
      <w:r w:rsidR="00F15BC3" w:rsidRPr="005F4514">
        <w:rPr>
          <w:rFonts w:ascii="Arial" w:hAnsi="Arial"/>
        </w:rPr>
        <w:t xml:space="preserve"> Und wir haben in den Jahren da</w:t>
      </w:r>
      <w:r>
        <w:rPr>
          <w:rFonts w:ascii="Arial" w:hAnsi="Arial"/>
        </w:rPr>
        <w:t>-</w:t>
      </w:r>
      <w:r w:rsidR="00F15BC3" w:rsidRPr="005F4514">
        <w:rPr>
          <w:rFonts w:ascii="Arial" w:hAnsi="Arial"/>
        </w:rPr>
        <w:t>nach gesehen, dass die Vereinigten Staaten aus meiner Sicht der Dinge, und ich spreche hier für mich, irgendwie den Schalter rumgelegt haben. Wir wissen, dass wir die Entwicklung in Europa nur (auch) wegen der Konferenz für Sicherheit und Zu</w:t>
      </w:r>
      <w:r>
        <w:rPr>
          <w:rFonts w:ascii="Arial" w:hAnsi="Arial"/>
        </w:rPr>
        <w:t>-</w:t>
      </w:r>
      <w:r w:rsidR="00F15BC3" w:rsidRPr="005F4514">
        <w:rPr>
          <w:rFonts w:ascii="Arial" w:hAnsi="Arial"/>
        </w:rPr>
        <w:t xml:space="preserve">sammenarbeit in Europa (KSZE) bekommen haben und letztlich auch die deutsche Wiedervereinigung. </w:t>
      </w:r>
    </w:p>
    <w:p w14:paraId="0135F19C" w14:textId="69A0AE23" w:rsidR="00570A68" w:rsidRDefault="00F15BC3" w:rsidP="00F15BC3">
      <w:pPr>
        <w:spacing w:after="120"/>
        <w:rPr>
          <w:rFonts w:ascii="Arial" w:hAnsi="Arial"/>
        </w:rPr>
      </w:pPr>
      <w:r w:rsidRPr="008F1D52">
        <w:rPr>
          <w:rFonts w:ascii="Arial" w:hAnsi="Arial"/>
          <w:b/>
        </w:rPr>
        <w:t>Und es gab auf dem euro-asiatischen Kontinent Bemühungen des kasachi</w:t>
      </w:r>
      <w:r w:rsidR="00570A68">
        <w:rPr>
          <w:rFonts w:ascii="Arial" w:hAnsi="Arial"/>
          <w:b/>
        </w:rPr>
        <w:t>-</w:t>
      </w:r>
      <w:r w:rsidRPr="008F1D52">
        <w:rPr>
          <w:rFonts w:ascii="Arial" w:hAnsi="Arial"/>
          <w:b/>
        </w:rPr>
        <w:t>schen Staatspräsidenten Nasarbajew, das Erfolgsrezept von uns auch auf den östlichen Teil des Kontinents zu übertragen, und ich war bei den Vorberei</w:t>
      </w:r>
      <w:r w:rsidR="00570A68">
        <w:rPr>
          <w:rFonts w:ascii="Arial" w:hAnsi="Arial"/>
          <w:b/>
        </w:rPr>
        <w:t>-</w:t>
      </w:r>
      <w:r w:rsidRPr="008F1D52">
        <w:rPr>
          <w:rFonts w:ascii="Arial" w:hAnsi="Arial"/>
          <w:b/>
        </w:rPr>
        <w:t>tungsverhandlunge</w:t>
      </w:r>
      <w:r w:rsidR="0035535A">
        <w:rPr>
          <w:rFonts w:ascii="Arial" w:hAnsi="Arial"/>
          <w:b/>
        </w:rPr>
        <w:t>n allemal in Almaty dabei. I</w:t>
      </w:r>
      <w:r w:rsidRPr="008F1D52">
        <w:rPr>
          <w:rFonts w:ascii="Arial" w:hAnsi="Arial"/>
          <w:b/>
        </w:rPr>
        <w:t>ch habe es nicht verstehen kön</w:t>
      </w:r>
      <w:r w:rsidR="0035535A">
        <w:rPr>
          <w:rFonts w:ascii="Arial" w:hAnsi="Arial"/>
          <w:b/>
        </w:rPr>
        <w:t>-</w:t>
      </w:r>
      <w:r w:rsidRPr="008F1D52">
        <w:rPr>
          <w:rFonts w:ascii="Arial" w:hAnsi="Arial"/>
          <w:b/>
        </w:rPr>
        <w:t>nen, dass unsere amerikanischen Bündnispartner alles getan haben, solche Verhandlungsforen kaputt zu machen, erst gar nicht entstehen zu lassen.</w:t>
      </w:r>
      <w:r>
        <w:rPr>
          <w:rFonts w:ascii="Arial" w:hAnsi="Arial"/>
        </w:rPr>
        <w:t xml:space="preserve"> </w:t>
      </w:r>
    </w:p>
    <w:p w14:paraId="71597218" w14:textId="770CAD33" w:rsidR="00570A68" w:rsidRDefault="00F15BC3" w:rsidP="00F15BC3">
      <w:pPr>
        <w:spacing w:after="120"/>
        <w:rPr>
          <w:rFonts w:ascii="Arial" w:hAnsi="Arial"/>
          <w:b/>
        </w:rPr>
      </w:pPr>
      <w:r w:rsidRPr="005F4514">
        <w:rPr>
          <w:rFonts w:ascii="Arial" w:hAnsi="Arial"/>
        </w:rPr>
        <w:t>Und das war auch die Situation in Europa selbst. Die Neunzigerjahre sind davon be</w:t>
      </w:r>
      <w:r w:rsidR="00570A68">
        <w:rPr>
          <w:rFonts w:ascii="Arial" w:hAnsi="Arial"/>
        </w:rPr>
        <w:t>-</w:t>
      </w:r>
      <w:r w:rsidRPr="005F4514">
        <w:rPr>
          <w:rFonts w:ascii="Arial" w:hAnsi="Arial"/>
        </w:rPr>
        <w:t>stimmt gewesen, dass die Vereinigten Staaten offensiv die bestehende Völkerrechts</w:t>
      </w:r>
      <w:r w:rsidR="00570A68">
        <w:rPr>
          <w:rFonts w:ascii="Arial" w:hAnsi="Arial"/>
        </w:rPr>
        <w:t>-</w:t>
      </w:r>
      <w:r w:rsidRPr="005F4514">
        <w:rPr>
          <w:rFonts w:ascii="Arial" w:hAnsi="Arial"/>
        </w:rPr>
        <w:t>ordnung in Europa zerstört haben. (</w:t>
      </w:r>
      <w:r w:rsidRPr="005F4514">
        <w:rPr>
          <w:rFonts w:ascii="Arial" w:hAnsi="Arial"/>
          <w:i/>
          <w:iCs/>
        </w:rPr>
        <w:t>Zwischenruf aus dem Publikum</w:t>
      </w:r>
      <w:r w:rsidRPr="005F4514">
        <w:rPr>
          <w:rFonts w:ascii="Arial" w:hAnsi="Arial"/>
        </w:rPr>
        <w:t xml:space="preserve">) Wenn das kein Wunder ist, dann hat’s mich aber trotzdem getroffen, denn </w:t>
      </w:r>
      <w:r w:rsidRPr="008F1D52">
        <w:rPr>
          <w:rFonts w:ascii="Arial" w:hAnsi="Arial"/>
          <w:b/>
        </w:rPr>
        <w:t>wir haben die Konflikte, die es ja zweifelsfrei auf dem euro-asiatischen Kontinent gibt, durch Verhand</w:t>
      </w:r>
      <w:r w:rsidR="00570A68">
        <w:rPr>
          <w:rFonts w:ascii="Arial" w:hAnsi="Arial"/>
          <w:b/>
        </w:rPr>
        <w:t>-</w:t>
      </w:r>
      <w:r w:rsidRPr="008F1D52">
        <w:rPr>
          <w:rFonts w:ascii="Arial" w:hAnsi="Arial"/>
          <w:b/>
        </w:rPr>
        <w:t>lungsforen gelöst. Und wenn man einmal ein erfolgreiches Modell hat, um mit Schwierigkeiten fertig zu werden, ist es schon ein Verhängnis, wenn das be</w:t>
      </w:r>
      <w:r w:rsidR="00570A68">
        <w:rPr>
          <w:rFonts w:ascii="Arial" w:hAnsi="Arial"/>
          <w:b/>
        </w:rPr>
        <w:t>-</w:t>
      </w:r>
      <w:r w:rsidRPr="008F1D52">
        <w:rPr>
          <w:rFonts w:ascii="Arial" w:hAnsi="Arial"/>
          <w:b/>
        </w:rPr>
        <w:t>wusst unterlaufen und zerstört wird; und derjenige, der das ganz offensiv ge</w:t>
      </w:r>
      <w:r w:rsidR="00570A68">
        <w:rPr>
          <w:rFonts w:ascii="Arial" w:hAnsi="Arial"/>
          <w:b/>
        </w:rPr>
        <w:t>-</w:t>
      </w:r>
      <w:r w:rsidRPr="008F1D52">
        <w:rPr>
          <w:rFonts w:ascii="Arial" w:hAnsi="Arial"/>
          <w:b/>
        </w:rPr>
        <w:t>macht hat, war der ehemalige amerikanische Außenminister Kissinger, der ausdrücklich gefordert hat, das bestehende</w:t>
      </w:r>
      <w:r w:rsidR="0035535A">
        <w:rPr>
          <w:rFonts w:ascii="Arial" w:hAnsi="Arial"/>
          <w:b/>
        </w:rPr>
        <w:t xml:space="preserve"> Völkerrecht abzulösen durch eine</w:t>
      </w:r>
      <w:r w:rsidRPr="008F1D52">
        <w:rPr>
          <w:rFonts w:ascii="Arial" w:hAnsi="Arial"/>
          <w:b/>
        </w:rPr>
        <w:t xml:space="preserve"> Völkerrechtsordnung zugunsten der Vereinigten Staaten. </w:t>
      </w:r>
    </w:p>
    <w:p w14:paraId="6B91C2B6" w14:textId="1594AE92" w:rsidR="00F15BC3" w:rsidRDefault="00F15BC3" w:rsidP="00F15BC3">
      <w:pPr>
        <w:spacing w:after="120"/>
        <w:rPr>
          <w:rFonts w:ascii="Arial" w:hAnsi="Arial"/>
        </w:rPr>
      </w:pPr>
      <w:r w:rsidRPr="008F1D52">
        <w:rPr>
          <w:rFonts w:ascii="Arial" w:hAnsi="Arial"/>
          <w:b/>
        </w:rPr>
        <w:t>Der Krieg gegen die Bundesrepublik Jugoslawien hat in Europa das Völker</w:t>
      </w:r>
      <w:r w:rsidR="00570A68">
        <w:rPr>
          <w:rFonts w:ascii="Arial" w:hAnsi="Arial"/>
          <w:b/>
        </w:rPr>
        <w:t>-</w:t>
      </w:r>
      <w:r w:rsidRPr="008F1D52">
        <w:rPr>
          <w:rFonts w:ascii="Arial" w:hAnsi="Arial"/>
          <w:b/>
        </w:rPr>
        <w:t xml:space="preserve">recht zerstört und zwar so nachhaltig, dass </w:t>
      </w:r>
      <w:r w:rsidR="0035535A">
        <w:rPr>
          <w:rFonts w:ascii="Arial" w:hAnsi="Arial"/>
          <w:b/>
        </w:rPr>
        <w:t xml:space="preserve">wir </w:t>
      </w:r>
      <w:r w:rsidR="00C86D4E">
        <w:rPr>
          <w:rFonts w:ascii="Arial" w:hAnsi="Arial"/>
          <w:i/>
        </w:rPr>
        <w:t>(dies)</w:t>
      </w:r>
      <w:r w:rsidR="0035535A">
        <w:rPr>
          <w:rFonts w:ascii="Arial" w:hAnsi="Arial"/>
          <w:i/>
        </w:rPr>
        <w:t xml:space="preserve"> </w:t>
      </w:r>
      <w:r w:rsidRPr="008F1D52">
        <w:rPr>
          <w:rFonts w:ascii="Arial" w:hAnsi="Arial"/>
          <w:b/>
        </w:rPr>
        <w:t>bis heute nicht mehr haben revidieren können.</w:t>
      </w:r>
      <w:r>
        <w:rPr>
          <w:rFonts w:ascii="Arial" w:hAnsi="Arial"/>
        </w:rPr>
        <w:t xml:space="preserve">  ...</w:t>
      </w:r>
    </w:p>
    <w:p w14:paraId="51E7AF03" w14:textId="0080C8C3" w:rsidR="00F15BC3" w:rsidRDefault="00C86D4E" w:rsidP="00F15BC3">
      <w:pPr>
        <w:spacing w:after="120"/>
        <w:rPr>
          <w:rFonts w:ascii="Arial" w:hAnsi="Arial"/>
        </w:rPr>
      </w:pPr>
      <w:r>
        <w:rPr>
          <w:rFonts w:ascii="Arial" w:hAnsi="Arial"/>
        </w:rPr>
        <w:t>W</w:t>
      </w:r>
      <w:r w:rsidR="00F15BC3" w:rsidRPr="008F1D52">
        <w:rPr>
          <w:rFonts w:ascii="Arial" w:hAnsi="Arial"/>
        </w:rPr>
        <w:t>as wir seit Jahren erleben, bedeutet doch für uns nichts anderes, als dass es eine konsequente amerikanische Politik gibt, die ich ernst nehmen muss, weil sie auch offizieller Natur ist. Wenn das amerikanische Außenministerium durch seine Spitzen erklärt, wie es sich Europa vorstellt – und das war im Jahre 2000 – dann (</w:t>
      </w:r>
      <w:r w:rsidR="00F15BC3" w:rsidRPr="008F1D52">
        <w:rPr>
          <w:rFonts w:ascii="Arial" w:hAnsi="Arial"/>
          <w:i/>
          <w:iCs/>
        </w:rPr>
        <w:t>unver</w:t>
      </w:r>
      <w:r w:rsidR="003C767C">
        <w:rPr>
          <w:rFonts w:ascii="Arial" w:hAnsi="Arial"/>
          <w:i/>
          <w:iCs/>
        </w:rPr>
        <w:t>-</w:t>
      </w:r>
      <w:r w:rsidR="00F15BC3" w:rsidRPr="008F1D52">
        <w:rPr>
          <w:rFonts w:ascii="Arial" w:hAnsi="Arial"/>
          <w:i/>
          <w:iCs/>
        </w:rPr>
        <w:t>ständlich</w:t>
      </w:r>
      <w:r w:rsidR="00F15BC3" w:rsidRPr="008F1D52">
        <w:rPr>
          <w:rFonts w:ascii="Arial" w:hAnsi="Arial"/>
        </w:rPr>
        <w:t>) nehme ich das ernst. Wenn die sagen, wenn sie darauf aufmerksam ma</w:t>
      </w:r>
      <w:r w:rsidR="003C767C">
        <w:rPr>
          <w:rFonts w:ascii="Arial" w:hAnsi="Arial"/>
        </w:rPr>
        <w:t>-</w:t>
      </w:r>
      <w:r w:rsidR="00F15BC3" w:rsidRPr="008F1D52">
        <w:rPr>
          <w:rFonts w:ascii="Arial" w:hAnsi="Arial"/>
        </w:rPr>
        <w:t xml:space="preserve">chen, dass es im amerikanischen Interesse liegt, </w:t>
      </w:r>
      <w:r w:rsidR="00F15BC3" w:rsidRPr="008F1D52">
        <w:rPr>
          <w:rFonts w:ascii="Arial" w:hAnsi="Arial"/>
          <w:b/>
        </w:rPr>
        <w:t>eine Linie zu ziehen von den Baltischen Staaten über die Ukraine bis ins türkische Diyarbakir. Alles, was westlich dieser Linie ist, so die amerikanische Sicht der Dinge, gehört uns, also uns Washingtonern; und östlich davon kann sein, wer will. Da mag es die Russische Föderation geben – interessiert uns nicht – die ist dann aus Europa rausgedrängt.</w:t>
      </w:r>
      <w:r w:rsidR="00F15BC3" w:rsidRPr="008F1D52">
        <w:rPr>
          <w:rFonts w:ascii="Arial" w:hAnsi="Arial"/>
        </w:rPr>
        <w:t xml:space="preserve"> </w:t>
      </w:r>
    </w:p>
    <w:p w14:paraId="10F2EB7B" w14:textId="64D65451" w:rsidR="00570A68" w:rsidRDefault="00F15BC3" w:rsidP="00F15BC3">
      <w:pPr>
        <w:spacing w:after="120"/>
        <w:rPr>
          <w:rFonts w:ascii="Arial" w:hAnsi="Arial"/>
        </w:rPr>
      </w:pPr>
      <w:r w:rsidRPr="008F1D52">
        <w:rPr>
          <w:rFonts w:ascii="Arial" w:hAnsi="Arial"/>
        </w:rPr>
        <w:t>Das kann nicht im nationalen deutschen Interesse sein. Die Russen sind unsere Nachbarn. Ich bin oft genug unter vier Augen mit Helmut Schmidt zusammengekom</w:t>
      </w:r>
      <w:r w:rsidR="00570A68">
        <w:rPr>
          <w:rFonts w:ascii="Arial" w:hAnsi="Arial"/>
        </w:rPr>
        <w:t>-</w:t>
      </w:r>
      <w:r w:rsidRPr="008F1D52">
        <w:rPr>
          <w:rFonts w:ascii="Arial" w:hAnsi="Arial"/>
        </w:rPr>
        <w:t xml:space="preserve">men, um diese Frage mit ihm zu </w:t>
      </w:r>
      <w:r w:rsidR="00C86D4E">
        <w:rPr>
          <w:rFonts w:ascii="Arial" w:hAnsi="Arial"/>
        </w:rPr>
        <w:t>diskutieren unter dem Gesichts</w:t>
      </w:r>
      <w:r w:rsidRPr="008F1D52">
        <w:rPr>
          <w:rFonts w:ascii="Arial" w:hAnsi="Arial"/>
        </w:rPr>
        <w:t>punkt, wie gehen wir mit unseren Nachbarn um? Ich muss doch Verständnis dafür haben, dass sie auch für uns Nachbarn sein wollen; und vor allen Dingen vor dem Hintergrund einer tragi</w:t>
      </w:r>
      <w:r w:rsidR="005950E2">
        <w:rPr>
          <w:rFonts w:ascii="Arial" w:hAnsi="Arial"/>
        </w:rPr>
        <w:t>-</w:t>
      </w:r>
      <w:r w:rsidRPr="008F1D52">
        <w:rPr>
          <w:rFonts w:ascii="Arial" w:hAnsi="Arial"/>
        </w:rPr>
        <w:t>schen Geschichte, die wir auf dem Kontinent gehabt haben. Und die ganze Entwick</w:t>
      </w:r>
      <w:r w:rsidR="005950E2">
        <w:rPr>
          <w:rFonts w:ascii="Arial" w:hAnsi="Arial"/>
        </w:rPr>
        <w:t>-</w:t>
      </w:r>
      <w:r w:rsidRPr="008F1D52">
        <w:rPr>
          <w:rFonts w:ascii="Arial" w:hAnsi="Arial"/>
        </w:rPr>
        <w:t xml:space="preserve">lung seither geht in diese Richtung. </w:t>
      </w:r>
    </w:p>
    <w:p w14:paraId="3407071A" w14:textId="12C67538" w:rsidR="00570A68" w:rsidRDefault="00F15BC3" w:rsidP="00F15BC3">
      <w:pPr>
        <w:spacing w:after="120"/>
        <w:rPr>
          <w:rFonts w:ascii="Arial" w:hAnsi="Arial"/>
          <w:b/>
        </w:rPr>
      </w:pPr>
      <w:r w:rsidRPr="008F1D52">
        <w:rPr>
          <w:rFonts w:ascii="Arial" w:hAnsi="Arial"/>
          <w:b/>
        </w:rPr>
        <w:t>Warum drängen wir Russland aus Europa raus? Im Jahre 2006, auf dem NATO-Gipfel – ich glaube, es war in Riga – sollten Georgien und die Ukraine aufge</w:t>
      </w:r>
      <w:r w:rsidR="00570A68">
        <w:rPr>
          <w:rFonts w:ascii="Arial" w:hAnsi="Arial"/>
          <w:b/>
        </w:rPr>
        <w:t>-</w:t>
      </w:r>
      <w:r w:rsidRPr="008F1D52">
        <w:rPr>
          <w:rFonts w:ascii="Arial" w:hAnsi="Arial"/>
          <w:b/>
        </w:rPr>
        <w:t>nommen werden. Es war im dramatischen deutschen Interesse, dass das nicht passierte, weil wir einen unge</w:t>
      </w:r>
      <w:r w:rsidR="003C767C">
        <w:rPr>
          <w:rFonts w:ascii="Arial" w:hAnsi="Arial"/>
          <w:b/>
        </w:rPr>
        <w:t>hinderten Zugang von uns zur R</w:t>
      </w:r>
      <w:r w:rsidRPr="008F1D52">
        <w:rPr>
          <w:rFonts w:ascii="Arial" w:hAnsi="Arial"/>
          <w:b/>
        </w:rPr>
        <w:t>ussischen Föder</w:t>
      </w:r>
      <w:r w:rsidR="00570A68">
        <w:rPr>
          <w:rFonts w:ascii="Arial" w:hAnsi="Arial"/>
          <w:b/>
        </w:rPr>
        <w:t>-</w:t>
      </w:r>
      <w:r w:rsidRPr="008F1D52">
        <w:rPr>
          <w:rFonts w:ascii="Arial" w:hAnsi="Arial"/>
          <w:b/>
        </w:rPr>
        <w:t xml:space="preserve">ation haben wollen, und da ändert sich auch nichts dran. </w:t>
      </w:r>
    </w:p>
    <w:p w14:paraId="6C127610" w14:textId="1DA650CB" w:rsidR="00570A68" w:rsidRDefault="00F15BC3" w:rsidP="00F15BC3">
      <w:pPr>
        <w:spacing w:after="120"/>
        <w:rPr>
          <w:rFonts w:ascii="Arial" w:hAnsi="Arial"/>
        </w:rPr>
      </w:pPr>
      <w:r w:rsidRPr="008F1D52">
        <w:rPr>
          <w:rFonts w:ascii="Arial" w:hAnsi="Arial"/>
          <w:b/>
        </w:rPr>
        <w:t xml:space="preserve">Wenn wir einen durchgehenden Gürtel bekommen von den Baltischen Staaten, </w:t>
      </w:r>
      <w:r w:rsidRPr="003C767C">
        <w:rPr>
          <w:rFonts w:ascii="Arial" w:hAnsi="Arial"/>
        </w:rPr>
        <w:t>die die Klappe ja regelmäßig breit aufreißen in Richtung Moskau</w:t>
      </w:r>
      <w:r w:rsidRPr="008F1D52">
        <w:rPr>
          <w:rFonts w:ascii="Arial" w:hAnsi="Arial"/>
          <w:b/>
        </w:rPr>
        <w:t xml:space="preserve">, über Warschau, </w:t>
      </w:r>
      <w:r w:rsidRPr="003C767C">
        <w:rPr>
          <w:rFonts w:ascii="Arial" w:hAnsi="Arial"/>
        </w:rPr>
        <w:t>die ja in hohem Maße russlandfreundlich sind</w:t>
      </w:r>
      <w:r w:rsidR="003C767C">
        <w:rPr>
          <w:rFonts w:ascii="Arial" w:hAnsi="Arial"/>
          <w:b/>
        </w:rPr>
        <w:t xml:space="preserve">, über die Ukraine </w:t>
      </w:r>
      <w:r w:rsidRPr="008F1D52">
        <w:rPr>
          <w:rFonts w:ascii="Arial" w:hAnsi="Arial"/>
          <w:b/>
        </w:rPr>
        <w:t>bis zum Schwar</w:t>
      </w:r>
      <w:r w:rsidR="003C767C">
        <w:rPr>
          <w:rFonts w:ascii="Arial" w:hAnsi="Arial"/>
          <w:b/>
        </w:rPr>
        <w:t>-zen Meer,</w:t>
      </w:r>
      <w:r w:rsidRPr="008F1D52">
        <w:rPr>
          <w:rFonts w:ascii="Arial" w:hAnsi="Arial"/>
          <w:b/>
        </w:rPr>
        <w:t xml:space="preserve"> ist hier Schluss, dann brauchen wir uns über Nachbarn, die Russen heißen, keine Gedanken </w:t>
      </w:r>
      <w:r w:rsidR="003C767C">
        <w:rPr>
          <w:rFonts w:ascii="Arial" w:hAnsi="Arial"/>
          <w:b/>
        </w:rPr>
        <w:t xml:space="preserve">zu </w:t>
      </w:r>
      <w:r w:rsidRPr="008F1D52">
        <w:rPr>
          <w:rFonts w:ascii="Arial" w:hAnsi="Arial"/>
          <w:b/>
        </w:rPr>
        <w:t>machen</w:t>
      </w:r>
      <w:r w:rsidRPr="008F1D52">
        <w:rPr>
          <w:rFonts w:ascii="Arial" w:hAnsi="Arial"/>
        </w:rPr>
        <w:t xml:space="preserve">. </w:t>
      </w:r>
      <w:r w:rsidR="000C4A29">
        <w:rPr>
          <w:rFonts w:ascii="Arial" w:hAnsi="Arial"/>
        </w:rPr>
        <w:t>...“</w:t>
      </w:r>
    </w:p>
    <w:p w14:paraId="0D6D8BE8" w14:textId="77777777" w:rsidR="005950E2" w:rsidRDefault="005950E2" w:rsidP="00F15BC3">
      <w:pPr>
        <w:spacing w:after="120"/>
        <w:rPr>
          <w:rFonts w:ascii="Arial" w:hAnsi="Arial"/>
        </w:rPr>
      </w:pPr>
    </w:p>
    <w:p w14:paraId="172EDB42" w14:textId="5AC43AAF" w:rsidR="00364767" w:rsidRDefault="00364767" w:rsidP="00364767">
      <w:pPr>
        <w:rPr>
          <w:rFonts w:ascii="Arial" w:hAnsi="Arial" w:cs="Arial"/>
        </w:rPr>
      </w:pPr>
      <w:r>
        <w:rPr>
          <w:rFonts w:ascii="Arial" w:hAnsi="Arial" w:cs="Arial"/>
        </w:rPr>
        <w:t>Der von Wimmer geschilderte Triumphalismus des US-Establishments, „Wir haben gesiegt, wir haben den Dritten Weltkrieg gewonnen“, spiegelt</w:t>
      </w:r>
      <w:r w:rsidR="005276FA">
        <w:rPr>
          <w:rFonts w:ascii="Arial" w:hAnsi="Arial" w:cs="Arial"/>
        </w:rPr>
        <w:t xml:space="preserve"> die</w:t>
      </w:r>
      <w:r>
        <w:rPr>
          <w:rFonts w:ascii="Arial" w:hAnsi="Arial" w:cs="Arial"/>
        </w:rPr>
        <w:t xml:space="preserve"> Überzeugung wi</w:t>
      </w:r>
      <w:r w:rsidR="005276FA">
        <w:rPr>
          <w:rFonts w:ascii="Arial" w:hAnsi="Arial" w:cs="Arial"/>
        </w:rPr>
        <w:t>-</w:t>
      </w:r>
      <w:r>
        <w:rPr>
          <w:rFonts w:ascii="Arial" w:hAnsi="Arial" w:cs="Arial"/>
        </w:rPr>
        <w:t>der, nach dem Zusammenbruch der Sowjetun</w:t>
      </w:r>
      <w:r w:rsidR="005276FA">
        <w:rPr>
          <w:rFonts w:ascii="Arial" w:hAnsi="Arial" w:cs="Arial"/>
        </w:rPr>
        <w:t>ion habe ein Jahrhundert unange</w:t>
      </w:r>
      <w:r>
        <w:rPr>
          <w:rFonts w:ascii="Arial" w:hAnsi="Arial" w:cs="Arial"/>
        </w:rPr>
        <w:t>foch</w:t>
      </w:r>
      <w:r w:rsidR="005276FA">
        <w:rPr>
          <w:rFonts w:ascii="Arial" w:hAnsi="Arial" w:cs="Arial"/>
        </w:rPr>
        <w:t>-</w:t>
      </w:r>
      <w:r>
        <w:rPr>
          <w:rFonts w:ascii="Arial" w:hAnsi="Arial" w:cs="Arial"/>
        </w:rPr>
        <w:t xml:space="preserve">tener „amerikanischer Vorherrschaft“ begonnen. Die Auflösung der Sowjetunion unter Jelzin und die mit Hilfe ganzer Geschwader neoliberaler Chicago-Boys aus  Wallstreet/IWF/Harvard ... ins Werk gesetzte raubkapitalistische Verwandlung des Landes in ein Oligarchenkasino führte in US-Think-Tanks wie dem „Council on For-eign Relations“ vorübergehend zur Phantasie, man könne den „Russen“ ja anbieten, Sibirien </w:t>
      </w:r>
      <w:r w:rsidR="005276FA">
        <w:rPr>
          <w:rFonts w:ascii="Arial" w:hAnsi="Arial" w:cs="Arial"/>
        </w:rPr>
        <w:t xml:space="preserve">für </w:t>
      </w:r>
      <w:r>
        <w:rPr>
          <w:rFonts w:ascii="Arial" w:hAnsi="Arial" w:cs="Arial"/>
        </w:rPr>
        <w:t xml:space="preserve">100 Milliarden US-Dollar </w:t>
      </w:r>
      <w:r w:rsidR="005276FA">
        <w:rPr>
          <w:rFonts w:ascii="Arial" w:hAnsi="Arial" w:cs="Arial"/>
        </w:rPr>
        <w:t>abzukaufen, in zehn Jahres-Tranchen. Die bis zum Staatsbankrott 1998 dauernde, in</w:t>
      </w:r>
      <w:r>
        <w:rPr>
          <w:rFonts w:ascii="Arial" w:hAnsi="Arial" w:cs="Arial"/>
        </w:rPr>
        <w:t xml:space="preserve"> </w:t>
      </w:r>
      <w:r w:rsidR="005276FA">
        <w:rPr>
          <w:rFonts w:ascii="Arial" w:hAnsi="Arial" w:cs="Arial"/>
        </w:rPr>
        <w:t>weiten Teilen der russischen Bevölkerung traumatisch verankerte</w:t>
      </w:r>
      <w:r>
        <w:rPr>
          <w:rFonts w:ascii="Arial" w:hAnsi="Arial" w:cs="Arial"/>
        </w:rPr>
        <w:t xml:space="preserve"> Phase, hat Naomi Klein in ihrem Buch: „Die Schocktherapie. Der Au</w:t>
      </w:r>
      <w:r w:rsidR="005276FA">
        <w:rPr>
          <w:rFonts w:ascii="Arial" w:hAnsi="Arial" w:cs="Arial"/>
        </w:rPr>
        <w:t>fstieg des Katastrophenkapitali</w:t>
      </w:r>
      <w:r>
        <w:rPr>
          <w:rFonts w:ascii="Arial" w:hAnsi="Arial" w:cs="Arial"/>
        </w:rPr>
        <w:t>smus“</w:t>
      </w:r>
      <w:r w:rsidR="005276FA">
        <w:rPr>
          <w:rFonts w:ascii="Arial" w:hAnsi="Arial" w:cs="Arial"/>
        </w:rPr>
        <w:t xml:space="preserve"> </w:t>
      </w:r>
      <w:r>
        <w:rPr>
          <w:rFonts w:ascii="Arial" w:hAnsi="Arial" w:cs="Arial"/>
        </w:rPr>
        <w:t xml:space="preserve">faktenreich nachgezeichnet – </w:t>
      </w:r>
      <w:r w:rsidR="005276FA">
        <w:rPr>
          <w:rFonts w:ascii="Arial" w:hAnsi="Arial" w:cs="Arial"/>
        </w:rPr>
        <w:t xml:space="preserve">Kap. 11: </w:t>
      </w:r>
      <w:r>
        <w:rPr>
          <w:rFonts w:ascii="Arial" w:hAnsi="Arial" w:cs="Arial"/>
        </w:rPr>
        <w:t xml:space="preserve">Scheiterhaufen einer jungen Demokratie: Russland wählt die </w:t>
      </w:r>
      <w:r w:rsidRPr="005276FA">
        <w:rPr>
          <w:rFonts w:ascii="Arial" w:hAnsi="Arial" w:cs="Arial"/>
          <w:b/>
        </w:rPr>
        <w:t>Pinochet-Option</w:t>
      </w:r>
      <w:r w:rsidR="005276FA">
        <w:rPr>
          <w:rFonts w:ascii="Arial" w:hAnsi="Arial" w:cs="Arial"/>
        </w:rPr>
        <w:t xml:space="preserve">, Kap. 12: </w:t>
      </w:r>
      <w:r>
        <w:rPr>
          <w:rFonts w:ascii="Arial" w:hAnsi="Arial" w:cs="Arial"/>
        </w:rPr>
        <w:t>Das kapitalistische Id: Russland und die neuen Flegeljahre des freien Marktes“.</w:t>
      </w:r>
      <w:r>
        <w:rPr>
          <w:rStyle w:val="Funotenzeichen"/>
          <w:rFonts w:ascii="Arial" w:hAnsi="Arial" w:cs="Arial"/>
        </w:rPr>
        <w:footnoteReference w:id="24"/>
      </w:r>
    </w:p>
    <w:p w14:paraId="6373D651" w14:textId="77777777" w:rsidR="004A6D1A" w:rsidRPr="00703286" w:rsidRDefault="004A6D1A" w:rsidP="004A6D1A">
      <w:pPr>
        <w:tabs>
          <w:tab w:val="left" w:pos="480"/>
        </w:tabs>
        <w:rPr>
          <w:rFonts w:ascii="Arial" w:hAnsi="Arial"/>
          <w:b/>
          <w:sz w:val="28"/>
          <w:szCs w:val="28"/>
        </w:rPr>
      </w:pPr>
      <w:r w:rsidRPr="00703286">
        <w:rPr>
          <w:rFonts w:ascii="Arial" w:hAnsi="Arial"/>
          <w:b/>
          <w:sz w:val="28"/>
          <w:szCs w:val="28"/>
        </w:rPr>
        <w:t>V</w:t>
      </w:r>
      <w:r>
        <w:rPr>
          <w:rFonts w:ascii="Arial" w:hAnsi="Arial"/>
          <w:b/>
          <w:sz w:val="28"/>
          <w:szCs w:val="28"/>
        </w:rPr>
        <w:t>I</w:t>
      </w:r>
      <w:r w:rsidRPr="00703286">
        <w:rPr>
          <w:rFonts w:ascii="Arial" w:hAnsi="Arial"/>
          <w:b/>
          <w:sz w:val="28"/>
          <w:szCs w:val="28"/>
        </w:rPr>
        <w:t>. Die geopolitischen Interessen/Hintergründe des eskalierten Ukraine-Konflikts</w:t>
      </w:r>
    </w:p>
    <w:p w14:paraId="3E1269DB" w14:textId="77777777" w:rsidR="004A6D1A" w:rsidRDefault="004A6D1A" w:rsidP="004A6D1A">
      <w:pPr>
        <w:rPr>
          <w:rFonts w:ascii="Arial" w:hAnsi="Arial" w:cs="Arial"/>
        </w:rPr>
      </w:pPr>
    </w:p>
    <w:p w14:paraId="206D452E" w14:textId="5D16CB10" w:rsidR="00F6210A" w:rsidRPr="004A6D1A" w:rsidRDefault="004A6D1A" w:rsidP="004A6D1A">
      <w:pPr>
        <w:rPr>
          <w:rFonts w:ascii="Arial" w:hAnsi="Arial" w:cs="Arial"/>
          <w:b/>
          <w:bCs/>
          <w:sz w:val="22"/>
          <w:szCs w:val="22"/>
        </w:rPr>
      </w:pPr>
      <w:r>
        <w:rPr>
          <w:rFonts w:ascii="Arial" w:hAnsi="Arial" w:cs="Arial"/>
        </w:rPr>
        <w:t xml:space="preserve">Der US-Politikwissenschaftler Zbigniew Brzezinski (Jg. 1928) , der als graue Emi-nenz der US-Geostrategie gilt, goss den vorig skizzierten Herrschaftswillen 1996 in Buchform: </w:t>
      </w:r>
      <w:r w:rsidRPr="008706CC">
        <w:rPr>
          <w:rFonts w:ascii="Arial" w:hAnsi="Arial" w:cs="Arial"/>
          <w:b/>
        </w:rPr>
        <w:t xml:space="preserve"> „Die einzige Weltmacht – Amerikas Strategie der Vorherrschaft“</w:t>
      </w:r>
      <w:r>
        <w:rPr>
          <w:rFonts w:ascii="Arial" w:hAnsi="Arial" w:cs="Arial"/>
        </w:rPr>
        <w:t>.</w:t>
      </w:r>
      <w:r>
        <w:rPr>
          <w:rStyle w:val="Funotenzeichen"/>
          <w:rFonts w:ascii="Arial" w:hAnsi="Arial" w:cs="Arial"/>
        </w:rPr>
        <w:footnoteReference w:id="25"/>
      </w:r>
      <w:r>
        <w:rPr>
          <w:rFonts w:ascii="Arial" w:hAnsi="Arial" w:cs="Arial"/>
        </w:rPr>
        <w:t xml:space="preserve"> </w:t>
      </w:r>
    </w:p>
    <w:p w14:paraId="4E790D1D" w14:textId="77777777" w:rsidR="004A6D1A" w:rsidRDefault="004A6D1A" w:rsidP="004A6D1A">
      <w:pPr>
        <w:ind w:left="284"/>
        <w:rPr>
          <w:rFonts w:ascii="Arial" w:hAnsi="Arial" w:cs="Arial"/>
          <w:sz w:val="22"/>
          <w:szCs w:val="22"/>
        </w:rPr>
      </w:pPr>
    </w:p>
    <w:p w14:paraId="2B849DE5" w14:textId="6F3CE215" w:rsidR="004A6D1A" w:rsidRPr="004A6D1A" w:rsidRDefault="004A6D1A" w:rsidP="004A6D1A">
      <w:pPr>
        <w:spacing w:after="120"/>
        <w:ind w:left="284"/>
        <w:rPr>
          <w:rFonts w:ascii="Arial" w:hAnsi="Arial" w:cs="Arial"/>
          <w:b/>
          <w:bCs/>
          <w:sz w:val="22"/>
          <w:szCs w:val="22"/>
        </w:rPr>
      </w:pPr>
      <w:r w:rsidRPr="004A6D1A">
        <w:rPr>
          <w:rFonts w:ascii="Arial" w:hAnsi="Arial" w:cs="Arial"/>
        </w:rPr>
        <w:t>Im Folgenden einige Kostproben</w:t>
      </w:r>
      <w:r w:rsidR="00D15968">
        <w:rPr>
          <w:rFonts w:ascii="Arial" w:hAnsi="Arial" w:cs="Arial"/>
        </w:rPr>
        <w:t>:</w:t>
      </w:r>
    </w:p>
    <w:p w14:paraId="1B03C630" w14:textId="52BC742E" w:rsidR="00F6210A" w:rsidRDefault="00F6210A" w:rsidP="004A6D1A">
      <w:pPr>
        <w:ind w:left="284"/>
        <w:rPr>
          <w:rFonts w:ascii="Arial" w:hAnsi="Arial" w:cs="Arial"/>
          <w:sz w:val="22"/>
          <w:szCs w:val="22"/>
        </w:rPr>
      </w:pPr>
      <w:r w:rsidRPr="00393595">
        <w:rPr>
          <w:rFonts w:ascii="Arial" w:hAnsi="Arial" w:cs="Arial"/>
          <w:sz w:val="22"/>
          <w:szCs w:val="22"/>
        </w:rPr>
        <w:t>Bedient man sich einer Terminologie, die an das brutalere Zeitalter der alten Weltreiche gemahnt, so lauten die drei großen Imperative imperialer Geostr</w:t>
      </w:r>
      <w:r w:rsidR="00612B75" w:rsidRPr="00393595">
        <w:rPr>
          <w:rFonts w:ascii="Arial" w:hAnsi="Arial" w:cs="Arial"/>
          <w:sz w:val="22"/>
          <w:szCs w:val="22"/>
        </w:rPr>
        <w:t>a</w:t>
      </w:r>
      <w:r w:rsidRPr="00393595">
        <w:rPr>
          <w:rFonts w:ascii="Arial" w:hAnsi="Arial" w:cs="Arial"/>
          <w:sz w:val="22"/>
          <w:szCs w:val="22"/>
        </w:rPr>
        <w:t xml:space="preserve">tegie: </w:t>
      </w:r>
      <w:r w:rsidRPr="00393595">
        <w:rPr>
          <w:rFonts w:ascii="Arial" w:hAnsi="Arial" w:cs="Arial"/>
          <w:b/>
          <w:sz w:val="22"/>
          <w:szCs w:val="22"/>
        </w:rPr>
        <w:t>Ab</w:t>
      </w:r>
      <w:r w:rsidRPr="00393595">
        <w:rPr>
          <w:rFonts w:ascii="Arial" w:hAnsi="Arial" w:cs="Arial"/>
          <w:b/>
          <w:bCs/>
          <w:sz w:val="22"/>
          <w:szCs w:val="22"/>
        </w:rPr>
        <w:t>sprachen zwi</w:t>
      </w:r>
      <w:r w:rsidR="00393595">
        <w:rPr>
          <w:rFonts w:ascii="Arial" w:hAnsi="Arial" w:cs="Arial"/>
          <w:b/>
          <w:bCs/>
          <w:sz w:val="22"/>
          <w:szCs w:val="22"/>
        </w:rPr>
        <w:t>-</w:t>
      </w:r>
      <w:r w:rsidRPr="00393595">
        <w:rPr>
          <w:rFonts w:ascii="Arial" w:hAnsi="Arial" w:cs="Arial"/>
          <w:b/>
          <w:bCs/>
          <w:sz w:val="22"/>
          <w:szCs w:val="22"/>
        </w:rPr>
        <w:t>schen den Vasallen zu verhindern</w:t>
      </w:r>
      <w:r w:rsidRPr="00393595">
        <w:rPr>
          <w:rFonts w:ascii="Arial" w:hAnsi="Arial" w:cs="Arial"/>
          <w:sz w:val="22"/>
          <w:szCs w:val="22"/>
        </w:rPr>
        <w:t xml:space="preserve"> und ihre Abhängigkeit in Fragen der Sicherheit zu bewahren, die </w:t>
      </w:r>
      <w:r w:rsidRPr="00393595">
        <w:rPr>
          <w:rFonts w:ascii="Arial" w:hAnsi="Arial" w:cs="Arial"/>
          <w:b/>
          <w:bCs/>
          <w:sz w:val="22"/>
          <w:szCs w:val="22"/>
        </w:rPr>
        <w:t xml:space="preserve">tributpflichtigen Staaten fügsam </w:t>
      </w:r>
      <w:r w:rsidRPr="00393595">
        <w:rPr>
          <w:rFonts w:ascii="Arial" w:hAnsi="Arial" w:cs="Arial"/>
          <w:sz w:val="22"/>
          <w:szCs w:val="22"/>
        </w:rPr>
        <w:t xml:space="preserve">zu halten und zu schützen und dafür zu sorgen, dass die </w:t>
      </w:r>
      <w:r w:rsidRPr="00393595">
        <w:rPr>
          <w:rFonts w:ascii="Arial" w:hAnsi="Arial" w:cs="Arial"/>
          <w:b/>
          <w:bCs/>
          <w:sz w:val="22"/>
          <w:szCs w:val="22"/>
        </w:rPr>
        <w:t xml:space="preserve">'Barbaren'-Völker sich nicht zusammenschließen. </w:t>
      </w:r>
    </w:p>
    <w:p w14:paraId="22C1FAD4" w14:textId="77777777" w:rsidR="004A6D1A" w:rsidRPr="00393595" w:rsidRDefault="004A6D1A" w:rsidP="004A6D1A">
      <w:pPr>
        <w:ind w:left="284"/>
        <w:rPr>
          <w:rFonts w:ascii="Arial" w:hAnsi="Arial" w:cs="Arial"/>
          <w:sz w:val="22"/>
          <w:szCs w:val="22"/>
        </w:rPr>
      </w:pPr>
    </w:p>
    <w:p w14:paraId="48242E79" w14:textId="01FF6F26" w:rsidR="00F6210A" w:rsidRPr="009D3000" w:rsidRDefault="00F6210A" w:rsidP="00801AEA">
      <w:pPr>
        <w:spacing w:after="120"/>
        <w:ind w:left="284"/>
        <w:rPr>
          <w:rFonts w:ascii="Arial" w:hAnsi="Arial" w:cs="Arial"/>
          <w:sz w:val="22"/>
          <w:szCs w:val="22"/>
        </w:rPr>
      </w:pPr>
      <w:r w:rsidRPr="009D3000">
        <w:rPr>
          <w:rFonts w:ascii="Arial" w:hAnsi="Arial" w:cs="Arial"/>
          <w:sz w:val="22"/>
          <w:szCs w:val="22"/>
        </w:rPr>
        <w:t xml:space="preserve">Amerikas </w:t>
      </w:r>
      <w:r w:rsidRPr="009D3000">
        <w:rPr>
          <w:rFonts w:ascii="Arial" w:hAnsi="Arial" w:cs="Arial"/>
          <w:b/>
          <w:bCs/>
          <w:sz w:val="22"/>
          <w:szCs w:val="22"/>
        </w:rPr>
        <w:t xml:space="preserve">primäres Interesse </w:t>
      </w:r>
      <w:r w:rsidRPr="009D3000">
        <w:rPr>
          <w:rFonts w:ascii="Arial" w:hAnsi="Arial" w:cs="Arial"/>
          <w:sz w:val="22"/>
          <w:szCs w:val="22"/>
        </w:rPr>
        <w:t xml:space="preserve">muss folglich sein, mit dafür zu sorgen, dass </w:t>
      </w:r>
      <w:r w:rsidRPr="009D3000">
        <w:rPr>
          <w:rFonts w:ascii="Arial" w:hAnsi="Arial" w:cs="Arial"/>
          <w:b/>
          <w:bCs/>
          <w:sz w:val="22"/>
          <w:szCs w:val="22"/>
        </w:rPr>
        <w:t>keine einzel</w:t>
      </w:r>
      <w:r w:rsidR="00393595">
        <w:rPr>
          <w:rFonts w:ascii="Arial" w:hAnsi="Arial" w:cs="Arial"/>
          <w:b/>
          <w:bCs/>
          <w:sz w:val="22"/>
          <w:szCs w:val="22"/>
        </w:rPr>
        <w:t>-</w:t>
      </w:r>
      <w:r w:rsidRPr="009D3000">
        <w:rPr>
          <w:rFonts w:ascii="Arial" w:hAnsi="Arial" w:cs="Arial"/>
          <w:b/>
          <w:bCs/>
          <w:sz w:val="22"/>
          <w:szCs w:val="22"/>
        </w:rPr>
        <w:t xml:space="preserve">ne Macht die Kontrolle </w:t>
      </w:r>
      <w:r w:rsidRPr="009D3000">
        <w:rPr>
          <w:rFonts w:ascii="Arial" w:hAnsi="Arial" w:cs="Arial"/>
          <w:sz w:val="22"/>
          <w:szCs w:val="22"/>
        </w:rPr>
        <w:t>über dieses Gebie</w:t>
      </w:r>
      <w:r w:rsidR="00393595">
        <w:rPr>
          <w:rFonts w:ascii="Arial" w:hAnsi="Arial" w:cs="Arial"/>
          <w:sz w:val="22"/>
          <w:szCs w:val="22"/>
        </w:rPr>
        <w:t>t erlangt und dass die Weltge</w:t>
      </w:r>
      <w:r w:rsidRPr="009D3000">
        <w:rPr>
          <w:rFonts w:ascii="Arial" w:hAnsi="Arial" w:cs="Arial"/>
          <w:sz w:val="22"/>
          <w:szCs w:val="22"/>
        </w:rPr>
        <w:t xml:space="preserve">meinschaft </w:t>
      </w:r>
      <w:r w:rsidRPr="009D3000">
        <w:rPr>
          <w:rFonts w:ascii="Arial" w:hAnsi="Arial" w:cs="Arial"/>
          <w:b/>
          <w:bCs/>
          <w:sz w:val="22"/>
          <w:szCs w:val="22"/>
        </w:rPr>
        <w:t>unge</w:t>
      </w:r>
      <w:r w:rsidR="00393595">
        <w:rPr>
          <w:rFonts w:ascii="Arial" w:hAnsi="Arial" w:cs="Arial"/>
          <w:b/>
          <w:bCs/>
          <w:sz w:val="22"/>
          <w:szCs w:val="22"/>
        </w:rPr>
        <w:t>-</w:t>
      </w:r>
      <w:r w:rsidRPr="009D3000">
        <w:rPr>
          <w:rFonts w:ascii="Arial" w:hAnsi="Arial" w:cs="Arial"/>
          <w:b/>
          <w:bCs/>
          <w:sz w:val="22"/>
          <w:szCs w:val="22"/>
        </w:rPr>
        <w:t xml:space="preserve">hinderten finanziellen und wirtschaftlichen Zugang </w:t>
      </w:r>
      <w:r w:rsidRPr="009D3000">
        <w:rPr>
          <w:rFonts w:ascii="Arial" w:hAnsi="Arial" w:cs="Arial"/>
          <w:sz w:val="22"/>
          <w:szCs w:val="22"/>
        </w:rPr>
        <w:t>zu ihr hat.</w:t>
      </w:r>
    </w:p>
    <w:p w14:paraId="54D9A044" w14:textId="3A3B4232" w:rsidR="00801AEA" w:rsidRPr="009D3000" w:rsidRDefault="00801AEA" w:rsidP="00801AEA">
      <w:pPr>
        <w:spacing w:after="120"/>
        <w:ind w:left="284"/>
        <w:rPr>
          <w:rFonts w:ascii="Arial" w:hAnsi="Arial" w:cs="Arial"/>
          <w:sz w:val="22"/>
          <w:szCs w:val="22"/>
        </w:rPr>
      </w:pPr>
      <w:r w:rsidRPr="009D3000">
        <w:rPr>
          <w:rFonts w:ascii="Arial" w:hAnsi="Arial" w:cs="Arial"/>
          <w:sz w:val="22"/>
          <w:szCs w:val="22"/>
        </w:rPr>
        <w:t xml:space="preserve">Die wichtigsten und dynamischsten geostrategischen Akteure an Eurasiens westlicher Peripherie sind </w:t>
      </w:r>
      <w:r w:rsidRPr="00CE65CD">
        <w:rPr>
          <w:rFonts w:ascii="Arial" w:hAnsi="Arial" w:cs="Arial"/>
          <w:bCs/>
          <w:sz w:val="22"/>
          <w:szCs w:val="22"/>
        </w:rPr>
        <w:t>Frankreich und</w:t>
      </w:r>
      <w:r w:rsidRPr="009D3000">
        <w:rPr>
          <w:rFonts w:ascii="Arial" w:hAnsi="Arial" w:cs="Arial"/>
          <w:b/>
          <w:bCs/>
          <w:sz w:val="22"/>
          <w:szCs w:val="22"/>
        </w:rPr>
        <w:t xml:space="preserve"> besonders Deutschland </w:t>
      </w:r>
      <w:r w:rsidRPr="009D3000">
        <w:rPr>
          <w:rFonts w:ascii="Arial" w:hAnsi="Arial" w:cs="Arial"/>
          <w:sz w:val="22"/>
          <w:szCs w:val="22"/>
        </w:rPr>
        <w:t>als wirtschaftlicher Motor der Region und künftige Führungsmacht der Europäischen Union (EU).</w:t>
      </w:r>
    </w:p>
    <w:p w14:paraId="385CBA70" w14:textId="0E6747AB" w:rsidR="00801AEA" w:rsidRPr="009D3000" w:rsidRDefault="00801AEA" w:rsidP="00801AEA">
      <w:pPr>
        <w:spacing w:after="120"/>
        <w:ind w:left="284"/>
        <w:rPr>
          <w:rFonts w:ascii="Arial" w:hAnsi="Arial" w:cs="Arial"/>
          <w:sz w:val="22"/>
          <w:szCs w:val="22"/>
        </w:rPr>
      </w:pPr>
      <w:r w:rsidRPr="009D3000">
        <w:rPr>
          <w:rFonts w:ascii="Arial" w:hAnsi="Arial" w:cs="Arial"/>
          <w:sz w:val="22"/>
          <w:szCs w:val="22"/>
        </w:rPr>
        <w:t xml:space="preserve">Deutschland hält jedoch wegen seiner geographischen Lage an der Option einer </w:t>
      </w:r>
      <w:r w:rsidRPr="009D3000">
        <w:rPr>
          <w:rFonts w:ascii="Arial" w:hAnsi="Arial" w:cs="Arial"/>
          <w:b/>
          <w:bCs/>
          <w:sz w:val="22"/>
          <w:szCs w:val="22"/>
        </w:rPr>
        <w:t>beson</w:t>
      </w:r>
      <w:r w:rsidR="00393595">
        <w:rPr>
          <w:rFonts w:ascii="Arial" w:hAnsi="Arial" w:cs="Arial"/>
          <w:b/>
          <w:bCs/>
          <w:sz w:val="22"/>
          <w:szCs w:val="22"/>
        </w:rPr>
        <w:t>-</w:t>
      </w:r>
      <w:r w:rsidRPr="009D3000">
        <w:rPr>
          <w:rFonts w:ascii="Arial" w:hAnsi="Arial" w:cs="Arial"/>
          <w:b/>
          <w:bCs/>
          <w:sz w:val="22"/>
          <w:szCs w:val="22"/>
        </w:rPr>
        <w:t xml:space="preserve">deren bilateralen Vereinbarung mit Russland </w:t>
      </w:r>
      <w:r w:rsidRPr="009D3000">
        <w:rPr>
          <w:rFonts w:ascii="Arial" w:hAnsi="Arial" w:cs="Arial"/>
          <w:sz w:val="22"/>
          <w:szCs w:val="22"/>
        </w:rPr>
        <w:t>fest. ...</w:t>
      </w:r>
    </w:p>
    <w:p w14:paraId="0BFA3A22" w14:textId="3A988F98" w:rsidR="00801AEA" w:rsidRPr="009D3000" w:rsidRDefault="00801AEA" w:rsidP="00801AEA">
      <w:pPr>
        <w:spacing w:after="120"/>
        <w:ind w:left="284"/>
        <w:rPr>
          <w:rFonts w:ascii="Arial" w:hAnsi="Arial" w:cs="Arial"/>
          <w:b/>
          <w:bCs/>
          <w:sz w:val="22"/>
          <w:szCs w:val="22"/>
        </w:rPr>
      </w:pPr>
      <w:r w:rsidRPr="009D3000">
        <w:rPr>
          <w:rFonts w:ascii="Arial" w:hAnsi="Arial" w:cs="Arial"/>
          <w:sz w:val="22"/>
          <w:szCs w:val="22"/>
        </w:rPr>
        <w:t>Denkbare neue eurasische Koalitionen könnten den Interessen der USA gefährlich wer</w:t>
      </w:r>
      <w:r w:rsidR="00393595">
        <w:rPr>
          <w:rFonts w:ascii="Arial" w:hAnsi="Arial" w:cs="Arial"/>
          <w:sz w:val="22"/>
          <w:szCs w:val="22"/>
        </w:rPr>
        <w:t>-</w:t>
      </w:r>
      <w:r w:rsidRPr="009D3000">
        <w:rPr>
          <w:rFonts w:ascii="Arial" w:hAnsi="Arial" w:cs="Arial"/>
          <w:sz w:val="22"/>
          <w:szCs w:val="22"/>
        </w:rPr>
        <w:t xml:space="preserve">den: eine </w:t>
      </w:r>
      <w:r w:rsidRPr="009D3000">
        <w:rPr>
          <w:rFonts w:ascii="Arial" w:hAnsi="Arial" w:cs="Arial"/>
          <w:b/>
          <w:bCs/>
          <w:sz w:val="22"/>
          <w:szCs w:val="22"/>
        </w:rPr>
        <w:t>Koalition zwischen China, Russland und vielleicht dem Iran</w:t>
      </w:r>
      <w:r w:rsidRPr="009D3000">
        <w:rPr>
          <w:rFonts w:ascii="Arial" w:hAnsi="Arial" w:cs="Arial"/>
          <w:sz w:val="22"/>
          <w:szCs w:val="22"/>
        </w:rPr>
        <w:t>; eine "chine</w:t>
      </w:r>
      <w:r w:rsidR="00393595">
        <w:rPr>
          <w:rFonts w:ascii="Arial" w:hAnsi="Arial" w:cs="Arial"/>
          <w:sz w:val="22"/>
          <w:szCs w:val="22"/>
        </w:rPr>
        <w:t>-</w:t>
      </w:r>
      <w:r w:rsidRPr="009D3000">
        <w:rPr>
          <w:rFonts w:ascii="Arial" w:hAnsi="Arial" w:cs="Arial"/>
          <w:sz w:val="22"/>
          <w:szCs w:val="22"/>
        </w:rPr>
        <w:t xml:space="preserve">sisch-japanische Achse"; eine </w:t>
      </w:r>
      <w:r w:rsidRPr="009D3000">
        <w:rPr>
          <w:rFonts w:ascii="Arial" w:hAnsi="Arial" w:cs="Arial"/>
          <w:b/>
          <w:bCs/>
          <w:sz w:val="22"/>
          <w:szCs w:val="22"/>
        </w:rPr>
        <w:t xml:space="preserve">deutsch-russische </w:t>
      </w:r>
      <w:r w:rsidRPr="009D3000">
        <w:rPr>
          <w:rFonts w:ascii="Arial" w:hAnsi="Arial" w:cs="Arial"/>
          <w:sz w:val="22"/>
          <w:szCs w:val="22"/>
        </w:rPr>
        <w:t xml:space="preserve">Absprache, eine französisch-russische Entente oder </w:t>
      </w:r>
      <w:r w:rsidR="00612B75" w:rsidRPr="009D3000">
        <w:rPr>
          <w:rFonts w:ascii="Arial" w:hAnsi="Arial" w:cs="Arial"/>
          <w:b/>
          <w:bCs/>
          <w:sz w:val="22"/>
          <w:szCs w:val="22"/>
        </w:rPr>
        <w:t>gar eine europäisch-</w:t>
      </w:r>
      <w:r w:rsidRPr="009D3000">
        <w:rPr>
          <w:rFonts w:ascii="Arial" w:hAnsi="Arial" w:cs="Arial"/>
          <w:b/>
          <w:bCs/>
          <w:sz w:val="22"/>
          <w:szCs w:val="22"/>
        </w:rPr>
        <w:t>russische Verständigung.</w:t>
      </w:r>
    </w:p>
    <w:p w14:paraId="527253BB" w14:textId="4CCC6822" w:rsidR="00801AEA" w:rsidRPr="009D3000" w:rsidRDefault="00801AEA" w:rsidP="00801AEA">
      <w:pPr>
        <w:spacing w:after="120"/>
        <w:ind w:left="284"/>
        <w:rPr>
          <w:rFonts w:ascii="Arial" w:hAnsi="Arial" w:cs="Arial"/>
          <w:bCs/>
          <w:sz w:val="22"/>
          <w:szCs w:val="22"/>
        </w:rPr>
      </w:pPr>
      <w:r w:rsidRPr="009D3000">
        <w:rPr>
          <w:rFonts w:ascii="Arial" w:hAnsi="Arial" w:cs="Arial"/>
          <w:b/>
          <w:bCs/>
          <w:sz w:val="22"/>
          <w:szCs w:val="22"/>
        </w:rPr>
        <w:t>Amerikas zentrales geostrategisches Ziel in Europa</w:t>
      </w:r>
      <w:r w:rsidRPr="009D3000">
        <w:rPr>
          <w:rFonts w:ascii="Arial" w:hAnsi="Arial" w:cs="Arial"/>
          <w:bCs/>
          <w:sz w:val="22"/>
          <w:szCs w:val="22"/>
        </w:rPr>
        <w:t xml:space="preserve"> lässt sich also ganz einfach zu</w:t>
      </w:r>
      <w:r w:rsidR="00393595">
        <w:rPr>
          <w:rFonts w:ascii="Arial" w:hAnsi="Arial" w:cs="Arial"/>
          <w:bCs/>
          <w:sz w:val="22"/>
          <w:szCs w:val="22"/>
        </w:rPr>
        <w:t>-</w:t>
      </w:r>
      <w:r w:rsidRPr="009D3000">
        <w:rPr>
          <w:rFonts w:ascii="Arial" w:hAnsi="Arial" w:cs="Arial"/>
          <w:bCs/>
          <w:sz w:val="22"/>
          <w:szCs w:val="22"/>
        </w:rPr>
        <w:t xml:space="preserve">sammenfassen: durch eine glaubwürdigere transatlantische Partnerschaft muss der </w:t>
      </w:r>
      <w:r w:rsidRPr="009D3000">
        <w:rPr>
          <w:rFonts w:ascii="Arial" w:hAnsi="Arial" w:cs="Arial"/>
          <w:b/>
          <w:bCs/>
          <w:sz w:val="22"/>
          <w:szCs w:val="22"/>
        </w:rPr>
        <w:t>Brückenkopf der USA auf dem eurasischen Kontinent</w:t>
      </w:r>
      <w:r w:rsidRPr="009D3000">
        <w:rPr>
          <w:rFonts w:ascii="Arial" w:hAnsi="Arial" w:cs="Arial"/>
          <w:bCs/>
          <w:sz w:val="22"/>
          <w:szCs w:val="22"/>
        </w:rPr>
        <w:t xml:space="preserve"> so gefestigt werden, dass ein </w:t>
      </w:r>
      <w:r w:rsidRPr="009D3000">
        <w:rPr>
          <w:rFonts w:ascii="Arial" w:hAnsi="Arial" w:cs="Arial"/>
          <w:b/>
          <w:bCs/>
          <w:sz w:val="22"/>
          <w:szCs w:val="22"/>
        </w:rPr>
        <w:t>wachsendes Europa ein brauchbares Sprungbrett</w:t>
      </w:r>
      <w:r w:rsidRPr="009D3000">
        <w:rPr>
          <w:rFonts w:ascii="Arial" w:hAnsi="Arial" w:cs="Arial"/>
          <w:bCs/>
          <w:sz w:val="22"/>
          <w:szCs w:val="22"/>
        </w:rPr>
        <w:t xml:space="preserve"> werden kann, von dem aus sich eine internationale Ordnung der Demokratie und Zusammenarbeit </w:t>
      </w:r>
      <w:r w:rsidRPr="009D3000">
        <w:rPr>
          <w:rFonts w:ascii="Arial" w:hAnsi="Arial" w:cs="Arial"/>
          <w:b/>
          <w:bCs/>
          <w:sz w:val="22"/>
          <w:szCs w:val="22"/>
        </w:rPr>
        <w:t>nach Eurasien hinein</w:t>
      </w:r>
      <w:r w:rsidR="00CE65CD">
        <w:rPr>
          <w:rFonts w:ascii="Arial" w:hAnsi="Arial" w:cs="Arial"/>
          <w:bCs/>
          <w:sz w:val="22"/>
          <w:szCs w:val="22"/>
        </w:rPr>
        <w:t xml:space="preserve"> ausbreiten lässt.</w:t>
      </w:r>
      <w:r w:rsidR="004A6D1A">
        <w:rPr>
          <w:rFonts w:ascii="Arial" w:hAnsi="Arial" w:cs="Arial"/>
          <w:bCs/>
          <w:sz w:val="22"/>
          <w:szCs w:val="22"/>
        </w:rPr>
        <w:t xml:space="preserve"> </w:t>
      </w:r>
    </w:p>
    <w:p w14:paraId="1DC4E567" w14:textId="1854EF6F" w:rsidR="00393595" w:rsidRPr="000835AD" w:rsidRDefault="00801AEA" w:rsidP="00801AEA">
      <w:pPr>
        <w:spacing w:after="120"/>
        <w:ind w:left="284"/>
        <w:rPr>
          <w:rFonts w:ascii="Arial" w:hAnsi="Arial" w:cs="Arial"/>
          <w:b/>
          <w:bCs/>
          <w:sz w:val="22"/>
          <w:szCs w:val="22"/>
        </w:rPr>
      </w:pPr>
      <w:r w:rsidRPr="009D3000">
        <w:rPr>
          <w:rFonts w:ascii="Arial" w:hAnsi="Arial" w:cs="Arial"/>
          <w:b/>
          <w:bCs/>
          <w:sz w:val="22"/>
          <w:szCs w:val="22"/>
        </w:rPr>
        <w:t xml:space="preserve">Die Ukraine, </w:t>
      </w:r>
      <w:r w:rsidRPr="00CE65CD">
        <w:rPr>
          <w:rFonts w:ascii="Arial" w:hAnsi="Arial" w:cs="Arial"/>
          <w:bCs/>
          <w:sz w:val="22"/>
          <w:szCs w:val="22"/>
        </w:rPr>
        <w:t>ein neuer und wichtiger Raum</w:t>
      </w:r>
      <w:r w:rsidRPr="009D3000">
        <w:rPr>
          <w:rFonts w:ascii="Arial" w:hAnsi="Arial" w:cs="Arial"/>
          <w:bCs/>
          <w:sz w:val="22"/>
          <w:szCs w:val="22"/>
        </w:rPr>
        <w:t xml:space="preserve"> auf dem eurasischen Schachbrett, </w:t>
      </w:r>
      <w:r w:rsidRPr="00CE65CD">
        <w:rPr>
          <w:rFonts w:ascii="Arial" w:hAnsi="Arial" w:cs="Arial"/>
          <w:b/>
          <w:bCs/>
          <w:sz w:val="22"/>
          <w:szCs w:val="22"/>
        </w:rPr>
        <w:t>ist ein</w:t>
      </w:r>
      <w:r w:rsidRPr="009D3000">
        <w:rPr>
          <w:rFonts w:ascii="Arial" w:hAnsi="Arial" w:cs="Arial"/>
          <w:bCs/>
          <w:sz w:val="22"/>
          <w:szCs w:val="22"/>
        </w:rPr>
        <w:t xml:space="preserve"> </w:t>
      </w:r>
      <w:r w:rsidRPr="009D3000">
        <w:rPr>
          <w:rFonts w:ascii="Arial" w:hAnsi="Arial" w:cs="Arial"/>
          <w:b/>
          <w:bCs/>
          <w:sz w:val="22"/>
          <w:szCs w:val="22"/>
        </w:rPr>
        <w:t>geopolitischer Dreh- und Angelpunkt, weil ihre bloße Existenz als un</w:t>
      </w:r>
      <w:r w:rsidRPr="00801AEA">
        <w:rPr>
          <w:rFonts w:ascii="Arial" w:hAnsi="Arial" w:cs="Arial"/>
          <w:b/>
          <w:bCs/>
        </w:rPr>
        <w:t>abh</w:t>
      </w:r>
      <w:r>
        <w:rPr>
          <w:rFonts w:ascii="Arial" w:hAnsi="Arial" w:cs="Arial"/>
          <w:b/>
          <w:bCs/>
        </w:rPr>
        <w:t xml:space="preserve">ängiger </w:t>
      </w:r>
      <w:r w:rsidRPr="009D3000">
        <w:rPr>
          <w:rFonts w:ascii="Arial" w:hAnsi="Arial" w:cs="Arial"/>
          <w:b/>
          <w:bCs/>
          <w:sz w:val="22"/>
          <w:szCs w:val="22"/>
        </w:rPr>
        <w:t>Staat zur Umwandlung Russlands beiträgt.</w:t>
      </w:r>
      <w:r w:rsidRPr="009D3000">
        <w:rPr>
          <w:rFonts w:ascii="Arial" w:hAnsi="Arial" w:cs="Arial"/>
          <w:bCs/>
          <w:sz w:val="22"/>
          <w:szCs w:val="22"/>
        </w:rPr>
        <w:t xml:space="preserve"> Ohne die Ukraine ist Russland kein eura</w:t>
      </w:r>
      <w:r w:rsidR="00393595">
        <w:rPr>
          <w:rFonts w:ascii="Arial" w:hAnsi="Arial" w:cs="Arial"/>
          <w:bCs/>
          <w:sz w:val="22"/>
          <w:szCs w:val="22"/>
        </w:rPr>
        <w:t>-</w:t>
      </w:r>
      <w:r w:rsidR="004A6D1A">
        <w:rPr>
          <w:rFonts w:ascii="Arial" w:hAnsi="Arial" w:cs="Arial"/>
          <w:bCs/>
          <w:sz w:val="22"/>
          <w:szCs w:val="22"/>
        </w:rPr>
        <w:t>sisches Reich mehr.</w:t>
      </w:r>
      <w:r w:rsidR="004A6D1A">
        <w:rPr>
          <w:rStyle w:val="Funotenzeichen"/>
          <w:rFonts w:ascii="Arial" w:hAnsi="Arial" w:cs="Arial"/>
          <w:bCs/>
          <w:sz w:val="22"/>
          <w:szCs w:val="22"/>
        </w:rPr>
        <w:footnoteReference w:id="26"/>
      </w:r>
      <w:r w:rsidR="004A6D1A">
        <w:rPr>
          <w:rFonts w:ascii="Arial" w:hAnsi="Arial" w:cs="Arial"/>
          <w:bCs/>
          <w:sz w:val="22"/>
          <w:szCs w:val="22"/>
        </w:rPr>
        <w:t xml:space="preserve"> </w:t>
      </w:r>
      <w:r w:rsidR="009D3000">
        <w:rPr>
          <w:rFonts w:ascii="Arial" w:hAnsi="Arial" w:cs="Arial"/>
          <w:bCs/>
          <w:sz w:val="22"/>
          <w:szCs w:val="22"/>
        </w:rPr>
        <w:t xml:space="preserve"> </w:t>
      </w:r>
      <w:r w:rsidR="000835AD">
        <w:rPr>
          <w:rFonts w:ascii="Arial" w:hAnsi="Arial" w:cs="Arial"/>
          <w:bCs/>
          <w:sz w:val="22"/>
          <w:szCs w:val="22"/>
        </w:rPr>
        <w:t xml:space="preserve"> </w:t>
      </w:r>
      <w:r w:rsidR="000835AD" w:rsidRPr="000835AD">
        <w:rPr>
          <w:rFonts w:ascii="Arial" w:hAnsi="Arial" w:cs="Arial"/>
          <w:b/>
          <w:bCs/>
          <w:sz w:val="22"/>
          <w:szCs w:val="22"/>
        </w:rPr>
        <w:t>F34 – F43</w:t>
      </w:r>
    </w:p>
    <w:p w14:paraId="0DBA3D70" w14:textId="77777777" w:rsidR="00D15968" w:rsidRDefault="00D15968" w:rsidP="00145C3E">
      <w:pPr>
        <w:rPr>
          <w:rFonts w:ascii="Arial" w:hAnsi="Arial"/>
          <w:b/>
        </w:rPr>
      </w:pPr>
    </w:p>
    <w:p w14:paraId="0D723FE2" w14:textId="77777777" w:rsidR="000835AD" w:rsidRDefault="000835AD" w:rsidP="00145C3E">
      <w:pPr>
        <w:rPr>
          <w:rFonts w:ascii="Arial" w:hAnsi="Arial"/>
          <w:b/>
        </w:rPr>
      </w:pPr>
    </w:p>
    <w:p w14:paraId="311402E1" w14:textId="6DF45510" w:rsidR="004A6D1A" w:rsidRPr="004A6D1A" w:rsidRDefault="000835AD" w:rsidP="00145C3E">
      <w:pPr>
        <w:rPr>
          <w:rFonts w:ascii="Arial" w:hAnsi="Arial"/>
          <w:b/>
          <w:sz w:val="28"/>
          <w:szCs w:val="28"/>
        </w:rPr>
      </w:pPr>
      <w:r>
        <w:rPr>
          <w:rFonts w:ascii="Arial" w:hAnsi="Arial"/>
          <w:b/>
          <w:sz w:val="28"/>
          <w:szCs w:val="28"/>
        </w:rPr>
        <w:t>...  die</w:t>
      </w:r>
      <w:r w:rsidR="004A6D1A">
        <w:rPr>
          <w:rFonts w:ascii="Arial" w:hAnsi="Arial"/>
          <w:b/>
          <w:sz w:val="28"/>
          <w:szCs w:val="28"/>
        </w:rPr>
        <w:t xml:space="preserve"> </w:t>
      </w:r>
      <w:r w:rsidR="00CE65CD">
        <w:rPr>
          <w:rFonts w:ascii="Arial" w:hAnsi="Arial"/>
          <w:b/>
          <w:sz w:val="28"/>
          <w:szCs w:val="28"/>
        </w:rPr>
        <w:t xml:space="preserve">absehbar </w:t>
      </w:r>
      <w:r>
        <w:rPr>
          <w:rFonts w:ascii="Arial" w:hAnsi="Arial"/>
          <w:b/>
          <w:sz w:val="28"/>
          <w:szCs w:val="28"/>
        </w:rPr>
        <w:t>kurze Dauer</w:t>
      </w:r>
      <w:r w:rsidR="004A6D1A">
        <w:rPr>
          <w:rFonts w:ascii="Arial" w:hAnsi="Arial"/>
          <w:b/>
          <w:sz w:val="28"/>
          <w:szCs w:val="28"/>
        </w:rPr>
        <w:t xml:space="preserve"> des „</w:t>
      </w:r>
      <w:r w:rsidR="00CE65CD">
        <w:rPr>
          <w:rFonts w:ascii="Arial" w:hAnsi="Arial"/>
          <w:b/>
          <w:sz w:val="28"/>
          <w:szCs w:val="28"/>
        </w:rPr>
        <w:t xml:space="preserve">amerikanischen Jahrhunderts“ </w:t>
      </w:r>
    </w:p>
    <w:p w14:paraId="67BF30FA" w14:textId="77777777" w:rsidR="004A6D1A" w:rsidRDefault="004A6D1A" w:rsidP="00145C3E">
      <w:pPr>
        <w:rPr>
          <w:rFonts w:ascii="Arial" w:hAnsi="Arial"/>
          <w:b/>
        </w:rPr>
      </w:pPr>
    </w:p>
    <w:p w14:paraId="596BB82D" w14:textId="77777777" w:rsidR="00932D32" w:rsidRPr="000C4A29" w:rsidRDefault="00932D32" w:rsidP="00932D32">
      <w:pPr>
        <w:ind w:left="284"/>
        <w:rPr>
          <w:rStyle w:val="Herausstellen"/>
          <w:rFonts w:ascii="Arial" w:eastAsia="Times New Roman" w:hAnsi="Arial" w:cs="Arial"/>
          <w:i w:val="0"/>
        </w:rPr>
      </w:pPr>
      <w:r w:rsidRPr="000C4A29">
        <w:rPr>
          <w:rStyle w:val="Herausstellen"/>
          <w:rFonts w:ascii="Arial" w:eastAsia="Times New Roman" w:hAnsi="Arial" w:cs="Arial"/>
          <w:i w:val="0"/>
        </w:rPr>
        <w:t xml:space="preserve">“Krieg ist zuerst die Hoffnung, daß es einem besser gehen wird, hierauf die Erwartung, daß es dem anderen schlechter gehen wird, dann die Genugtuung, daß es dem anderen auch nicht besser geht, und hernach die Überraschung, </w:t>
      </w:r>
    </w:p>
    <w:p w14:paraId="14856D6B" w14:textId="77777777" w:rsidR="00932D32" w:rsidRPr="000C4A29" w:rsidRDefault="00932D32" w:rsidP="00932D32">
      <w:pPr>
        <w:ind w:left="284"/>
        <w:rPr>
          <w:rStyle w:val="Herausstellen"/>
          <w:rFonts w:ascii="Arial" w:eastAsia="Times New Roman" w:hAnsi="Arial" w:cs="Arial"/>
          <w:i w:val="0"/>
        </w:rPr>
      </w:pPr>
      <w:r w:rsidRPr="000C4A29">
        <w:rPr>
          <w:rStyle w:val="Herausstellen"/>
          <w:rFonts w:ascii="Arial" w:eastAsia="Times New Roman" w:hAnsi="Arial" w:cs="Arial"/>
          <w:i w:val="0"/>
        </w:rPr>
        <w:t>daß es beiden schlechter geht.”</w:t>
      </w:r>
    </w:p>
    <w:p w14:paraId="5DC357E5" w14:textId="2DBCC1F6" w:rsidR="00932D32" w:rsidRPr="007E6216" w:rsidRDefault="00932D32" w:rsidP="00932D32">
      <w:pPr>
        <w:ind w:left="284"/>
        <w:rPr>
          <w:rFonts w:ascii="Arial" w:eastAsia="Times New Roman" w:hAnsi="Arial" w:cs="Arial"/>
          <w:i/>
          <w:iCs/>
        </w:rPr>
      </w:pPr>
      <w:r w:rsidRPr="007E6216">
        <w:rPr>
          <w:rStyle w:val="Betont"/>
          <w:rFonts w:ascii="Arial" w:eastAsia="Times New Roman" w:hAnsi="Arial" w:cs="Arial"/>
          <w:b w:val="0"/>
          <w:i/>
        </w:rPr>
        <w:t>-- Karl Kraus</w:t>
      </w:r>
      <w:r w:rsidRPr="007E6216">
        <w:rPr>
          <w:rFonts w:ascii="Arial" w:eastAsia="Times New Roman" w:hAnsi="Arial" w:cs="Arial"/>
          <w:i/>
        </w:rPr>
        <w:t xml:space="preserve"> (österre</w:t>
      </w:r>
      <w:r w:rsidR="000C4A29">
        <w:rPr>
          <w:rFonts w:ascii="Arial" w:eastAsia="Times New Roman" w:hAnsi="Arial" w:cs="Arial"/>
          <w:i/>
        </w:rPr>
        <w:t>ichischer Schriftsteller, 1874-</w:t>
      </w:r>
      <w:r w:rsidRPr="007E6216">
        <w:rPr>
          <w:rFonts w:ascii="Arial" w:eastAsia="Times New Roman" w:hAnsi="Arial" w:cs="Arial"/>
          <w:i/>
        </w:rPr>
        <w:t>1936</w:t>
      </w:r>
      <w:r w:rsidR="000C4A29">
        <w:rPr>
          <w:rFonts w:ascii="Arial" w:eastAsia="Times New Roman" w:hAnsi="Arial" w:cs="Arial"/>
          <w:i/>
        </w:rPr>
        <w:t>)</w:t>
      </w:r>
    </w:p>
    <w:p w14:paraId="2A0FC49C" w14:textId="77777777" w:rsidR="00932D32" w:rsidRPr="00A16A52" w:rsidRDefault="00932D32" w:rsidP="00932D32">
      <w:pPr>
        <w:ind w:left="708"/>
        <w:rPr>
          <w:rFonts w:ascii="Arial" w:hAnsi="Arial" w:cs="Arial"/>
          <w:b/>
          <w:sz w:val="22"/>
          <w:szCs w:val="22"/>
        </w:rPr>
      </w:pPr>
    </w:p>
    <w:p w14:paraId="39F65509" w14:textId="77777777" w:rsidR="00932D32" w:rsidRDefault="00932D32" w:rsidP="00932D32">
      <w:pPr>
        <w:ind w:left="284"/>
        <w:rPr>
          <w:rFonts w:ascii="Arial" w:eastAsia="Times New Roman" w:hAnsi="Arial" w:cs="Arial"/>
        </w:rPr>
      </w:pPr>
      <w:r w:rsidRPr="00A16A52">
        <w:rPr>
          <w:rFonts w:ascii="Arial" w:eastAsia="Times New Roman" w:hAnsi="Arial" w:cs="Arial"/>
        </w:rPr>
        <w:t>"Alles Gerede von einem Russland, das sich unabhängig zu einer großen Nation entwickeln wird, in Konfrontation mit dem Westen oder gar in einem mehr rheto</w:t>
      </w:r>
      <w:r>
        <w:rPr>
          <w:rFonts w:ascii="Arial" w:eastAsia="Times New Roman" w:hAnsi="Arial" w:cs="Arial"/>
        </w:rPr>
        <w:t>-</w:t>
      </w:r>
      <w:r w:rsidRPr="00A16A52">
        <w:rPr>
          <w:rFonts w:ascii="Arial" w:eastAsia="Times New Roman" w:hAnsi="Arial" w:cs="Arial"/>
        </w:rPr>
        <w:t>rischen als realen Bündnis mit Indien und China, ist Unsinn."</w:t>
      </w:r>
    </w:p>
    <w:p w14:paraId="3A29153C" w14:textId="33ED65A2" w:rsidR="00932D32" w:rsidRPr="00A16A52" w:rsidRDefault="00932D32" w:rsidP="00932D32">
      <w:pPr>
        <w:ind w:left="284"/>
        <w:rPr>
          <w:rFonts w:ascii="Arial" w:hAnsi="Arial" w:cs="Arial"/>
          <w:b/>
          <w:i/>
        </w:rPr>
      </w:pPr>
      <w:r>
        <w:rPr>
          <w:rFonts w:ascii="Arial" w:eastAsia="Times New Roman" w:hAnsi="Arial" w:cs="Arial"/>
        </w:rPr>
        <w:t xml:space="preserve">-- </w:t>
      </w:r>
      <w:r w:rsidRPr="00A16A52">
        <w:rPr>
          <w:rFonts w:ascii="Arial" w:eastAsia="Times New Roman" w:hAnsi="Arial" w:cs="Arial"/>
          <w:i/>
        </w:rPr>
        <w:t xml:space="preserve">Zbigniew Brzezinski, </w:t>
      </w:r>
      <w:r w:rsidR="005A7EE5">
        <w:rPr>
          <w:rFonts w:ascii="Arial" w:eastAsia="Times New Roman" w:hAnsi="Arial" w:cs="Arial"/>
          <w:i/>
        </w:rPr>
        <w:t>2000</w:t>
      </w:r>
      <w:r>
        <w:rPr>
          <w:rStyle w:val="Funotenzeichen"/>
          <w:rFonts w:ascii="Arial" w:eastAsia="Times New Roman" w:hAnsi="Arial" w:cs="Arial"/>
          <w:i/>
        </w:rPr>
        <w:footnoteReference w:id="27"/>
      </w:r>
      <w:r w:rsidRPr="00A16A52">
        <w:rPr>
          <w:rFonts w:ascii="Arial" w:eastAsia="Times New Roman" w:hAnsi="Arial" w:cs="Arial"/>
          <w:i/>
        </w:rPr>
        <w:t xml:space="preserve"> </w:t>
      </w:r>
    </w:p>
    <w:p w14:paraId="552065E7" w14:textId="093B870A" w:rsidR="00932D32" w:rsidRPr="00A16A52" w:rsidRDefault="00932D32" w:rsidP="00932D32">
      <w:pPr>
        <w:pStyle w:val="text"/>
        <w:rPr>
          <w:rFonts w:ascii="Arial" w:hAnsi="Arial" w:cs="Arial"/>
          <w:sz w:val="24"/>
          <w:szCs w:val="24"/>
        </w:rPr>
      </w:pPr>
      <w:r w:rsidRPr="00A16A52">
        <w:rPr>
          <w:rFonts w:ascii="Arial" w:hAnsi="Arial" w:cs="Arial"/>
          <w:sz w:val="24"/>
          <w:szCs w:val="24"/>
        </w:rPr>
        <w:t>Es gehört ta</w:t>
      </w:r>
      <w:r w:rsidR="00CE65CD">
        <w:rPr>
          <w:rFonts w:ascii="Arial" w:hAnsi="Arial" w:cs="Arial"/>
          <w:sz w:val="24"/>
          <w:szCs w:val="24"/>
        </w:rPr>
        <w:t xml:space="preserve">tsächlich zu den Paradoxien und der </w:t>
      </w:r>
      <w:r w:rsidRPr="00A16A52">
        <w:rPr>
          <w:rFonts w:ascii="Arial" w:hAnsi="Arial" w:cs="Arial"/>
          <w:sz w:val="24"/>
          <w:szCs w:val="24"/>
        </w:rPr>
        <w:t>Ironie der Weltgeschichte, dass Kriegsziele nach Ablauf des Kampfgeschehens sich in ihr genaues Gegenteil ver</w:t>
      </w:r>
      <w:r w:rsidR="00CE65CD">
        <w:rPr>
          <w:rFonts w:ascii="Arial" w:hAnsi="Arial" w:cs="Arial"/>
          <w:sz w:val="24"/>
          <w:szCs w:val="24"/>
        </w:rPr>
        <w:t>-</w:t>
      </w:r>
      <w:r w:rsidRPr="00A16A52">
        <w:rPr>
          <w:rFonts w:ascii="Arial" w:hAnsi="Arial" w:cs="Arial"/>
          <w:sz w:val="24"/>
          <w:szCs w:val="24"/>
        </w:rPr>
        <w:t>wandeln. Dieses hat sich hinsichtlich der kolonialen Landnahme in zwei Weltkriegen erwiesen – jedenfalls was Deutschland betrifft – gegenwärtig sieht es so aus, als ob auch das Wiederentfachen eines Ka</w:t>
      </w:r>
      <w:r>
        <w:rPr>
          <w:rFonts w:ascii="Arial" w:hAnsi="Arial" w:cs="Arial"/>
          <w:sz w:val="24"/>
          <w:szCs w:val="24"/>
        </w:rPr>
        <w:t>lten Krieges des Westens gegen „Putins Russ</w:t>
      </w:r>
      <w:r w:rsidR="00CE65CD">
        <w:rPr>
          <w:rFonts w:ascii="Arial" w:hAnsi="Arial" w:cs="Arial"/>
          <w:sz w:val="24"/>
          <w:szCs w:val="24"/>
        </w:rPr>
        <w:t>-</w:t>
      </w:r>
      <w:r>
        <w:rPr>
          <w:rFonts w:ascii="Arial" w:hAnsi="Arial" w:cs="Arial"/>
          <w:sz w:val="24"/>
          <w:szCs w:val="24"/>
        </w:rPr>
        <w:t>land“</w:t>
      </w:r>
      <w:r w:rsidRPr="00A16A52">
        <w:rPr>
          <w:rFonts w:ascii="Arial" w:hAnsi="Arial" w:cs="Arial"/>
          <w:sz w:val="24"/>
          <w:szCs w:val="24"/>
        </w:rPr>
        <w:t xml:space="preserve"> nicht die gewünschten Resultate zeitigt.</w:t>
      </w:r>
    </w:p>
    <w:p w14:paraId="56F23738" w14:textId="77777777" w:rsidR="00932D32" w:rsidRPr="00A16A52" w:rsidRDefault="00932D32" w:rsidP="00932D32">
      <w:pPr>
        <w:pStyle w:val="text"/>
        <w:rPr>
          <w:rFonts w:ascii="Arial" w:hAnsi="Arial" w:cs="Arial"/>
          <w:sz w:val="24"/>
          <w:szCs w:val="24"/>
        </w:rPr>
      </w:pPr>
      <w:r w:rsidRPr="00A16A52">
        <w:rPr>
          <w:rFonts w:ascii="Arial" w:hAnsi="Arial" w:cs="Arial"/>
          <w:sz w:val="24"/>
          <w:szCs w:val="24"/>
        </w:rPr>
        <w:t xml:space="preserve">Sah es zunächst noch so aus, als würden USA, NATO, EU und die Bundesrepublik bei der </w:t>
      </w:r>
      <w:r>
        <w:rPr>
          <w:rFonts w:ascii="Arial" w:hAnsi="Arial" w:cs="Arial"/>
          <w:sz w:val="24"/>
          <w:szCs w:val="24"/>
        </w:rPr>
        <w:t>„</w:t>
      </w:r>
      <w:r w:rsidRPr="00A16A52">
        <w:rPr>
          <w:rFonts w:ascii="Arial" w:hAnsi="Arial" w:cs="Arial"/>
          <w:sz w:val="24"/>
          <w:szCs w:val="24"/>
        </w:rPr>
        <w:t>Bestrafung</w:t>
      </w:r>
      <w:r>
        <w:rPr>
          <w:rFonts w:ascii="Arial" w:hAnsi="Arial" w:cs="Arial"/>
          <w:sz w:val="24"/>
          <w:szCs w:val="24"/>
        </w:rPr>
        <w:t>“</w:t>
      </w:r>
      <w:r w:rsidRPr="00A16A52">
        <w:rPr>
          <w:rFonts w:ascii="Arial" w:hAnsi="Arial" w:cs="Arial"/>
          <w:sz w:val="24"/>
          <w:szCs w:val="24"/>
        </w:rPr>
        <w:t xml:space="preserve"> Russlands mit Sanktionen für seine Maßnahmen und Haltungen im Ukraine- und Krim-Konflikt an einem Strang ziehen</w:t>
      </w:r>
      <w:r>
        <w:rPr>
          <w:rFonts w:ascii="Arial" w:hAnsi="Arial" w:cs="Arial"/>
          <w:sz w:val="24"/>
          <w:szCs w:val="24"/>
        </w:rPr>
        <w:t>,</w:t>
      </w:r>
      <w:r w:rsidRPr="00A16A52">
        <w:rPr>
          <w:rFonts w:ascii="Arial" w:hAnsi="Arial" w:cs="Arial"/>
          <w:sz w:val="24"/>
          <w:szCs w:val="24"/>
        </w:rPr>
        <w:t xml:space="preserve"> in der Hoffnung ein baldiges Einlenken zu erreichen, so werden wir derzeit Zeugen eines sich beschleunigenden Prozesses von Abkommen und Verträgen Russlands mit seinen asiatischen Nach</w:t>
      </w:r>
      <w:r>
        <w:rPr>
          <w:rFonts w:ascii="Arial" w:hAnsi="Arial" w:cs="Arial"/>
          <w:sz w:val="24"/>
          <w:szCs w:val="24"/>
        </w:rPr>
        <w:t>-</w:t>
      </w:r>
      <w:r w:rsidRPr="00A16A52">
        <w:rPr>
          <w:rFonts w:ascii="Arial" w:hAnsi="Arial" w:cs="Arial"/>
          <w:sz w:val="24"/>
          <w:szCs w:val="24"/>
        </w:rPr>
        <w:t>barn. Das Erstarken der BRIC(K)S-Staaten, in denen 40% der Menschheit beheima</w:t>
      </w:r>
      <w:r>
        <w:rPr>
          <w:rFonts w:ascii="Arial" w:hAnsi="Arial" w:cs="Arial"/>
          <w:sz w:val="24"/>
          <w:szCs w:val="24"/>
        </w:rPr>
        <w:t>-</w:t>
      </w:r>
      <w:r w:rsidRPr="00A16A52">
        <w:rPr>
          <w:rFonts w:ascii="Arial" w:hAnsi="Arial" w:cs="Arial"/>
          <w:sz w:val="24"/>
          <w:szCs w:val="24"/>
        </w:rPr>
        <w:t xml:space="preserve">tet sind, erweist sich zunehmend als Gegenprogramm und Modell für eine </w:t>
      </w:r>
      <w:r w:rsidRPr="00A16A52">
        <w:rPr>
          <w:rFonts w:ascii="Arial" w:hAnsi="Arial" w:cs="Arial"/>
          <w:i/>
          <w:sz w:val="24"/>
          <w:szCs w:val="24"/>
        </w:rPr>
        <w:t xml:space="preserve">vielleicht </w:t>
      </w:r>
      <w:r w:rsidRPr="00A16A52">
        <w:rPr>
          <w:rFonts w:ascii="Arial" w:hAnsi="Arial" w:cs="Arial"/>
          <w:sz w:val="24"/>
          <w:szCs w:val="24"/>
        </w:rPr>
        <w:t>demokratischere und friedlichere multipolare Staatengemeinschaft, die dem Impe</w:t>
      </w:r>
      <w:r>
        <w:rPr>
          <w:rFonts w:ascii="Arial" w:hAnsi="Arial" w:cs="Arial"/>
          <w:sz w:val="24"/>
          <w:szCs w:val="24"/>
        </w:rPr>
        <w:t>-</w:t>
      </w:r>
      <w:r w:rsidRPr="00A16A52">
        <w:rPr>
          <w:rFonts w:ascii="Arial" w:hAnsi="Arial" w:cs="Arial"/>
          <w:sz w:val="24"/>
          <w:szCs w:val="24"/>
        </w:rPr>
        <w:t>rium und den mit ihm verbandelten</w:t>
      </w:r>
      <w:r>
        <w:rPr>
          <w:rFonts w:ascii="Arial" w:hAnsi="Arial" w:cs="Arial"/>
          <w:sz w:val="24"/>
          <w:szCs w:val="24"/>
        </w:rPr>
        <w:t xml:space="preserve"> Militärstrukturen Paroli bietet</w:t>
      </w:r>
      <w:r w:rsidRPr="00A16A52">
        <w:rPr>
          <w:rFonts w:ascii="Arial" w:hAnsi="Arial" w:cs="Arial"/>
          <w:sz w:val="24"/>
          <w:szCs w:val="24"/>
        </w:rPr>
        <w:t>.</w:t>
      </w:r>
    </w:p>
    <w:p w14:paraId="253D3331" w14:textId="2D89A41B" w:rsidR="00932D32" w:rsidRDefault="00932D32" w:rsidP="00CE65CD">
      <w:pPr>
        <w:pStyle w:val="text"/>
        <w:spacing w:before="0" w:beforeAutospacing="0" w:after="120" w:afterAutospacing="0"/>
        <w:rPr>
          <w:rFonts w:ascii="Arial" w:hAnsi="Arial" w:cs="Arial"/>
          <w:sz w:val="24"/>
          <w:szCs w:val="24"/>
        </w:rPr>
      </w:pPr>
      <w:r>
        <w:rPr>
          <w:rFonts w:ascii="Arial" w:hAnsi="Arial" w:cs="Arial"/>
          <w:sz w:val="24"/>
          <w:szCs w:val="24"/>
        </w:rPr>
        <w:t xml:space="preserve">Die Ökonomin </w:t>
      </w:r>
      <w:r w:rsidRPr="00A16A52">
        <w:rPr>
          <w:rFonts w:ascii="Arial" w:hAnsi="Arial" w:cs="Arial"/>
          <w:sz w:val="24"/>
          <w:szCs w:val="24"/>
        </w:rPr>
        <w:t>Gabriela Simon zeigt am Beispiel der Ukraine-Krise, welche Folge</w:t>
      </w:r>
      <w:r>
        <w:rPr>
          <w:rFonts w:ascii="Arial" w:hAnsi="Arial" w:cs="Arial"/>
          <w:sz w:val="24"/>
          <w:szCs w:val="24"/>
        </w:rPr>
        <w:t>-</w:t>
      </w:r>
      <w:r w:rsidRPr="00A16A52">
        <w:rPr>
          <w:rFonts w:ascii="Arial" w:hAnsi="Arial" w:cs="Arial"/>
          <w:sz w:val="24"/>
          <w:szCs w:val="24"/>
        </w:rPr>
        <w:t xml:space="preserve">wirkung dieser vom Westen bewusst eskalierte Konflikt auf die Dynamik ausübt, mit der sich immer </w:t>
      </w:r>
      <w:r>
        <w:rPr>
          <w:rFonts w:ascii="Arial" w:hAnsi="Arial" w:cs="Arial"/>
          <w:sz w:val="24"/>
          <w:szCs w:val="24"/>
        </w:rPr>
        <w:t>mehr – nicht nur asiatische Länder</w:t>
      </w:r>
      <w:r w:rsidRPr="00A16A52">
        <w:rPr>
          <w:rFonts w:ascii="Arial" w:hAnsi="Arial" w:cs="Arial"/>
          <w:sz w:val="24"/>
          <w:szCs w:val="24"/>
        </w:rPr>
        <w:t xml:space="preserve"> – kraft ihres Wirtschafts-</w:t>
      </w:r>
      <w:r>
        <w:rPr>
          <w:rFonts w:ascii="Arial" w:hAnsi="Arial" w:cs="Arial"/>
          <w:sz w:val="24"/>
          <w:szCs w:val="24"/>
        </w:rPr>
        <w:t xml:space="preserve"> und Fi</w:t>
      </w:r>
      <w:r w:rsidR="00CE65CD">
        <w:rPr>
          <w:rFonts w:ascii="Arial" w:hAnsi="Arial" w:cs="Arial"/>
          <w:sz w:val="24"/>
          <w:szCs w:val="24"/>
        </w:rPr>
        <w:t>-</w:t>
      </w:r>
      <w:r>
        <w:rPr>
          <w:rFonts w:ascii="Arial" w:hAnsi="Arial" w:cs="Arial"/>
          <w:sz w:val="24"/>
          <w:szCs w:val="24"/>
        </w:rPr>
        <w:t>nanzpotentials westlichen</w:t>
      </w:r>
      <w:r w:rsidRPr="00A16A52">
        <w:rPr>
          <w:rFonts w:ascii="Arial" w:hAnsi="Arial" w:cs="Arial"/>
          <w:sz w:val="24"/>
          <w:szCs w:val="24"/>
        </w:rPr>
        <w:t xml:space="preserve"> Dominanz</w:t>
      </w:r>
      <w:r>
        <w:rPr>
          <w:rFonts w:ascii="Arial" w:hAnsi="Arial" w:cs="Arial"/>
          <w:sz w:val="24"/>
          <w:szCs w:val="24"/>
        </w:rPr>
        <w:t>-</w:t>
      </w:r>
      <w:r w:rsidRPr="00A16A52">
        <w:rPr>
          <w:rFonts w:ascii="Arial" w:hAnsi="Arial" w:cs="Arial"/>
          <w:sz w:val="24"/>
          <w:szCs w:val="24"/>
        </w:rPr>
        <w:t xml:space="preserve"> und Erpressungspolitik</w:t>
      </w:r>
      <w:r>
        <w:rPr>
          <w:rFonts w:ascii="Arial" w:hAnsi="Arial" w:cs="Arial"/>
          <w:sz w:val="24"/>
          <w:szCs w:val="24"/>
        </w:rPr>
        <w:t>en</w:t>
      </w:r>
      <w:r w:rsidRPr="00A16A52">
        <w:rPr>
          <w:rFonts w:ascii="Arial" w:hAnsi="Arial" w:cs="Arial"/>
          <w:sz w:val="24"/>
          <w:szCs w:val="24"/>
        </w:rPr>
        <w:t xml:space="preserve"> entziehen:</w:t>
      </w:r>
    </w:p>
    <w:p w14:paraId="73096A4F" w14:textId="77777777" w:rsidR="000835AD" w:rsidRPr="000835AD" w:rsidRDefault="000835AD" w:rsidP="00CE65CD">
      <w:pPr>
        <w:pStyle w:val="text"/>
        <w:spacing w:before="0" w:beforeAutospacing="0" w:after="120" w:afterAutospacing="0"/>
        <w:rPr>
          <w:rFonts w:ascii="Arial" w:hAnsi="Arial" w:cs="Arial"/>
          <w:sz w:val="16"/>
          <w:szCs w:val="16"/>
        </w:rPr>
      </w:pPr>
    </w:p>
    <w:p w14:paraId="37E19C18" w14:textId="3ACA30A7" w:rsidR="00932D32" w:rsidRPr="00A16A52" w:rsidRDefault="00932D32" w:rsidP="00CE65CD">
      <w:pPr>
        <w:pStyle w:val="text"/>
        <w:spacing w:before="0" w:beforeAutospacing="0" w:after="120" w:afterAutospacing="0"/>
        <w:ind w:left="284"/>
        <w:rPr>
          <w:rFonts w:ascii="Arial" w:hAnsi="Arial" w:cs="Arial"/>
          <w:sz w:val="22"/>
          <w:szCs w:val="22"/>
        </w:rPr>
      </w:pPr>
      <w:r w:rsidRPr="00A16A52">
        <w:rPr>
          <w:rFonts w:ascii="Arial" w:hAnsi="Arial" w:cs="Arial"/>
          <w:sz w:val="22"/>
          <w:szCs w:val="22"/>
        </w:rPr>
        <w:t>„Für das Selbstbewusstsein des Westens erweist sich der internationale Konflikt um die Ukraine als reinster Jungbrunnen. Eben noch eine Ansammlung "marktkonformer Demo</w:t>
      </w:r>
      <w:r>
        <w:rPr>
          <w:rFonts w:ascii="Arial" w:hAnsi="Arial" w:cs="Arial"/>
          <w:sz w:val="22"/>
          <w:szCs w:val="22"/>
        </w:rPr>
        <w:t>-</w:t>
      </w:r>
      <w:r w:rsidRPr="00A16A52">
        <w:rPr>
          <w:rFonts w:ascii="Arial" w:hAnsi="Arial" w:cs="Arial"/>
          <w:sz w:val="22"/>
          <w:szCs w:val="22"/>
        </w:rPr>
        <w:t>kratien" in EU-Europa und eine westliche Führungsmacht, deren völkerrechtswidrige Krie</w:t>
      </w:r>
      <w:r>
        <w:rPr>
          <w:rFonts w:ascii="Arial" w:hAnsi="Arial" w:cs="Arial"/>
          <w:sz w:val="22"/>
          <w:szCs w:val="22"/>
        </w:rPr>
        <w:t>-</w:t>
      </w:r>
      <w:r w:rsidRPr="00A16A52">
        <w:rPr>
          <w:rFonts w:ascii="Arial" w:hAnsi="Arial" w:cs="Arial"/>
          <w:sz w:val="22"/>
          <w:szCs w:val="22"/>
        </w:rPr>
        <w:t>ge und international praktizierte Foltermethoden man mit Grausen zur Kenntnis nahm, wandelte sich der Westen in kurzer Zeit wieder zur "Wertegemeinschaft", die ihre histo</w:t>
      </w:r>
      <w:r>
        <w:rPr>
          <w:rFonts w:ascii="Arial" w:hAnsi="Arial" w:cs="Arial"/>
          <w:sz w:val="22"/>
          <w:szCs w:val="22"/>
        </w:rPr>
        <w:t>-</w:t>
      </w:r>
      <w:r w:rsidRPr="00A16A52">
        <w:rPr>
          <w:rFonts w:ascii="Arial" w:hAnsi="Arial" w:cs="Arial"/>
          <w:sz w:val="22"/>
          <w:szCs w:val="22"/>
        </w:rPr>
        <w:t>rische Rolle im Kampf gegen die finsteren Mächte der Unfreiheit findet. Leitartikler zöger</w:t>
      </w:r>
      <w:r>
        <w:rPr>
          <w:rFonts w:ascii="Arial" w:hAnsi="Arial" w:cs="Arial"/>
          <w:sz w:val="22"/>
          <w:szCs w:val="22"/>
        </w:rPr>
        <w:t>-</w:t>
      </w:r>
      <w:r w:rsidRPr="00A16A52">
        <w:rPr>
          <w:rFonts w:ascii="Arial" w:hAnsi="Arial" w:cs="Arial"/>
          <w:sz w:val="22"/>
          <w:szCs w:val="22"/>
        </w:rPr>
        <w:t>ten nicht, eine Zeitenwende auszurufen, eine neue Ära, die, glauben wir Michael McFaul, dem ehemaligen US-Botschafter in Moskau, eine Ära der Konfrontation mit "Putins Russ</w:t>
      </w:r>
      <w:r>
        <w:rPr>
          <w:rFonts w:ascii="Arial" w:hAnsi="Arial" w:cs="Arial"/>
          <w:sz w:val="22"/>
          <w:szCs w:val="22"/>
        </w:rPr>
        <w:t>-</w:t>
      </w:r>
      <w:r w:rsidRPr="00A16A52">
        <w:rPr>
          <w:rFonts w:ascii="Arial" w:hAnsi="Arial" w:cs="Arial"/>
          <w:sz w:val="22"/>
          <w:szCs w:val="22"/>
        </w:rPr>
        <w:t>land" (...)</w:t>
      </w:r>
      <w:r>
        <w:rPr>
          <w:rFonts w:ascii="Arial" w:hAnsi="Arial" w:cs="Arial"/>
          <w:sz w:val="22"/>
          <w:szCs w:val="22"/>
        </w:rPr>
        <w:t xml:space="preserve"> </w:t>
      </w:r>
      <w:r w:rsidRPr="00A16A52">
        <w:rPr>
          <w:rFonts w:ascii="Arial" w:hAnsi="Arial" w:cs="Arial"/>
          <w:sz w:val="22"/>
          <w:szCs w:val="22"/>
        </w:rPr>
        <w:t>sein müsse. Im Weißen Haus wurde die alte Strategie (...) reaktiviert, Russland weltweit zu isolieren und in einen "Paria-Staat" zu verwandeln. Und auch die Nato hatte wieder ihren Feind gefunden. Die Welt teilte sich nach alter Gewohnheit in Gut und Böse und der Westen konnte seinen Anspruch auf eine globale Führungsrolle wieder legitimie</w:t>
      </w:r>
      <w:r>
        <w:rPr>
          <w:rFonts w:ascii="Arial" w:hAnsi="Arial" w:cs="Arial"/>
          <w:sz w:val="22"/>
          <w:szCs w:val="22"/>
        </w:rPr>
        <w:t>-</w:t>
      </w:r>
      <w:r w:rsidRPr="00A16A52">
        <w:rPr>
          <w:rFonts w:ascii="Arial" w:hAnsi="Arial" w:cs="Arial"/>
          <w:sz w:val="22"/>
          <w:szCs w:val="22"/>
        </w:rPr>
        <w:t xml:space="preserve">ren. </w:t>
      </w:r>
    </w:p>
    <w:p w14:paraId="32F0014C" w14:textId="68C917CE" w:rsidR="00932D32" w:rsidRPr="00A16A52" w:rsidRDefault="00932D32" w:rsidP="00932D32">
      <w:pPr>
        <w:pStyle w:val="text"/>
        <w:spacing w:before="0" w:beforeAutospacing="0" w:after="120" w:afterAutospacing="0"/>
        <w:ind w:left="284"/>
        <w:rPr>
          <w:rFonts w:ascii="Arial" w:hAnsi="Arial" w:cs="Arial"/>
          <w:sz w:val="22"/>
          <w:szCs w:val="22"/>
        </w:rPr>
      </w:pPr>
      <w:r w:rsidRPr="00A16A52">
        <w:rPr>
          <w:rFonts w:ascii="Arial" w:hAnsi="Arial" w:cs="Arial"/>
          <w:sz w:val="22"/>
          <w:szCs w:val="22"/>
        </w:rPr>
        <w:t>Doch kaum waren die Instrumente der neuen Konfrontationsstrategie im Einsatz, stellte sich heraus, dass sich die Welt tatsächlich grundlegend geändert hat, dass längst eine neue Ära existiert, aber eine, die so gar nicht zu den Vorstellungen des Westens passen will. Russlands Präsident Wladimir Putin konnte zwar problemlos vom G8-Gipfeltreffen ausgeschlossen werden. Doch schon bei der G20 scheiterte dieser Versuch am einhel</w:t>
      </w:r>
      <w:r>
        <w:rPr>
          <w:rFonts w:ascii="Arial" w:hAnsi="Arial" w:cs="Arial"/>
          <w:sz w:val="22"/>
          <w:szCs w:val="22"/>
        </w:rPr>
        <w:t>-</w:t>
      </w:r>
      <w:r w:rsidRPr="00A16A52">
        <w:rPr>
          <w:rFonts w:ascii="Arial" w:hAnsi="Arial" w:cs="Arial"/>
          <w:sz w:val="22"/>
          <w:szCs w:val="22"/>
        </w:rPr>
        <w:t>ligen Widerstand der BRICS-Gruppe. Auch die Wirtschaftssanktionen wirken nur be</w:t>
      </w:r>
      <w:r>
        <w:rPr>
          <w:rFonts w:ascii="Arial" w:hAnsi="Arial" w:cs="Arial"/>
          <w:sz w:val="22"/>
          <w:szCs w:val="22"/>
        </w:rPr>
        <w:t>-</w:t>
      </w:r>
      <w:r w:rsidRPr="00A16A52">
        <w:rPr>
          <w:rFonts w:ascii="Arial" w:hAnsi="Arial" w:cs="Arial"/>
          <w:sz w:val="22"/>
          <w:szCs w:val="22"/>
        </w:rPr>
        <w:t>grenzt, weil BRICS-Staaten und eine Reihe weiterer Länder in die Marktlücken spran</w:t>
      </w:r>
      <w:r>
        <w:rPr>
          <w:rFonts w:ascii="Arial" w:hAnsi="Arial" w:cs="Arial"/>
          <w:sz w:val="22"/>
          <w:szCs w:val="22"/>
        </w:rPr>
        <w:t xml:space="preserve">-  </w:t>
      </w:r>
      <w:r w:rsidRPr="00A16A52">
        <w:rPr>
          <w:rFonts w:ascii="Arial" w:hAnsi="Arial" w:cs="Arial"/>
          <w:sz w:val="22"/>
          <w:szCs w:val="22"/>
        </w:rPr>
        <w:t xml:space="preserve">gen, die von der Sanktionspolitik gerissen wurden.“ </w:t>
      </w:r>
    </w:p>
    <w:p w14:paraId="3C6E998D" w14:textId="7F9CDFE6" w:rsidR="00932D32" w:rsidRPr="00A16A52" w:rsidRDefault="00932D32" w:rsidP="00932D32">
      <w:pPr>
        <w:pStyle w:val="text"/>
        <w:spacing w:before="0" w:beforeAutospacing="0" w:after="120" w:afterAutospacing="0"/>
        <w:ind w:left="284"/>
        <w:rPr>
          <w:rFonts w:ascii="Arial" w:hAnsi="Arial" w:cs="Arial"/>
          <w:sz w:val="22"/>
          <w:szCs w:val="22"/>
        </w:rPr>
      </w:pPr>
      <w:r w:rsidRPr="00A16A52">
        <w:rPr>
          <w:rFonts w:ascii="Arial" w:hAnsi="Arial" w:cs="Arial"/>
          <w:sz w:val="22"/>
          <w:szCs w:val="22"/>
        </w:rPr>
        <w:t>„Die 90er Jahre waren die Hochphase der von den USA und ihren "Chicago-Boys" aus</w:t>
      </w:r>
      <w:r>
        <w:rPr>
          <w:rFonts w:ascii="Arial" w:hAnsi="Arial" w:cs="Arial"/>
          <w:sz w:val="22"/>
          <w:szCs w:val="22"/>
        </w:rPr>
        <w:t>-</w:t>
      </w:r>
      <w:r w:rsidRPr="00A16A52">
        <w:rPr>
          <w:rFonts w:ascii="Arial" w:hAnsi="Arial" w:cs="Arial"/>
          <w:sz w:val="22"/>
          <w:szCs w:val="22"/>
        </w:rPr>
        <w:t>gehenden neoliberalen Politikkonzepte. Beinahe überall auf der Welt, auch in Russland und China, wurden Märkte geöffnet, Unternehmen privatisiert und staatliche Regulie</w:t>
      </w:r>
      <w:r w:rsidR="005D42C2">
        <w:rPr>
          <w:rFonts w:ascii="Arial" w:hAnsi="Arial" w:cs="Arial"/>
          <w:sz w:val="22"/>
          <w:szCs w:val="22"/>
        </w:rPr>
        <w:t>-</w:t>
      </w:r>
      <w:r w:rsidRPr="00A16A52">
        <w:rPr>
          <w:rFonts w:ascii="Arial" w:hAnsi="Arial" w:cs="Arial"/>
          <w:sz w:val="22"/>
          <w:szCs w:val="22"/>
        </w:rPr>
        <w:t>rungen abgebaut. Da schien es naheliegend, dass der geopolitischen Führungsrolle der USA keine Grenzen gesetzt sind. Dafür, so war Brzeziński überzeugt, müssten die USA den eurasischen Kontinent beherrschen. Eurasien war für ihn "das Schachbrett, auf dem der Kampf um globale Vorherrschaft ausgetragen wird"</w:t>
      </w:r>
      <w:r w:rsidR="000C4A29">
        <w:rPr>
          <w:rFonts w:ascii="Arial" w:hAnsi="Arial" w:cs="Arial"/>
          <w:sz w:val="22"/>
          <w:szCs w:val="22"/>
        </w:rPr>
        <w:t xml:space="preserve"> </w:t>
      </w:r>
      <w:r w:rsidR="000C4A29">
        <w:rPr>
          <w:rFonts w:ascii="Arial" w:hAnsi="Arial" w:cs="Arial"/>
          <w:b/>
        </w:rPr>
        <w:t>3</w:t>
      </w:r>
      <w:r w:rsidRPr="00A16A52">
        <w:rPr>
          <w:rFonts w:ascii="Arial" w:hAnsi="Arial" w:cs="Arial"/>
          <w:sz w:val="22"/>
          <w:szCs w:val="22"/>
        </w:rPr>
        <w:t>. Ein Vordringen des Westens in die zentralasiatische Region war in Brzezińskis Konzept ein zentraler Baustein, die Ukrai</w:t>
      </w:r>
      <w:r w:rsidR="005D42C2">
        <w:rPr>
          <w:rFonts w:ascii="Arial" w:hAnsi="Arial" w:cs="Arial"/>
          <w:sz w:val="22"/>
          <w:szCs w:val="22"/>
        </w:rPr>
        <w:t>-</w:t>
      </w:r>
      <w:r w:rsidRPr="00A16A52">
        <w:rPr>
          <w:rFonts w:ascii="Arial" w:hAnsi="Arial" w:cs="Arial"/>
          <w:sz w:val="22"/>
          <w:szCs w:val="22"/>
        </w:rPr>
        <w:t>ne stellt dabei einen "geopolitischen Dreh- und Angelpunkt" dar. Sollte es schließlich ge</w:t>
      </w:r>
      <w:r w:rsidR="005D42C2">
        <w:rPr>
          <w:rFonts w:ascii="Arial" w:hAnsi="Arial" w:cs="Arial"/>
          <w:sz w:val="22"/>
          <w:szCs w:val="22"/>
        </w:rPr>
        <w:t>-</w:t>
      </w:r>
      <w:r w:rsidRPr="00A16A52">
        <w:rPr>
          <w:rFonts w:ascii="Arial" w:hAnsi="Arial" w:cs="Arial"/>
          <w:sz w:val="22"/>
          <w:szCs w:val="22"/>
        </w:rPr>
        <w:t>lingen, Russland als potentiellen Rivalen zu isolieren, dann könnte das Land in eine wirt</w:t>
      </w:r>
      <w:r w:rsidR="005D42C2">
        <w:rPr>
          <w:rFonts w:ascii="Arial" w:hAnsi="Arial" w:cs="Arial"/>
          <w:sz w:val="22"/>
          <w:szCs w:val="22"/>
        </w:rPr>
        <w:t>-</w:t>
      </w:r>
      <w:r w:rsidRPr="00A16A52">
        <w:rPr>
          <w:rFonts w:ascii="Arial" w:hAnsi="Arial" w:cs="Arial"/>
          <w:sz w:val="22"/>
          <w:szCs w:val="22"/>
        </w:rPr>
        <w:t xml:space="preserve">schaftlich vom IWF und militärisch von der Nato abhängige Position gebracht werden. </w:t>
      </w:r>
    </w:p>
    <w:p w14:paraId="7A0580FF" w14:textId="77777777" w:rsidR="00932D32" w:rsidRPr="00A16A52" w:rsidRDefault="00932D32" w:rsidP="00932D32">
      <w:pPr>
        <w:pStyle w:val="text"/>
        <w:spacing w:before="0" w:beforeAutospacing="0" w:after="120" w:afterAutospacing="0"/>
        <w:ind w:left="284"/>
        <w:rPr>
          <w:rFonts w:ascii="Arial" w:hAnsi="Arial" w:cs="Arial"/>
          <w:sz w:val="22"/>
          <w:szCs w:val="22"/>
        </w:rPr>
      </w:pPr>
      <w:r w:rsidRPr="00A16A52">
        <w:rPr>
          <w:rFonts w:ascii="Arial" w:hAnsi="Arial" w:cs="Arial"/>
          <w:sz w:val="22"/>
          <w:szCs w:val="22"/>
        </w:rPr>
        <w:t xml:space="preserve">In der Washingtoner Politik wurde auf dieser Grundlage der "Silk Road Strategy Act" (...) ausgearbeitet. Hier definierten die USA ihr Ziel, eine starke wirtschaftliche, politische und militärische Bindung Zentralasiens an den Westen zu erreichen. Der Name nimmt Bezug auf die historische Seidenstraße, einem Netz von Karawanenrouten, die das Mittelmeer mit Ostasien verbanden.“ </w:t>
      </w:r>
    </w:p>
    <w:p w14:paraId="4032C17B" w14:textId="015F7228" w:rsidR="00932D32" w:rsidRPr="00A16A52" w:rsidRDefault="000835AD" w:rsidP="00932D32">
      <w:pPr>
        <w:pStyle w:val="text"/>
        <w:spacing w:before="0" w:beforeAutospacing="0" w:after="120" w:afterAutospacing="0"/>
        <w:ind w:left="284"/>
        <w:rPr>
          <w:rFonts w:ascii="Arial" w:hAnsi="Arial" w:cs="Arial"/>
          <w:sz w:val="22"/>
          <w:szCs w:val="22"/>
        </w:rPr>
      </w:pPr>
      <w:r>
        <w:rPr>
          <w:rFonts w:ascii="Arial" w:hAnsi="Arial" w:cs="Arial"/>
          <w:sz w:val="22"/>
          <w:szCs w:val="22"/>
        </w:rPr>
        <w:t>„</w:t>
      </w:r>
      <w:r w:rsidR="00932D32" w:rsidRPr="00A16A52">
        <w:rPr>
          <w:rFonts w:ascii="Arial" w:hAnsi="Arial" w:cs="Arial"/>
          <w:sz w:val="22"/>
          <w:szCs w:val="22"/>
        </w:rPr>
        <w:t xml:space="preserve">Im Jahre 2001 wurde auf Betreiben Chinas die Shanghai Cooperation Organisation (SCO) gegründet, zusammen mit Russland, Kasachstan, Kirgisien, Tadschikistan und Usbekistan. Neben Indien, das bald als Mitglied aufgenommen werden soll, sind Pakistan, die Mongolei, der Iran und die Türkei dem Bündnis als Dialogpartner zugewandt. </w:t>
      </w:r>
    </w:p>
    <w:p w14:paraId="7635557C" w14:textId="5A8C6420" w:rsidR="00932D32" w:rsidRPr="00A16A52" w:rsidRDefault="00932D32" w:rsidP="00932D32">
      <w:pPr>
        <w:pStyle w:val="text"/>
        <w:spacing w:before="0" w:beforeAutospacing="0" w:after="120" w:afterAutospacing="0"/>
        <w:ind w:left="284"/>
        <w:rPr>
          <w:rFonts w:ascii="Arial" w:hAnsi="Arial" w:cs="Arial"/>
          <w:sz w:val="22"/>
          <w:szCs w:val="22"/>
        </w:rPr>
      </w:pPr>
      <w:r w:rsidRPr="00A16A52">
        <w:rPr>
          <w:rFonts w:ascii="Arial" w:hAnsi="Arial" w:cs="Arial"/>
          <w:sz w:val="22"/>
          <w:szCs w:val="22"/>
        </w:rPr>
        <w:t>Ursprünglich als sicherheitspolitische Allianz gegründet, will das Bündnis heute auch die regionalen Wirtschaftsbeziehungen erweitern und vertiefen. M.K. Bhadrakumar, ein ehe</w:t>
      </w:r>
      <w:r w:rsidR="005D42C2">
        <w:rPr>
          <w:rFonts w:ascii="Arial" w:hAnsi="Arial" w:cs="Arial"/>
          <w:sz w:val="22"/>
          <w:szCs w:val="22"/>
        </w:rPr>
        <w:t>-</w:t>
      </w:r>
      <w:r w:rsidRPr="00A16A52">
        <w:rPr>
          <w:rFonts w:ascii="Arial" w:hAnsi="Arial" w:cs="Arial"/>
          <w:sz w:val="22"/>
          <w:szCs w:val="22"/>
        </w:rPr>
        <w:t>maliger indischer Botschafter, glaubt</w:t>
      </w:r>
      <w:r w:rsidR="005D42C2">
        <w:rPr>
          <w:rFonts w:ascii="Arial" w:hAnsi="Arial" w:cs="Arial"/>
          <w:sz w:val="22"/>
          <w:szCs w:val="22"/>
        </w:rPr>
        <w:t xml:space="preserve"> </w:t>
      </w:r>
      <w:r w:rsidR="000C4A29">
        <w:rPr>
          <w:rFonts w:ascii="Arial" w:hAnsi="Arial" w:cs="Arial"/>
          <w:b/>
        </w:rPr>
        <w:t>5</w:t>
      </w:r>
      <w:r w:rsidRPr="00A16A52">
        <w:rPr>
          <w:rFonts w:ascii="Arial" w:hAnsi="Arial" w:cs="Arial"/>
          <w:sz w:val="22"/>
          <w:szCs w:val="22"/>
        </w:rPr>
        <w:t>, dass die SCO-Länder "eher früher als später in ihren nationalen Währungen handeln und regionale Finanzinstitutionen gründen werden". Sollte sich der Optimismus Bhadrakumars bewahrheiten, würde die ganze Region mit</w:t>
      </w:r>
      <w:r w:rsidR="005D42C2">
        <w:rPr>
          <w:rFonts w:ascii="Arial" w:hAnsi="Arial" w:cs="Arial"/>
          <w:sz w:val="22"/>
          <w:szCs w:val="22"/>
        </w:rPr>
        <w:t>-</w:t>
      </w:r>
      <w:r w:rsidRPr="00A16A52">
        <w:rPr>
          <w:rFonts w:ascii="Arial" w:hAnsi="Arial" w:cs="Arial"/>
          <w:sz w:val="22"/>
          <w:szCs w:val="22"/>
        </w:rPr>
        <w:t>samt ihrem Rohstoffreichtum und ihren für das westliche Wirtschaftswachstum unver</w:t>
      </w:r>
      <w:r w:rsidR="005D42C2">
        <w:rPr>
          <w:rFonts w:ascii="Arial" w:hAnsi="Arial" w:cs="Arial"/>
          <w:sz w:val="22"/>
          <w:szCs w:val="22"/>
        </w:rPr>
        <w:t>-</w:t>
      </w:r>
      <w:r w:rsidRPr="00A16A52">
        <w:rPr>
          <w:rFonts w:ascii="Arial" w:hAnsi="Arial" w:cs="Arial"/>
          <w:sz w:val="22"/>
          <w:szCs w:val="22"/>
        </w:rPr>
        <w:t>zichtbaren dynamischen Märkten in China und Indien, entschieden unabhängiger von westlicher Dominanz und wirtschaftspolitischer Erpressung.“</w:t>
      </w:r>
      <w:r>
        <w:rPr>
          <w:rStyle w:val="Funotenzeichen"/>
          <w:rFonts w:ascii="Arial" w:hAnsi="Arial" w:cs="Arial"/>
          <w:sz w:val="22"/>
          <w:szCs w:val="22"/>
        </w:rPr>
        <w:footnoteReference w:id="28"/>
      </w:r>
    </w:p>
    <w:p w14:paraId="227FC215" w14:textId="77777777" w:rsidR="000C4A29" w:rsidRPr="000C4A29" w:rsidRDefault="000C4A29" w:rsidP="000C4A29">
      <w:pPr>
        <w:ind w:left="284"/>
        <w:rPr>
          <w:rFonts w:ascii="Arial" w:hAnsi="Arial" w:cs="Arial"/>
          <w:i/>
          <w:sz w:val="20"/>
          <w:szCs w:val="20"/>
        </w:rPr>
      </w:pPr>
      <w:r w:rsidRPr="000C4A29">
        <w:rPr>
          <w:rFonts w:ascii="Arial" w:hAnsi="Arial" w:cs="Arial"/>
          <w:b/>
          <w:sz w:val="20"/>
          <w:szCs w:val="20"/>
        </w:rPr>
        <w:t>Gabriela Simon</w:t>
      </w:r>
      <w:r w:rsidRPr="000C4A29">
        <w:rPr>
          <w:rFonts w:ascii="Arial" w:hAnsi="Arial" w:cs="Arial"/>
          <w:sz w:val="20"/>
          <w:szCs w:val="20"/>
        </w:rPr>
        <w:t xml:space="preserve">, </w:t>
      </w:r>
      <w:r w:rsidRPr="000C4A29">
        <w:rPr>
          <w:rFonts w:ascii="Arial" w:hAnsi="Arial" w:cs="Arial"/>
          <w:i/>
          <w:sz w:val="20"/>
          <w:szCs w:val="20"/>
        </w:rPr>
        <w:t xml:space="preserve">Fußnoten im Text:  (3) </w:t>
      </w:r>
      <w:hyperlink r:id="rId18" w:history="1">
        <w:r w:rsidRPr="000C4A29">
          <w:rPr>
            <w:rStyle w:val="Link"/>
            <w:rFonts w:ascii="Arial" w:hAnsi="Arial" w:cs="Arial"/>
            <w:i/>
            <w:color w:val="auto"/>
            <w:sz w:val="20"/>
            <w:szCs w:val="20"/>
            <w:u w:val="none"/>
          </w:rPr>
          <w:t>http://www.ag-friedensforschung.de/regionen/USA/nach-bush.html</w:t>
        </w:r>
      </w:hyperlink>
      <w:r w:rsidRPr="000C4A29">
        <w:rPr>
          <w:rFonts w:ascii="Arial" w:hAnsi="Arial" w:cs="Arial"/>
          <w:i/>
          <w:sz w:val="20"/>
          <w:szCs w:val="20"/>
        </w:rPr>
        <w:t xml:space="preserve">  (5)  http://www.rediff.com/news/column/modi-leads-india-to-the-silk-road/20140807.htm</w:t>
      </w:r>
    </w:p>
    <w:p w14:paraId="2CAE28C7" w14:textId="7C6A2CEF" w:rsidR="000C4A29" w:rsidRPr="000C4A29" w:rsidRDefault="000C4A29" w:rsidP="000C4A29">
      <w:pPr>
        <w:ind w:left="284"/>
        <w:rPr>
          <w:rFonts w:ascii="Arial" w:hAnsi="Arial" w:cs="Arial"/>
          <w:i/>
          <w:sz w:val="20"/>
          <w:szCs w:val="20"/>
        </w:rPr>
      </w:pPr>
    </w:p>
    <w:p w14:paraId="771D7306" w14:textId="079646A7" w:rsidR="00932D32" w:rsidRPr="00D15968" w:rsidRDefault="00932D32" w:rsidP="00932D32">
      <w:pPr>
        <w:rPr>
          <w:rFonts w:ascii="Arial" w:hAnsi="Arial" w:cs="Arial"/>
          <w:b/>
        </w:rPr>
      </w:pPr>
      <w:r w:rsidRPr="00A16A52">
        <w:rPr>
          <w:rFonts w:ascii="Arial" w:hAnsi="Arial" w:cs="Arial"/>
        </w:rPr>
        <w:t>We</w:t>
      </w:r>
      <w:r w:rsidR="0035535A">
        <w:rPr>
          <w:rFonts w:ascii="Arial" w:hAnsi="Arial" w:cs="Arial"/>
        </w:rPr>
        <w:t xml:space="preserve">r sich die neue, inzwischen </w:t>
      </w:r>
      <w:r w:rsidRPr="00A16A52">
        <w:rPr>
          <w:rFonts w:ascii="Arial" w:hAnsi="Arial" w:cs="Arial"/>
        </w:rPr>
        <w:t>durch Fernverbindungen sowie Erdöl- und Gas-Pipe</w:t>
      </w:r>
      <w:r w:rsidR="0035535A">
        <w:rPr>
          <w:rFonts w:ascii="Arial" w:hAnsi="Arial" w:cs="Arial"/>
        </w:rPr>
        <w:t>-</w:t>
      </w:r>
      <w:r>
        <w:rPr>
          <w:rFonts w:ascii="Arial" w:hAnsi="Arial" w:cs="Arial"/>
        </w:rPr>
        <w:t xml:space="preserve">lines </w:t>
      </w:r>
      <w:r w:rsidR="008165B8">
        <w:rPr>
          <w:rFonts w:ascii="Arial" w:hAnsi="Arial" w:cs="Arial"/>
        </w:rPr>
        <w:t>entfaltende</w:t>
      </w:r>
      <w:r>
        <w:rPr>
          <w:rFonts w:ascii="Arial" w:hAnsi="Arial" w:cs="Arial"/>
        </w:rPr>
        <w:t xml:space="preserve"> </w:t>
      </w:r>
      <w:r w:rsidR="008165B8">
        <w:rPr>
          <w:rFonts w:ascii="Arial" w:hAnsi="Arial" w:cs="Arial"/>
        </w:rPr>
        <w:t xml:space="preserve">asiatische </w:t>
      </w:r>
      <w:r>
        <w:rPr>
          <w:rFonts w:ascii="Arial" w:hAnsi="Arial" w:cs="Arial"/>
        </w:rPr>
        <w:t>Seidenstraßen-</w:t>
      </w:r>
      <w:r w:rsidRPr="00A16A52">
        <w:rPr>
          <w:rFonts w:ascii="Arial" w:hAnsi="Arial" w:cs="Arial"/>
        </w:rPr>
        <w:t>Strategie ansieh</w:t>
      </w:r>
      <w:r w:rsidR="0035535A">
        <w:rPr>
          <w:rFonts w:ascii="Arial" w:hAnsi="Arial" w:cs="Arial"/>
        </w:rPr>
        <w:t>t, muss zu dem sicheren Schluss</w:t>
      </w:r>
      <w:r w:rsidRPr="00A16A52">
        <w:rPr>
          <w:rFonts w:ascii="Arial" w:hAnsi="Arial" w:cs="Arial"/>
        </w:rPr>
        <w:t xml:space="preserve"> kommen, dass die beteilig</w:t>
      </w:r>
      <w:r>
        <w:rPr>
          <w:rFonts w:ascii="Arial" w:hAnsi="Arial" w:cs="Arial"/>
        </w:rPr>
        <w:t>t</w:t>
      </w:r>
      <w:r w:rsidRPr="00A16A52">
        <w:rPr>
          <w:rFonts w:ascii="Arial" w:hAnsi="Arial" w:cs="Arial"/>
        </w:rPr>
        <w:t xml:space="preserve">en Staaten und ihre Eliten den Versuch einer </w:t>
      </w:r>
      <w:r>
        <w:rPr>
          <w:rFonts w:ascii="Arial" w:hAnsi="Arial" w:cs="Arial"/>
        </w:rPr>
        <w:t xml:space="preserve">von </w:t>
      </w:r>
      <w:r w:rsidR="0035535A">
        <w:rPr>
          <w:rFonts w:ascii="Arial" w:hAnsi="Arial" w:cs="Arial"/>
        </w:rPr>
        <w:t>den USA dominierten „Globalisie</w:t>
      </w:r>
      <w:r w:rsidR="008165B8">
        <w:rPr>
          <w:rFonts w:ascii="Arial" w:hAnsi="Arial" w:cs="Arial"/>
        </w:rPr>
        <w:t>rung“</w:t>
      </w:r>
      <w:r w:rsidRPr="00A16A52">
        <w:rPr>
          <w:rFonts w:ascii="Arial" w:hAnsi="Arial" w:cs="Arial"/>
        </w:rPr>
        <w:t xml:space="preserve"> als Weltherrschaftsstrategie sehr wohl be</w:t>
      </w:r>
      <w:r w:rsidR="000835AD">
        <w:rPr>
          <w:rFonts w:ascii="Arial" w:hAnsi="Arial" w:cs="Arial"/>
        </w:rPr>
        <w:t>-</w:t>
      </w:r>
      <w:r w:rsidRPr="00A16A52">
        <w:rPr>
          <w:rFonts w:ascii="Arial" w:hAnsi="Arial" w:cs="Arial"/>
        </w:rPr>
        <w:t xml:space="preserve">merkt haben und ein gutes Stück Weges auf dieser </w:t>
      </w:r>
      <w:r w:rsidR="0035535A">
        <w:rPr>
          <w:rFonts w:ascii="Arial" w:hAnsi="Arial" w:cs="Arial"/>
        </w:rPr>
        <w:t>alten Karawanen-Route voran</w:t>
      </w:r>
      <w:r w:rsidR="000835AD">
        <w:rPr>
          <w:rFonts w:ascii="Arial" w:hAnsi="Arial" w:cs="Arial"/>
        </w:rPr>
        <w:t>-</w:t>
      </w:r>
      <w:r w:rsidRPr="00A16A52">
        <w:rPr>
          <w:rFonts w:ascii="Arial" w:hAnsi="Arial" w:cs="Arial"/>
        </w:rPr>
        <w:t>gekommen sind.</w:t>
      </w:r>
      <w:r w:rsidR="000944CC">
        <w:rPr>
          <w:rFonts w:ascii="Arial" w:hAnsi="Arial" w:cs="Arial"/>
        </w:rPr>
        <w:t xml:space="preserve">  </w:t>
      </w:r>
      <w:r w:rsidR="00D15968">
        <w:rPr>
          <w:rFonts w:ascii="Arial" w:hAnsi="Arial" w:cs="Arial"/>
        </w:rPr>
        <w:t xml:space="preserve"> </w:t>
      </w:r>
      <w:r w:rsidR="00D15968" w:rsidRPr="00D15968">
        <w:rPr>
          <w:rFonts w:ascii="Arial" w:hAnsi="Arial" w:cs="Arial"/>
          <w:b/>
        </w:rPr>
        <w:t xml:space="preserve">F44 </w:t>
      </w:r>
      <w:r w:rsidR="00304DE6">
        <w:rPr>
          <w:rFonts w:ascii="Arial" w:hAnsi="Arial" w:cs="Arial"/>
          <w:b/>
        </w:rPr>
        <w:t>-</w:t>
      </w:r>
      <w:r w:rsidR="00D15968" w:rsidRPr="00D15968">
        <w:rPr>
          <w:rFonts w:ascii="Arial" w:hAnsi="Arial" w:cs="Arial"/>
          <w:b/>
        </w:rPr>
        <w:t xml:space="preserve"> F48</w:t>
      </w:r>
    </w:p>
    <w:p w14:paraId="66CC96B7" w14:textId="77777777" w:rsidR="000944CC" w:rsidRDefault="000944CC" w:rsidP="00932D32">
      <w:pPr>
        <w:rPr>
          <w:rFonts w:ascii="Arial" w:hAnsi="Arial" w:cs="Arial"/>
        </w:rPr>
      </w:pPr>
    </w:p>
    <w:p w14:paraId="51BEC751" w14:textId="3155ED64" w:rsidR="000944CC" w:rsidRPr="000944CC" w:rsidRDefault="000944CC" w:rsidP="00932D32">
      <w:pPr>
        <w:rPr>
          <w:rFonts w:ascii="Arial" w:hAnsi="Arial" w:cs="Arial"/>
        </w:rPr>
      </w:pPr>
      <w:r>
        <w:rPr>
          <w:rFonts w:ascii="Arial" w:hAnsi="Arial" w:cs="Arial"/>
        </w:rPr>
        <w:t xml:space="preserve">Wer sich genauer mit den </w:t>
      </w:r>
      <w:r w:rsidR="008165B8">
        <w:rPr>
          <w:rFonts w:ascii="Arial" w:hAnsi="Arial" w:cs="Arial"/>
        </w:rPr>
        <w:t>nächsten Kooperationen und</w:t>
      </w:r>
      <w:r>
        <w:rPr>
          <w:rFonts w:ascii="Arial" w:hAnsi="Arial" w:cs="Arial"/>
        </w:rPr>
        <w:t xml:space="preserve"> Projekten der BRICS be</w:t>
      </w:r>
      <w:r w:rsidR="008165B8">
        <w:rPr>
          <w:rFonts w:ascii="Arial" w:hAnsi="Arial" w:cs="Arial"/>
        </w:rPr>
        <w:t>-</w:t>
      </w:r>
      <w:r>
        <w:rPr>
          <w:rFonts w:ascii="Arial" w:hAnsi="Arial" w:cs="Arial"/>
        </w:rPr>
        <w:t>schäftigen will, dem empfehlen wir die Lektüre der Dokument</w:t>
      </w:r>
      <w:r w:rsidR="00393595">
        <w:rPr>
          <w:rFonts w:ascii="Arial" w:hAnsi="Arial" w:cs="Arial"/>
        </w:rPr>
        <w:t>e des</w:t>
      </w:r>
      <w:r>
        <w:rPr>
          <w:rFonts w:ascii="Arial" w:hAnsi="Arial" w:cs="Arial"/>
        </w:rPr>
        <w:t xml:space="preserve"> letzten BRICS-Gipfel</w:t>
      </w:r>
      <w:r w:rsidR="008165B8">
        <w:rPr>
          <w:rFonts w:ascii="Arial" w:hAnsi="Arial" w:cs="Arial"/>
        </w:rPr>
        <w:t>s am 15.07.2014 in Fortale</w:t>
      </w:r>
      <w:r>
        <w:rPr>
          <w:rFonts w:ascii="Arial" w:hAnsi="Arial" w:cs="Arial"/>
        </w:rPr>
        <w:t>za (B</w:t>
      </w:r>
      <w:r w:rsidR="00393595">
        <w:rPr>
          <w:rFonts w:ascii="Arial" w:hAnsi="Arial" w:cs="Arial"/>
        </w:rPr>
        <w:t>rasilien), vor allem die</w:t>
      </w:r>
      <w:r>
        <w:rPr>
          <w:rFonts w:ascii="Arial" w:hAnsi="Arial" w:cs="Arial"/>
        </w:rPr>
        <w:t xml:space="preserve"> </w:t>
      </w:r>
      <w:r w:rsidRPr="000944CC">
        <w:rPr>
          <w:rFonts w:ascii="Arial" w:hAnsi="Arial" w:cs="Arial"/>
          <w:b/>
        </w:rPr>
        <w:t>„Fortaleza Declara</w:t>
      </w:r>
      <w:r w:rsidR="008165B8">
        <w:rPr>
          <w:rFonts w:ascii="Arial" w:hAnsi="Arial" w:cs="Arial"/>
          <w:b/>
        </w:rPr>
        <w:t>-</w:t>
      </w:r>
      <w:r w:rsidRPr="000944CC">
        <w:rPr>
          <w:rFonts w:ascii="Arial" w:hAnsi="Arial" w:cs="Arial"/>
          <w:b/>
        </w:rPr>
        <w:t>tion“</w:t>
      </w:r>
      <w:r w:rsidRPr="00F959BB">
        <w:rPr>
          <w:rStyle w:val="Funotenzeichen"/>
          <w:rFonts w:ascii="Arial" w:hAnsi="Arial" w:cs="Arial"/>
        </w:rPr>
        <w:footnoteReference w:id="29"/>
      </w:r>
      <w:r>
        <w:rPr>
          <w:rFonts w:ascii="Arial" w:hAnsi="Arial" w:cs="Arial"/>
          <w:b/>
        </w:rPr>
        <w:t xml:space="preserve">. </w:t>
      </w:r>
      <w:r>
        <w:rPr>
          <w:rFonts w:ascii="Arial" w:hAnsi="Arial" w:cs="Arial"/>
        </w:rPr>
        <w:t>Die Erklärung beruft sich an vielen Stel</w:t>
      </w:r>
      <w:r w:rsidR="00393595">
        <w:rPr>
          <w:rFonts w:ascii="Arial" w:hAnsi="Arial" w:cs="Arial"/>
        </w:rPr>
        <w:t>len auf bestehende UNO-Verträge und</w:t>
      </w:r>
      <w:r>
        <w:rPr>
          <w:rFonts w:ascii="Arial" w:hAnsi="Arial" w:cs="Arial"/>
        </w:rPr>
        <w:t xml:space="preserve"> -Resolutionen, die vom Westen seit den 80er-Jahren des letzten Jahr</w:t>
      </w:r>
      <w:r w:rsidR="0035535A">
        <w:rPr>
          <w:rFonts w:ascii="Arial" w:hAnsi="Arial" w:cs="Arial"/>
        </w:rPr>
        <w:t>hun</w:t>
      </w:r>
      <w:r>
        <w:rPr>
          <w:rFonts w:ascii="Arial" w:hAnsi="Arial" w:cs="Arial"/>
        </w:rPr>
        <w:t>dert</w:t>
      </w:r>
      <w:r w:rsidR="0035535A">
        <w:rPr>
          <w:rFonts w:ascii="Arial" w:hAnsi="Arial" w:cs="Arial"/>
        </w:rPr>
        <w:t>s</w:t>
      </w:r>
      <w:r>
        <w:rPr>
          <w:rFonts w:ascii="Arial" w:hAnsi="Arial" w:cs="Arial"/>
        </w:rPr>
        <w:t xml:space="preserve"> sukzessive unterlaufen oder de</w:t>
      </w:r>
      <w:r w:rsidR="00F959BB">
        <w:rPr>
          <w:rFonts w:ascii="Arial" w:hAnsi="Arial" w:cs="Arial"/>
        </w:rPr>
        <w:t xml:space="preserve"> </w:t>
      </w:r>
      <w:r>
        <w:rPr>
          <w:rFonts w:ascii="Arial" w:hAnsi="Arial" w:cs="Arial"/>
        </w:rPr>
        <w:t xml:space="preserve">facto ausgehebelt worden sind. Es deutet sich auf </w:t>
      </w:r>
      <w:r w:rsidR="00F959BB">
        <w:rPr>
          <w:rFonts w:ascii="Arial" w:hAnsi="Arial" w:cs="Arial"/>
        </w:rPr>
        <w:t xml:space="preserve">zentralen </w:t>
      </w:r>
      <w:r>
        <w:rPr>
          <w:rFonts w:ascii="Arial" w:hAnsi="Arial" w:cs="Arial"/>
        </w:rPr>
        <w:t>Ebenen</w:t>
      </w:r>
      <w:r w:rsidR="00F959BB">
        <w:rPr>
          <w:rFonts w:ascii="Arial" w:hAnsi="Arial" w:cs="Arial"/>
        </w:rPr>
        <w:t xml:space="preserve"> wie den</w:t>
      </w:r>
      <w:r>
        <w:rPr>
          <w:rFonts w:ascii="Arial" w:hAnsi="Arial" w:cs="Arial"/>
        </w:rPr>
        <w:t xml:space="preserve"> Leitproduktions-</w:t>
      </w:r>
      <w:r w:rsidR="00F959BB">
        <w:rPr>
          <w:rFonts w:ascii="Arial" w:hAnsi="Arial" w:cs="Arial"/>
        </w:rPr>
        <w:t>Sektoren, Handel, Bank</w:t>
      </w:r>
      <w:r w:rsidR="000835AD">
        <w:rPr>
          <w:rFonts w:ascii="Arial" w:hAnsi="Arial" w:cs="Arial"/>
        </w:rPr>
        <w:t>-</w:t>
      </w:r>
      <w:r w:rsidR="00F959BB">
        <w:rPr>
          <w:rFonts w:ascii="Arial" w:hAnsi="Arial" w:cs="Arial"/>
        </w:rPr>
        <w:t xml:space="preserve">/Finanzwesen, </w:t>
      </w:r>
      <w:r>
        <w:rPr>
          <w:rFonts w:ascii="Arial" w:hAnsi="Arial" w:cs="Arial"/>
        </w:rPr>
        <w:t>Währung</w:t>
      </w:r>
      <w:r w:rsidR="0035535A">
        <w:rPr>
          <w:rFonts w:ascii="Arial" w:hAnsi="Arial" w:cs="Arial"/>
        </w:rPr>
        <w:t>en, Infrastruktur</w:t>
      </w:r>
      <w:r w:rsidR="00F959BB">
        <w:rPr>
          <w:rFonts w:ascii="Arial" w:hAnsi="Arial" w:cs="Arial"/>
        </w:rPr>
        <w:t xml:space="preserve"> (Energieerzeugung, Transportwege, Internet</w:t>
      </w:r>
      <w:r>
        <w:rPr>
          <w:rFonts w:ascii="Arial" w:hAnsi="Arial" w:cs="Arial"/>
        </w:rPr>
        <w:t>-Hard</w:t>
      </w:r>
      <w:r w:rsidR="0035535A">
        <w:rPr>
          <w:rFonts w:ascii="Arial" w:hAnsi="Arial" w:cs="Arial"/>
        </w:rPr>
        <w:t>-</w:t>
      </w:r>
      <w:r w:rsidR="008165B8">
        <w:rPr>
          <w:rFonts w:ascii="Arial" w:hAnsi="Arial" w:cs="Arial"/>
        </w:rPr>
        <w:t xml:space="preserve"> + </w:t>
      </w:r>
      <w:r w:rsidR="0035535A">
        <w:rPr>
          <w:rFonts w:ascii="Arial" w:hAnsi="Arial" w:cs="Arial"/>
        </w:rPr>
        <w:t>Soft</w:t>
      </w:r>
      <w:r w:rsidR="008165B8">
        <w:rPr>
          <w:rFonts w:ascii="Arial" w:hAnsi="Arial" w:cs="Arial"/>
        </w:rPr>
        <w:t>-ware)</w:t>
      </w:r>
      <w:r>
        <w:rPr>
          <w:rFonts w:ascii="Arial" w:hAnsi="Arial" w:cs="Arial"/>
        </w:rPr>
        <w:t xml:space="preserve">, Bildungswesen ... der </w:t>
      </w:r>
      <w:r w:rsidR="00F959BB">
        <w:rPr>
          <w:rFonts w:ascii="Arial" w:hAnsi="Arial" w:cs="Arial"/>
        </w:rPr>
        <w:t xml:space="preserve">zielstrebige </w:t>
      </w:r>
      <w:r w:rsidRPr="00F959BB">
        <w:rPr>
          <w:rFonts w:ascii="Arial" w:hAnsi="Arial" w:cs="Arial"/>
          <w:b/>
        </w:rPr>
        <w:t xml:space="preserve">Aufbau einer </w:t>
      </w:r>
      <w:r w:rsidR="00F959BB">
        <w:rPr>
          <w:rFonts w:ascii="Arial" w:hAnsi="Arial" w:cs="Arial"/>
          <w:b/>
        </w:rPr>
        <w:t xml:space="preserve">globalen </w:t>
      </w:r>
      <w:r w:rsidRPr="00F959BB">
        <w:rPr>
          <w:rFonts w:ascii="Arial" w:hAnsi="Arial" w:cs="Arial"/>
          <w:b/>
        </w:rPr>
        <w:t>Parallel-Struktur</w:t>
      </w:r>
      <w:r>
        <w:rPr>
          <w:rFonts w:ascii="Arial" w:hAnsi="Arial" w:cs="Arial"/>
        </w:rPr>
        <w:t xml:space="preserve"> an.</w:t>
      </w:r>
      <w:r w:rsidR="00F959BB">
        <w:rPr>
          <w:rFonts w:ascii="Arial" w:hAnsi="Arial" w:cs="Arial"/>
        </w:rPr>
        <w:t xml:space="preserve"> </w:t>
      </w:r>
    </w:p>
    <w:p w14:paraId="68EB5856" w14:textId="77777777" w:rsidR="00145C3E" w:rsidRDefault="00145C3E" w:rsidP="00803BAD">
      <w:pPr>
        <w:rPr>
          <w:rFonts w:ascii="Arial" w:hAnsi="Arial"/>
        </w:rPr>
      </w:pPr>
    </w:p>
    <w:p w14:paraId="7E8A2E87" w14:textId="77777777" w:rsidR="00932D32" w:rsidRDefault="00932D32" w:rsidP="00803BAD">
      <w:pPr>
        <w:rPr>
          <w:rFonts w:ascii="Arial" w:hAnsi="Arial"/>
        </w:rPr>
      </w:pPr>
    </w:p>
    <w:p w14:paraId="4BE60657" w14:textId="1FAB4564" w:rsidR="006529D6" w:rsidRPr="00703286" w:rsidRDefault="006529D6" w:rsidP="006529D6">
      <w:pPr>
        <w:rPr>
          <w:rFonts w:ascii="Arial" w:hAnsi="Arial"/>
          <w:b/>
          <w:sz w:val="28"/>
          <w:szCs w:val="28"/>
        </w:rPr>
      </w:pPr>
      <w:r w:rsidRPr="00703286">
        <w:rPr>
          <w:rFonts w:ascii="Arial" w:hAnsi="Arial"/>
          <w:b/>
          <w:sz w:val="28"/>
          <w:szCs w:val="28"/>
        </w:rPr>
        <w:t>V</w:t>
      </w:r>
      <w:r>
        <w:rPr>
          <w:rFonts w:ascii="Arial" w:hAnsi="Arial"/>
          <w:b/>
          <w:sz w:val="28"/>
          <w:szCs w:val="28"/>
        </w:rPr>
        <w:t>I</w:t>
      </w:r>
      <w:r w:rsidR="003C767C">
        <w:rPr>
          <w:rFonts w:ascii="Arial" w:hAnsi="Arial"/>
          <w:b/>
          <w:sz w:val="28"/>
          <w:szCs w:val="28"/>
        </w:rPr>
        <w:t>I</w:t>
      </w:r>
      <w:r>
        <w:rPr>
          <w:rFonts w:ascii="Arial" w:hAnsi="Arial"/>
          <w:b/>
          <w:sz w:val="28"/>
          <w:szCs w:val="28"/>
        </w:rPr>
        <w:t xml:space="preserve">.  </w:t>
      </w:r>
      <w:r w:rsidR="005D42C2">
        <w:rPr>
          <w:rFonts w:ascii="Arial" w:hAnsi="Arial"/>
          <w:b/>
          <w:sz w:val="28"/>
          <w:szCs w:val="28"/>
        </w:rPr>
        <w:t>„Frieden statt NATO“</w:t>
      </w:r>
      <w:r w:rsidR="005D42C2" w:rsidRPr="005D42C2">
        <w:rPr>
          <w:rStyle w:val="Funotenzeichen"/>
          <w:rFonts w:ascii="Arial" w:hAnsi="Arial"/>
          <w:b/>
        </w:rPr>
        <w:footnoteReference w:id="30"/>
      </w:r>
      <w:r w:rsidR="005D42C2">
        <w:rPr>
          <w:rFonts w:ascii="Arial" w:hAnsi="Arial"/>
          <w:b/>
          <w:sz w:val="28"/>
          <w:szCs w:val="28"/>
        </w:rPr>
        <w:t xml:space="preserve"> –  </w:t>
      </w:r>
      <w:r>
        <w:rPr>
          <w:rFonts w:ascii="Arial" w:hAnsi="Arial"/>
          <w:b/>
          <w:sz w:val="28"/>
          <w:szCs w:val="28"/>
        </w:rPr>
        <w:t>V</w:t>
      </w:r>
      <w:r w:rsidRPr="00703286">
        <w:rPr>
          <w:rFonts w:ascii="Arial" w:hAnsi="Arial"/>
          <w:b/>
          <w:sz w:val="28"/>
          <w:szCs w:val="28"/>
        </w:rPr>
        <w:t xml:space="preserve">orschläge </w:t>
      </w:r>
      <w:r>
        <w:rPr>
          <w:rFonts w:ascii="Arial" w:hAnsi="Arial"/>
          <w:b/>
          <w:sz w:val="28"/>
          <w:szCs w:val="28"/>
        </w:rPr>
        <w:t xml:space="preserve">zur Beilegung </w:t>
      </w:r>
      <w:r w:rsidRPr="00703286">
        <w:rPr>
          <w:rFonts w:ascii="Arial" w:hAnsi="Arial"/>
          <w:b/>
          <w:sz w:val="28"/>
          <w:szCs w:val="28"/>
        </w:rPr>
        <w:t>des Ukraine-Konflikts</w:t>
      </w:r>
    </w:p>
    <w:p w14:paraId="528E0F45" w14:textId="77777777" w:rsidR="006529D6" w:rsidRDefault="006529D6" w:rsidP="006529D6">
      <w:pPr>
        <w:rPr>
          <w:rFonts w:ascii="Arial" w:hAnsi="Arial"/>
          <w:sz w:val="22"/>
          <w:szCs w:val="22"/>
        </w:rPr>
      </w:pPr>
    </w:p>
    <w:p w14:paraId="2EECB7D6" w14:textId="6DA5E58D" w:rsidR="006529D6" w:rsidRDefault="006529D6" w:rsidP="006529D6">
      <w:pPr>
        <w:rPr>
          <w:rFonts w:ascii="Arial" w:hAnsi="Arial"/>
        </w:rPr>
      </w:pPr>
      <w:r>
        <w:rPr>
          <w:rFonts w:ascii="Arial" w:hAnsi="Arial"/>
        </w:rPr>
        <w:t xml:space="preserve">Der wie aus dem Off einschlagende, als Schockereignis ablaufende Staatsstreich </w:t>
      </w:r>
      <w:r w:rsidR="005D42C2">
        <w:rPr>
          <w:rFonts w:ascii="Arial" w:hAnsi="Arial"/>
        </w:rPr>
        <w:t>am 21.</w:t>
      </w:r>
      <w:r>
        <w:rPr>
          <w:rFonts w:ascii="Arial" w:hAnsi="Arial"/>
        </w:rPr>
        <w:t xml:space="preserve"> Februar </w:t>
      </w:r>
      <w:r w:rsidR="005D42C2">
        <w:rPr>
          <w:rFonts w:ascii="Arial" w:hAnsi="Arial"/>
        </w:rPr>
        <w:t xml:space="preserve">2014 </w:t>
      </w:r>
      <w:r>
        <w:rPr>
          <w:rFonts w:ascii="Arial" w:hAnsi="Arial"/>
        </w:rPr>
        <w:t>in Kiew erwischte die Friede</w:t>
      </w:r>
      <w:r w:rsidR="00994A38">
        <w:rPr>
          <w:rFonts w:ascii="Arial" w:hAnsi="Arial"/>
        </w:rPr>
        <w:t>nsbewegung in Deutschland</w:t>
      </w:r>
      <w:r>
        <w:rPr>
          <w:rFonts w:ascii="Arial" w:hAnsi="Arial"/>
        </w:rPr>
        <w:t xml:space="preserve"> </w:t>
      </w:r>
      <w:r w:rsidR="00994A38">
        <w:rPr>
          <w:rFonts w:ascii="Arial" w:hAnsi="Arial"/>
        </w:rPr>
        <w:t xml:space="preserve">kalt. </w:t>
      </w:r>
    </w:p>
    <w:p w14:paraId="4A556A8D" w14:textId="77777777" w:rsidR="006529D6" w:rsidRDefault="006529D6" w:rsidP="006529D6">
      <w:pPr>
        <w:rPr>
          <w:rFonts w:ascii="Arial" w:hAnsi="Arial"/>
        </w:rPr>
      </w:pPr>
    </w:p>
    <w:p w14:paraId="49E58CF2" w14:textId="3184E14D" w:rsidR="006529D6" w:rsidRDefault="003C767C" w:rsidP="006529D6">
      <w:pPr>
        <w:rPr>
          <w:rFonts w:ascii="Arial" w:hAnsi="Arial"/>
        </w:rPr>
      </w:pPr>
      <w:r>
        <w:rPr>
          <w:rFonts w:ascii="Arial" w:hAnsi="Arial"/>
        </w:rPr>
        <w:t>Große Teile der</w:t>
      </w:r>
      <w:r w:rsidR="006529D6" w:rsidRPr="00515DB0">
        <w:rPr>
          <w:rFonts w:ascii="Arial" w:hAnsi="Arial"/>
        </w:rPr>
        <w:t xml:space="preserve"> </w:t>
      </w:r>
      <w:r w:rsidR="006529D6">
        <w:rPr>
          <w:rFonts w:ascii="Arial" w:hAnsi="Arial"/>
        </w:rPr>
        <w:t xml:space="preserve">„alten“ Friedensbewegung, die </w:t>
      </w:r>
      <w:r w:rsidR="006529D6" w:rsidRPr="00515DB0">
        <w:rPr>
          <w:rFonts w:ascii="Arial" w:hAnsi="Arial"/>
        </w:rPr>
        <w:t xml:space="preserve">noch </w:t>
      </w:r>
      <w:r w:rsidR="006529D6">
        <w:rPr>
          <w:rFonts w:ascii="Arial" w:hAnsi="Arial"/>
        </w:rPr>
        <w:t xml:space="preserve">am 15. Februar </w:t>
      </w:r>
      <w:r w:rsidR="006529D6" w:rsidRPr="00515DB0">
        <w:rPr>
          <w:rFonts w:ascii="Arial" w:hAnsi="Arial"/>
        </w:rPr>
        <w:t>2003 gegen den Angriffskrieg auf den Irak</w:t>
      </w:r>
      <w:r w:rsidR="006529D6">
        <w:rPr>
          <w:rFonts w:ascii="Arial" w:hAnsi="Arial"/>
        </w:rPr>
        <w:t xml:space="preserve"> zusammen mit 15 Millionen Leuten in 700 Städten weltweit auf die Straße gegangen war</w:t>
      </w:r>
      <w:r w:rsidR="004A6713">
        <w:rPr>
          <w:rFonts w:ascii="Arial" w:hAnsi="Arial"/>
        </w:rPr>
        <w:t>en</w:t>
      </w:r>
      <w:r w:rsidR="006529D6">
        <w:rPr>
          <w:rStyle w:val="Funotenzeichen"/>
          <w:rFonts w:ascii="Arial" w:hAnsi="Arial"/>
        </w:rPr>
        <w:footnoteReference w:id="31"/>
      </w:r>
      <w:r w:rsidR="00994A38">
        <w:rPr>
          <w:rFonts w:ascii="Arial" w:hAnsi="Arial"/>
        </w:rPr>
        <w:t>, hatten der US-Geo</w:t>
      </w:r>
      <w:r w:rsidR="006529D6">
        <w:rPr>
          <w:rFonts w:ascii="Arial" w:hAnsi="Arial"/>
        </w:rPr>
        <w:t>politik im Osten Euro</w:t>
      </w:r>
      <w:r w:rsidR="00994A38">
        <w:rPr>
          <w:rFonts w:ascii="Arial" w:hAnsi="Arial"/>
        </w:rPr>
        <w:t>-</w:t>
      </w:r>
      <w:r w:rsidR="006529D6">
        <w:rPr>
          <w:rFonts w:ascii="Arial" w:hAnsi="Arial"/>
        </w:rPr>
        <w:t xml:space="preserve">pas – unter Einschluss </w:t>
      </w:r>
      <w:r>
        <w:rPr>
          <w:rFonts w:ascii="Arial" w:hAnsi="Arial"/>
        </w:rPr>
        <w:t>der ehemaligen Sowjetrepubliken</w:t>
      </w:r>
      <w:r w:rsidR="006529D6">
        <w:rPr>
          <w:rFonts w:ascii="Arial" w:hAnsi="Arial"/>
        </w:rPr>
        <w:t xml:space="preserve"> – und den eigenständigen </w:t>
      </w:r>
      <w:r w:rsidR="006529D6" w:rsidRPr="00515DB0">
        <w:rPr>
          <w:rFonts w:ascii="Arial" w:hAnsi="Arial"/>
        </w:rPr>
        <w:t xml:space="preserve">Macht- und Durchdringungspolitiken der EU, v.a. </w:t>
      </w:r>
      <w:r w:rsidR="006529D6">
        <w:rPr>
          <w:rFonts w:ascii="Arial" w:hAnsi="Arial"/>
        </w:rPr>
        <w:t>Deutschlands</w:t>
      </w:r>
      <w:r>
        <w:rPr>
          <w:rFonts w:ascii="Arial" w:hAnsi="Arial"/>
        </w:rPr>
        <w:t>, unserem Eindruck nach</w:t>
      </w:r>
      <w:r w:rsidR="006529D6" w:rsidRPr="00515DB0">
        <w:rPr>
          <w:rFonts w:ascii="Arial" w:hAnsi="Arial"/>
        </w:rPr>
        <w:t xml:space="preserve"> </w:t>
      </w:r>
      <w:r>
        <w:rPr>
          <w:rFonts w:ascii="Arial" w:hAnsi="Arial"/>
        </w:rPr>
        <w:t xml:space="preserve">zu </w:t>
      </w:r>
      <w:r w:rsidR="006529D6" w:rsidRPr="00515DB0">
        <w:rPr>
          <w:rFonts w:ascii="Arial" w:hAnsi="Arial"/>
        </w:rPr>
        <w:t>wenig Beachtung geschenkt</w:t>
      </w:r>
      <w:r w:rsidR="006529D6">
        <w:rPr>
          <w:rFonts w:ascii="Arial" w:hAnsi="Arial"/>
        </w:rPr>
        <w:t>.</w:t>
      </w:r>
      <w:r w:rsidR="0063139D">
        <w:rPr>
          <w:rStyle w:val="Funotenzeichen"/>
          <w:rFonts w:ascii="Arial" w:hAnsi="Arial"/>
        </w:rPr>
        <w:footnoteReference w:id="32"/>
      </w:r>
    </w:p>
    <w:p w14:paraId="065D0512" w14:textId="77777777" w:rsidR="006529D6" w:rsidRDefault="006529D6" w:rsidP="006529D6">
      <w:pPr>
        <w:rPr>
          <w:rFonts w:ascii="Arial" w:hAnsi="Arial"/>
        </w:rPr>
      </w:pPr>
    </w:p>
    <w:p w14:paraId="39983F42" w14:textId="37320072" w:rsidR="006529D6" w:rsidRPr="00515DB0" w:rsidRDefault="006529D6" w:rsidP="00545F27">
      <w:pPr>
        <w:rPr>
          <w:rFonts w:ascii="Arial" w:hAnsi="Arial"/>
        </w:rPr>
      </w:pPr>
      <w:r w:rsidRPr="00515DB0">
        <w:rPr>
          <w:rFonts w:ascii="Arial" w:hAnsi="Arial"/>
        </w:rPr>
        <w:t>Die kritischen Forschungen in den USA</w:t>
      </w:r>
      <w:r w:rsidR="0035535A">
        <w:rPr>
          <w:rFonts w:ascii="Arial" w:hAnsi="Arial"/>
        </w:rPr>
        <w:t xml:space="preserve"> (fortla</w:t>
      </w:r>
      <w:r w:rsidR="00393595">
        <w:rPr>
          <w:rFonts w:ascii="Arial" w:hAnsi="Arial"/>
        </w:rPr>
        <w:t>ufend dokumentiert u.a. auf glo</w:t>
      </w:r>
      <w:r w:rsidR="0035535A">
        <w:rPr>
          <w:rFonts w:ascii="Arial" w:hAnsi="Arial"/>
        </w:rPr>
        <w:t>balre</w:t>
      </w:r>
      <w:r w:rsidR="00393595">
        <w:rPr>
          <w:rFonts w:ascii="Arial" w:hAnsi="Arial"/>
        </w:rPr>
        <w:t>-</w:t>
      </w:r>
      <w:r w:rsidR="0035535A">
        <w:rPr>
          <w:rFonts w:ascii="Arial" w:hAnsi="Arial"/>
        </w:rPr>
        <w:t>search.ca,  infor</w:t>
      </w:r>
      <w:r>
        <w:rPr>
          <w:rFonts w:ascii="Arial" w:hAnsi="Arial"/>
        </w:rPr>
        <w:t>mationclearinghouse.info)</w:t>
      </w:r>
      <w:r w:rsidRPr="00515DB0">
        <w:rPr>
          <w:rFonts w:ascii="Arial" w:hAnsi="Arial"/>
        </w:rPr>
        <w:t xml:space="preserve"> und </w:t>
      </w:r>
      <w:r w:rsidR="00393595">
        <w:rPr>
          <w:rFonts w:ascii="Arial" w:hAnsi="Arial"/>
        </w:rPr>
        <w:t xml:space="preserve">in der EU/D </w:t>
      </w:r>
      <w:r w:rsidR="003C767C">
        <w:rPr>
          <w:rFonts w:ascii="Arial" w:hAnsi="Arial"/>
        </w:rPr>
        <w:t xml:space="preserve"> </w:t>
      </w:r>
      <w:r w:rsidR="00393595">
        <w:rPr>
          <w:rFonts w:ascii="Arial" w:hAnsi="Arial"/>
        </w:rPr>
        <w:t>(</w:t>
      </w:r>
      <w:r w:rsidR="003C767C">
        <w:rPr>
          <w:rFonts w:ascii="Arial" w:hAnsi="Arial"/>
        </w:rPr>
        <w:t xml:space="preserve">u.a. </w:t>
      </w:r>
      <w:r>
        <w:rPr>
          <w:rFonts w:ascii="Arial" w:hAnsi="Arial"/>
        </w:rPr>
        <w:t>Friedenswerkstatt</w:t>
      </w:r>
      <w:r w:rsidR="003C767C">
        <w:rPr>
          <w:rFonts w:ascii="Arial" w:hAnsi="Arial"/>
        </w:rPr>
        <w:t xml:space="preserve"> Linz</w:t>
      </w:r>
      <w:r>
        <w:rPr>
          <w:rFonts w:ascii="Arial" w:hAnsi="Arial"/>
        </w:rPr>
        <w:t xml:space="preserve">, </w:t>
      </w:r>
      <w:r w:rsidR="00545F27" w:rsidRPr="00545F27">
        <w:rPr>
          <w:rFonts w:ascii="Arial" w:hAnsi="Arial"/>
        </w:rPr>
        <w:t>GermanForeignPolicy</w:t>
      </w:r>
      <w:r w:rsidR="00545F27">
        <w:rPr>
          <w:rFonts w:ascii="Arial" w:hAnsi="Arial"/>
        </w:rPr>
        <w:t xml:space="preserve">, </w:t>
      </w:r>
      <w:r w:rsidR="00545F27" w:rsidRPr="00545F27">
        <w:rPr>
          <w:rFonts w:ascii="Arial" w:hAnsi="Arial"/>
        </w:rPr>
        <w:t xml:space="preserve"> </w:t>
      </w:r>
      <w:r>
        <w:rPr>
          <w:rFonts w:ascii="Arial" w:hAnsi="Arial"/>
        </w:rPr>
        <w:t xml:space="preserve">IMI Tübingen ...) wie auch die </w:t>
      </w:r>
      <w:r w:rsidRPr="00515DB0">
        <w:rPr>
          <w:rFonts w:ascii="Arial" w:hAnsi="Arial"/>
        </w:rPr>
        <w:t>entsprechende Literatur sind nur von einer Minderheit zur Kenntnis</w:t>
      </w:r>
      <w:r>
        <w:rPr>
          <w:rFonts w:ascii="Arial" w:hAnsi="Arial"/>
        </w:rPr>
        <w:t xml:space="preserve"> bzw. ernst genommen worden. </w:t>
      </w:r>
    </w:p>
    <w:p w14:paraId="20BF97E7" w14:textId="77777777" w:rsidR="006529D6" w:rsidRPr="003C767C" w:rsidRDefault="006529D6" w:rsidP="006529D6">
      <w:pPr>
        <w:rPr>
          <w:rFonts w:ascii="Arial" w:hAnsi="Arial"/>
        </w:rPr>
      </w:pPr>
    </w:p>
    <w:p w14:paraId="1477204B" w14:textId="77777777" w:rsidR="000835AD" w:rsidRDefault="006529D6" w:rsidP="006529D6">
      <w:pPr>
        <w:rPr>
          <w:rFonts w:ascii="Arial" w:hAnsi="Arial"/>
        </w:rPr>
      </w:pPr>
      <w:r w:rsidRPr="000835AD">
        <w:rPr>
          <w:rFonts w:ascii="Arial" w:hAnsi="Arial"/>
          <w:b/>
        </w:rPr>
        <w:t>„Kriegsgefahr? Jedenfalls haben wir den Aufbau der neuen Konfrontation West-Ost verschlafen. Friedensbewegung – wo bist Du geblieben?“</w:t>
      </w:r>
      <w:r w:rsidRPr="000835AD">
        <w:rPr>
          <w:rFonts w:ascii="Arial" w:hAnsi="Arial"/>
        </w:rPr>
        <w:t xml:space="preserve"> betitelte Albrecht Müller , einer der Macher der NachDenkSeiten</w:t>
      </w:r>
      <w:r w:rsidR="0035535A" w:rsidRPr="000835AD">
        <w:rPr>
          <w:rFonts w:ascii="Arial" w:hAnsi="Arial"/>
        </w:rPr>
        <w:t>,</w:t>
      </w:r>
      <w:r w:rsidRPr="000835AD">
        <w:rPr>
          <w:rFonts w:ascii="Arial" w:hAnsi="Arial"/>
        </w:rPr>
        <w:t xml:space="preserve"> am 12.3.2014 einen </w:t>
      </w:r>
      <w:r w:rsidR="003C767C" w:rsidRPr="000835AD">
        <w:rPr>
          <w:rFonts w:ascii="Arial" w:hAnsi="Arial"/>
        </w:rPr>
        <w:t xml:space="preserve">Dis- </w:t>
      </w:r>
      <w:r w:rsidRPr="000835AD">
        <w:rPr>
          <w:rFonts w:ascii="Arial" w:hAnsi="Arial"/>
        </w:rPr>
        <w:t>kussionsbe</w:t>
      </w:r>
      <w:r w:rsidR="00994A38" w:rsidRPr="000835AD">
        <w:rPr>
          <w:rFonts w:ascii="Arial" w:hAnsi="Arial"/>
        </w:rPr>
        <w:t xml:space="preserve">itrag, in dem die Frage aufwarf </w:t>
      </w:r>
      <w:r w:rsidRPr="000835AD">
        <w:rPr>
          <w:rFonts w:ascii="Arial" w:hAnsi="Arial"/>
        </w:rPr>
        <w:t xml:space="preserve"> „ob wir dem Treiben zum Wiederaufbau einer Konfrontation gelassen zusehen können“ und antwortet: </w:t>
      </w:r>
    </w:p>
    <w:p w14:paraId="64B6F9F9" w14:textId="77777777" w:rsidR="000835AD" w:rsidRPr="000835AD" w:rsidRDefault="000835AD" w:rsidP="006529D6">
      <w:pPr>
        <w:rPr>
          <w:rFonts w:ascii="Arial" w:hAnsi="Arial"/>
          <w:sz w:val="16"/>
          <w:szCs w:val="16"/>
        </w:rPr>
      </w:pPr>
    </w:p>
    <w:p w14:paraId="5AA0A85C" w14:textId="77777777" w:rsidR="000835AD" w:rsidRDefault="006529D6" w:rsidP="000835AD">
      <w:pPr>
        <w:ind w:left="284"/>
        <w:rPr>
          <w:rFonts w:ascii="Arial" w:hAnsi="Arial"/>
        </w:rPr>
      </w:pPr>
      <w:r w:rsidRPr="000835AD">
        <w:rPr>
          <w:rFonts w:ascii="Arial" w:hAnsi="Arial"/>
        </w:rPr>
        <w:t>„Ich kann es nicht und möchte noch einmal und erweitert begründen, warum Sorgen um die Bewahrung des Friedens angebracht sind und warum es höchst angebracht ist, dass die Reste der alten Friedensbewegung zusammen mit einer neuen aufwachen.“</w:t>
      </w:r>
      <w:r w:rsidR="00EA49FC" w:rsidRPr="000835AD">
        <w:rPr>
          <w:rFonts w:ascii="Arial" w:hAnsi="Arial"/>
        </w:rPr>
        <w:t xml:space="preserve"> </w:t>
      </w:r>
    </w:p>
    <w:p w14:paraId="0888C852" w14:textId="77777777" w:rsidR="000835AD" w:rsidRDefault="000835AD" w:rsidP="006529D6">
      <w:pPr>
        <w:rPr>
          <w:rFonts w:ascii="Arial" w:hAnsi="Arial"/>
        </w:rPr>
      </w:pPr>
    </w:p>
    <w:p w14:paraId="713332FC" w14:textId="6067C8A2" w:rsidR="006529D6" w:rsidRPr="000835AD" w:rsidRDefault="00EA49FC" w:rsidP="006529D6">
      <w:pPr>
        <w:rPr>
          <w:rFonts w:ascii="Arial" w:hAnsi="Arial"/>
        </w:rPr>
      </w:pPr>
      <w:r w:rsidRPr="000835AD">
        <w:rPr>
          <w:rFonts w:ascii="Arial" w:hAnsi="Arial"/>
        </w:rPr>
        <w:t>Es folgen dreizehn Beob</w:t>
      </w:r>
      <w:r w:rsidR="006529D6" w:rsidRPr="000835AD">
        <w:rPr>
          <w:rFonts w:ascii="Arial" w:hAnsi="Arial"/>
        </w:rPr>
        <w:t xml:space="preserve">achtungen, „die nahe legen, Gefahren für einen heißen Krieg zu sehen.“ </w:t>
      </w:r>
    </w:p>
    <w:p w14:paraId="5437E4FB" w14:textId="77777777" w:rsidR="006529D6" w:rsidRPr="00EA49FC" w:rsidRDefault="006529D6" w:rsidP="006529D6">
      <w:pPr>
        <w:rPr>
          <w:rFonts w:ascii="Arial" w:hAnsi="Arial"/>
        </w:rPr>
      </w:pPr>
    </w:p>
    <w:p w14:paraId="7F585FB3" w14:textId="77777777" w:rsidR="006529D6" w:rsidRPr="00EA49FC" w:rsidRDefault="006529D6" w:rsidP="006529D6">
      <w:pPr>
        <w:spacing w:after="120"/>
        <w:ind w:left="284"/>
        <w:rPr>
          <w:rFonts w:ascii="Arial" w:hAnsi="Arial"/>
          <w:sz w:val="22"/>
          <w:szCs w:val="22"/>
        </w:rPr>
      </w:pPr>
      <w:r w:rsidRPr="00EA49FC">
        <w:rPr>
          <w:rFonts w:ascii="Arial" w:hAnsi="Arial"/>
          <w:sz w:val="22"/>
          <w:szCs w:val="22"/>
        </w:rPr>
        <w:t>„6.  Es gibt im heutigen Westen viele einzelne Personen, Gruppen und Völker, die Rech-nungen mit den Russen offen haben. Genauer müsste man sagen: die meinen, Rechnun-gen mit den Russen offen zu haben. Das gilt bei uns für einen Teil der so genannten Bür-gerrechtsbewegung und viele andere in der ehemaligen DDR. Namentlich ist in diesem Zusammenhang Bundespräsident Gauck zu nennen, aber auch Werner Schulz von den Grünen. Sie reden für das Gute, für die Freiheit, für den Kampf für Menschenrechte in den ehemaligen Ostblockstaaten. Und je lauter sie reden, umso schweigsamer werden jene echten Bürgerrechtler, die zugleich Teil der Friedensbewegung waren. Konkret und bei-spielhaft: Werner Schulz übertönt Friedrich Schorlemmer und alle anderen, die „Schwerter zu Pflugscharen“ umschmieden wollten und erfolgreich umgeschmiedet haben. Ein Bei-spiel für die Argumentation von Werner Schulz siehe hier.</w:t>
      </w:r>
    </w:p>
    <w:p w14:paraId="7CEF0C8E" w14:textId="77777777" w:rsidR="006529D6" w:rsidRPr="00EA49FC" w:rsidRDefault="006529D6" w:rsidP="006529D6">
      <w:pPr>
        <w:spacing w:after="120"/>
        <w:ind w:left="284"/>
        <w:rPr>
          <w:rFonts w:ascii="Arial" w:hAnsi="Arial"/>
          <w:sz w:val="22"/>
          <w:szCs w:val="22"/>
        </w:rPr>
      </w:pPr>
      <w:r w:rsidRPr="00EA49FC">
        <w:rPr>
          <w:rFonts w:ascii="Arial" w:hAnsi="Arial"/>
          <w:sz w:val="22"/>
          <w:szCs w:val="22"/>
        </w:rPr>
        <w:t>7. Russland ist umgeben von Staaten, deren Führungspersonal meist auch noch meint, Rechnungen mit Russland offen zu haben. Das gilt für die baltischen Staaten, für Polen, für Tschechien, für Georgien und für Teile der Ukraine. In den meisten Staaten gibt es radikale Kräfte und in den meisten dieser Staaten leben Russischstämmige mit der Mehr-heit zusammen. Aus diesem Zusammenleben folgen mit weitergehender Konfrontation handfeste Konfliktmöglichkeiten. Und diese Konfliktmöglichkeiten sind gepaart mit der Ausdehnung der NATO und damit mit der Gefahr, dass Bündnisfälle eintreten, wir NATO-Partner also aufgerufen sind, bei solchen Konflikten Beistand zu leisten. Alleine dies ist eine bemerkenswerte Veränderung zum Schlechteren.</w:t>
      </w:r>
    </w:p>
    <w:p w14:paraId="1350DE2B" w14:textId="77777777" w:rsidR="006529D6" w:rsidRPr="00EA49FC" w:rsidRDefault="006529D6" w:rsidP="006529D6">
      <w:pPr>
        <w:spacing w:after="120"/>
        <w:ind w:left="284"/>
        <w:rPr>
          <w:rFonts w:ascii="Arial" w:hAnsi="Arial"/>
          <w:sz w:val="22"/>
          <w:szCs w:val="22"/>
        </w:rPr>
      </w:pPr>
      <w:r w:rsidRPr="00EA49FC">
        <w:rPr>
          <w:rFonts w:ascii="Arial" w:hAnsi="Arial"/>
          <w:sz w:val="22"/>
          <w:szCs w:val="22"/>
        </w:rPr>
        <w:t>8. Jene Kräfte im Westen, die die Rohstoffe anderer Länder und auch das Eigentum von Unternehmen und die Infrastruktur in anderen Ländern, konkret in der Ukraine oder in Russland, ausbeuten wollen, sind mächtig, sie bestimmen die politische Willensbildung und die Entscheidungen weit über ihr in einer Demokratie angemessenes Maß hinaus.</w:t>
      </w:r>
    </w:p>
    <w:p w14:paraId="3947358C" w14:textId="77777777" w:rsidR="004A6713" w:rsidRPr="00EA49FC" w:rsidRDefault="004A6713" w:rsidP="004A6713">
      <w:pPr>
        <w:pStyle w:val="Listenabsatz"/>
        <w:spacing w:after="120"/>
        <w:ind w:left="284"/>
        <w:rPr>
          <w:rFonts w:ascii="Arial" w:hAnsi="Arial"/>
          <w:bCs/>
          <w:sz w:val="22"/>
          <w:szCs w:val="22"/>
        </w:rPr>
      </w:pPr>
      <w:r w:rsidRPr="00EA49FC">
        <w:rPr>
          <w:rFonts w:ascii="Arial" w:hAnsi="Arial"/>
          <w:bCs/>
          <w:sz w:val="22"/>
          <w:szCs w:val="22"/>
        </w:rPr>
        <w:t>9. Die Medien sind über weite Strecken eingespannt in den Aufbau der Konfrontation. Das gab es in den vierziger und fünfziger Jahren und Anfang der Sechzigerjahre des letzten Jahrhunderts auch, aber dann folgte eine Periode beachtlicher Abrüstung der Sprache, des Tons und der Inhalte in den meisten Medien. Das ist vorbei.“ (...)</w:t>
      </w:r>
    </w:p>
    <w:p w14:paraId="3BA7B8A2" w14:textId="77777777" w:rsidR="004A6713" w:rsidRPr="00EA49FC" w:rsidRDefault="004A6713" w:rsidP="004A6713">
      <w:pPr>
        <w:pStyle w:val="Listenabsatz"/>
        <w:spacing w:after="120"/>
        <w:ind w:left="284"/>
        <w:rPr>
          <w:rFonts w:ascii="Arial" w:hAnsi="Arial"/>
          <w:bCs/>
          <w:sz w:val="16"/>
          <w:szCs w:val="16"/>
        </w:rPr>
      </w:pPr>
    </w:p>
    <w:p w14:paraId="7BDDFF84" w14:textId="77777777" w:rsidR="004A6713" w:rsidRPr="00EA49FC" w:rsidRDefault="004A6713" w:rsidP="004A6713">
      <w:pPr>
        <w:pStyle w:val="Listenabsatz"/>
        <w:spacing w:after="120"/>
        <w:ind w:left="284"/>
        <w:rPr>
          <w:rFonts w:ascii="Arial" w:hAnsi="Arial"/>
          <w:bCs/>
          <w:sz w:val="22"/>
          <w:szCs w:val="22"/>
        </w:rPr>
      </w:pPr>
      <w:r w:rsidRPr="00EA49FC">
        <w:rPr>
          <w:rFonts w:ascii="Arial" w:hAnsi="Arial"/>
          <w:bCs/>
          <w:sz w:val="22"/>
          <w:szCs w:val="22"/>
        </w:rPr>
        <w:t>12. Je schlimmer die inneren Verhältnisse im Westen sind, umso attraktiver ist der Aufbau des Feindbilds des Bösen im Osten.</w:t>
      </w:r>
    </w:p>
    <w:p w14:paraId="1001CB4E" w14:textId="77777777" w:rsidR="00B40DD1" w:rsidRPr="00EA49FC" w:rsidRDefault="00B40DD1" w:rsidP="004A6713">
      <w:pPr>
        <w:pStyle w:val="Listenabsatz"/>
        <w:spacing w:after="120"/>
        <w:ind w:left="284"/>
        <w:rPr>
          <w:rFonts w:ascii="Arial" w:hAnsi="Arial"/>
          <w:bCs/>
          <w:sz w:val="16"/>
          <w:szCs w:val="16"/>
        </w:rPr>
      </w:pPr>
    </w:p>
    <w:p w14:paraId="0EA06BFC" w14:textId="77777777" w:rsidR="004A6713" w:rsidRPr="00EA49FC" w:rsidRDefault="004A6713" w:rsidP="004A6713">
      <w:pPr>
        <w:pStyle w:val="Listenabsatz"/>
        <w:spacing w:after="120"/>
        <w:ind w:left="284"/>
        <w:rPr>
          <w:rFonts w:ascii="Arial" w:hAnsi="Arial"/>
          <w:bCs/>
          <w:sz w:val="22"/>
          <w:szCs w:val="22"/>
        </w:rPr>
      </w:pPr>
      <w:r w:rsidRPr="00EA49FC">
        <w:rPr>
          <w:rFonts w:ascii="Arial" w:hAnsi="Arial"/>
          <w:bCs/>
          <w:sz w:val="22"/>
          <w:szCs w:val="22"/>
        </w:rPr>
        <w:t>13.</w:t>
      </w:r>
      <w:r w:rsidRPr="00EA49FC">
        <w:rPr>
          <w:rFonts w:ascii="Arial" w:hAnsi="Arial"/>
          <w:bCs/>
          <w:sz w:val="22"/>
          <w:szCs w:val="22"/>
        </w:rPr>
        <w:tab/>
        <w:t>Die Wühlarbeit zur De-Stabilisierung von Staaten im Umfeld Russlands kann heute auf vielfältige Weise organisiert und von professionellen PR-Strategien begleitet werden. An der De-Stabilisierung wird Geld verdient. Die PR-Strategen sind politisch einflussreich.</w:t>
      </w:r>
    </w:p>
    <w:p w14:paraId="6DE83914" w14:textId="77777777" w:rsidR="004A6713" w:rsidRPr="00EA49FC" w:rsidRDefault="004A6713" w:rsidP="004A6713">
      <w:pPr>
        <w:pStyle w:val="Listenabsatz"/>
        <w:spacing w:after="120"/>
        <w:ind w:left="284"/>
        <w:rPr>
          <w:rFonts w:ascii="Arial" w:hAnsi="Arial"/>
          <w:bCs/>
          <w:sz w:val="16"/>
          <w:szCs w:val="16"/>
        </w:rPr>
      </w:pPr>
    </w:p>
    <w:p w14:paraId="38C983D2" w14:textId="6530B106" w:rsidR="004A6713" w:rsidRPr="00EA49FC" w:rsidRDefault="004A6713" w:rsidP="004A6713">
      <w:pPr>
        <w:pStyle w:val="Listenabsatz"/>
        <w:spacing w:after="120"/>
        <w:ind w:left="284"/>
        <w:rPr>
          <w:rFonts w:ascii="Arial" w:hAnsi="Arial"/>
          <w:b/>
          <w:bCs/>
          <w:sz w:val="22"/>
          <w:szCs w:val="22"/>
        </w:rPr>
      </w:pPr>
      <w:r w:rsidRPr="00EA49FC">
        <w:rPr>
          <w:rFonts w:ascii="Arial" w:hAnsi="Arial"/>
          <w:bCs/>
          <w:sz w:val="22"/>
          <w:szCs w:val="22"/>
        </w:rPr>
        <w:t>Man kann diese Veränderungen für harmlos halten. Mir fällt das schwer. Deshalb dieser Text. Und die Konsequenz?</w:t>
      </w:r>
      <w:r w:rsidR="00EA49FC" w:rsidRPr="00EA49FC">
        <w:rPr>
          <w:rFonts w:ascii="Arial" w:hAnsi="Arial"/>
          <w:bCs/>
          <w:sz w:val="16"/>
          <w:szCs w:val="16"/>
        </w:rPr>
        <w:t xml:space="preserve">   </w:t>
      </w:r>
      <w:r w:rsidRPr="00EA49FC">
        <w:rPr>
          <w:rFonts w:ascii="Arial" w:hAnsi="Arial"/>
          <w:b/>
          <w:bCs/>
          <w:sz w:val="22"/>
          <w:szCs w:val="22"/>
        </w:rPr>
        <w:t>Wir suchen nach der neuen Friedensbewegung.</w:t>
      </w:r>
      <w:r w:rsidR="00994A38">
        <w:rPr>
          <w:rFonts w:ascii="Arial" w:hAnsi="Arial"/>
          <w:b/>
          <w:bCs/>
          <w:sz w:val="22"/>
          <w:szCs w:val="22"/>
        </w:rPr>
        <w:t>“</w:t>
      </w:r>
      <w:r w:rsidRPr="00EA49FC">
        <w:rPr>
          <w:rStyle w:val="Funotenzeichen"/>
          <w:rFonts w:ascii="Arial" w:hAnsi="Arial"/>
          <w:b/>
          <w:bCs/>
          <w:sz w:val="22"/>
          <w:szCs w:val="22"/>
        </w:rPr>
        <w:footnoteReference w:id="33"/>
      </w:r>
      <w:r w:rsidRPr="00EA49FC">
        <w:rPr>
          <w:rFonts w:ascii="Arial" w:hAnsi="Arial"/>
          <w:b/>
          <w:bCs/>
          <w:sz w:val="22"/>
          <w:szCs w:val="22"/>
        </w:rPr>
        <w:t xml:space="preserve">  </w:t>
      </w:r>
    </w:p>
    <w:p w14:paraId="02DCB8C7" w14:textId="77777777" w:rsidR="004A6713" w:rsidRPr="00EA49FC" w:rsidRDefault="004A6713" w:rsidP="00B94DBC">
      <w:pPr>
        <w:pStyle w:val="Listenabsatz"/>
        <w:ind w:left="0"/>
        <w:rPr>
          <w:rFonts w:ascii="Arial" w:hAnsi="Arial"/>
          <w:bCs/>
          <w:color w:val="333333"/>
          <w:sz w:val="32"/>
          <w:szCs w:val="32"/>
        </w:rPr>
      </w:pPr>
    </w:p>
    <w:p w14:paraId="62516D62" w14:textId="43F0F897" w:rsidR="00B94DBC" w:rsidRPr="00EA49FC" w:rsidRDefault="006529D6" w:rsidP="00B94DBC">
      <w:pPr>
        <w:pStyle w:val="Listenabsatz"/>
        <w:ind w:left="0"/>
        <w:rPr>
          <w:rFonts w:ascii="Arial" w:hAnsi="Arial"/>
          <w:bCs/>
        </w:rPr>
      </w:pPr>
      <w:r w:rsidRPr="00EA49FC">
        <w:rPr>
          <w:rFonts w:ascii="Arial" w:hAnsi="Arial"/>
          <w:bCs/>
        </w:rPr>
        <w:t xml:space="preserve">Der ehemalige sowjetische Staatspräsident </w:t>
      </w:r>
      <w:r w:rsidRPr="00EA49FC">
        <w:rPr>
          <w:rFonts w:ascii="Arial" w:hAnsi="Arial"/>
          <w:b/>
          <w:bCs/>
        </w:rPr>
        <w:t>Michael Gorbatschow</w:t>
      </w:r>
      <w:r w:rsidRPr="00EA49FC">
        <w:rPr>
          <w:rFonts w:ascii="Arial" w:hAnsi="Arial"/>
          <w:bCs/>
        </w:rPr>
        <w:t xml:space="preserve"> äußerte in einem Interview Mitte Dezember 2014, seiner Ansicht nach benötigten die USA Reformen, die denen innerhalb der Perestroika in der Sowjetunion ähneln – </w:t>
      </w:r>
      <w:r w:rsidR="00691F88">
        <w:rPr>
          <w:rFonts w:ascii="Arial" w:hAnsi="Arial"/>
          <w:bCs/>
        </w:rPr>
        <w:t>„</w:t>
      </w:r>
      <w:r w:rsidRPr="00EA49FC">
        <w:rPr>
          <w:rFonts w:ascii="Arial" w:hAnsi="Arial"/>
          <w:bCs/>
        </w:rPr>
        <w:t xml:space="preserve">eine Perestroika auf </w:t>
      </w:r>
      <w:r w:rsidRPr="00691F88">
        <w:rPr>
          <w:rFonts w:ascii="Arial" w:hAnsi="Arial"/>
          <w:bCs/>
          <w:i/>
        </w:rPr>
        <w:t>spez</w:t>
      </w:r>
      <w:r w:rsidR="00EA49FC" w:rsidRPr="00691F88">
        <w:rPr>
          <w:rFonts w:ascii="Arial" w:hAnsi="Arial"/>
          <w:bCs/>
          <w:i/>
        </w:rPr>
        <w:t>ifi</w:t>
      </w:r>
      <w:r w:rsidR="00691F88" w:rsidRPr="00691F88">
        <w:rPr>
          <w:rFonts w:ascii="Arial" w:hAnsi="Arial"/>
          <w:bCs/>
          <w:i/>
        </w:rPr>
        <w:t>sch</w:t>
      </w:r>
      <w:r w:rsidR="00691F88">
        <w:rPr>
          <w:rFonts w:ascii="Arial" w:hAnsi="Arial"/>
          <w:bCs/>
        </w:rPr>
        <w:t xml:space="preserve"> amerikanische Art“, damit das Land</w:t>
      </w:r>
      <w:r w:rsidRPr="00EA49FC">
        <w:rPr>
          <w:rFonts w:ascii="Arial" w:hAnsi="Arial"/>
          <w:bCs/>
        </w:rPr>
        <w:t xml:space="preserve"> </w:t>
      </w:r>
      <w:r w:rsidR="00691F88">
        <w:rPr>
          <w:rFonts w:ascii="Arial" w:hAnsi="Arial"/>
          <w:bCs/>
        </w:rPr>
        <w:t>aus seiner</w:t>
      </w:r>
      <w:r w:rsidR="00B94DBC" w:rsidRPr="00EA49FC">
        <w:rPr>
          <w:rFonts w:ascii="Arial" w:hAnsi="Arial"/>
          <w:bCs/>
        </w:rPr>
        <w:t xml:space="preserve"> </w:t>
      </w:r>
      <w:r w:rsidR="00691F88">
        <w:rPr>
          <w:rFonts w:ascii="Arial" w:hAnsi="Arial"/>
          <w:bCs/>
        </w:rPr>
        <w:t>„</w:t>
      </w:r>
      <w:r w:rsidR="00B94DBC" w:rsidRPr="00EA49FC">
        <w:rPr>
          <w:rFonts w:ascii="Arial" w:hAnsi="Arial"/>
          <w:bCs/>
        </w:rPr>
        <w:t>perm</w:t>
      </w:r>
      <w:r w:rsidR="00EA49FC" w:rsidRPr="00EA49FC">
        <w:rPr>
          <w:rFonts w:ascii="Arial" w:hAnsi="Arial"/>
          <w:bCs/>
        </w:rPr>
        <w:t>anenten Feind-Konstruktion</w:t>
      </w:r>
      <w:r w:rsidR="00691F88">
        <w:rPr>
          <w:rFonts w:ascii="Arial" w:hAnsi="Arial"/>
          <w:bCs/>
        </w:rPr>
        <w:t>“</w:t>
      </w:r>
      <w:r w:rsidR="00EA49FC" w:rsidRPr="00EA49FC">
        <w:rPr>
          <w:rFonts w:ascii="Arial" w:hAnsi="Arial"/>
          <w:bCs/>
        </w:rPr>
        <w:t xml:space="preserve"> aus</w:t>
      </w:r>
      <w:r w:rsidR="00B94DBC" w:rsidRPr="00EA49FC">
        <w:rPr>
          <w:rFonts w:ascii="Arial" w:hAnsi="Arial"/>
          <w:bCs/>
        </w:rPr>
        <w:t>steigen</w:t>
      </w:r>
      <w:r w:rsidR="00691F88">
        <w:rPr>
          <w:rFonts w:ascii="Arial" w:hAnsi="Arial"/>
          <w:bCs/>
        </w:rPr>
        <w:t xml:space="preserve"> könne</w:t>
      </w:r>
      <w:r w:rsidR="00B94DBC" w:rsidRPr="00EA49FC">
        <w:rPr>
          <w:rFonts w:ascii="Arial" w:hAnsi="Arial"/>
          <w:bCs/>
        </w:rPr>
        <w:t>.</w:t>
      </w:r>
    </w:p>
    <w:p w14:paraId="30A7AF03" w14:textId="77777777" w:rsidR="00B94DBC" w:rsidRPr="00691F88" w:rsidRDefault="00B94DBC" w:rsidP="00B94DBC">
      <w:pPr>
        <w:pStyle w:val="Listenabsatz"/>
        <w:ind w:left="0"/>
        <w:rPr>
          <w:rFonts w:ascii="Arial" w:hAnsi="Arial"/>
          <w:bCs/>
          <w:sz w:val="16"/>
          <w:szCs w:val="16"/>
        </w:rPr>
      </w:pPr>
    </w:p>
    <w:p w14:paraId="7F91C36D" w14:textId="7C863EAB" w:rsidR="00B94DBC" w:rsidRPr="00EA49FC" w:rsidRDefault="00B94DBC" w:rsidP="007D01DC">
      <w:pPr>
        <w:pStyle w:val="Listenabsatz"/>
        <w:spacing w:after="240"/>
        <w:ind w:left="284"/>
        <w:rPr>
          <w:rFonts w:ascii="Arial" w:hAnsi="Arial"/>
          <w:bCs/>
          <w:sz w:val="22"/>
          <w:szCs w:val="22"/>
        </w:rPr>
      </w:pPr>
      <w:r w:rsidRPr="00EA49FC">
        <w:rPr>
          <w:rFonts w:ascii="Arial" w:hAnsi="Arial"/>
          <w:bCs/>
          <w:iCs/>
          <w:sz w:val="22"/>
          <w:szCs w:val="22"/>
        </w:rPr>
        <w:t>„Um ihre alterprobte Politik der Druckerzeugung aufgreifen zu können, wird immer ein neuer Feind benötigt. Sie können ohne dieses bekannte politische Format nicht existieren, sie sind Sklaven ihrer eigenen Politik.”</w:t>
      </w:r>
      <w:r w:rsidRPr="00EA49FC">
        <w:rPr>
          <w:rStyle w:val="Funotenzeichen"/>
          <w:rFonts w:ascii="Arial" w:hAnsi="Arial"/>
          <w:bCs/>
          <w:iCs/>
          <w:sz w:val="22"/>
          <w:szCs w:val="22"/>
        </w:rPr>
        <w:footnoteReference w:id="34"/>
      </w:r>
    </w:p>
    <w:p w14:paraId="2288FEB1" w14:textId="5CD01511" w:rsidR="00B94DBC" w:rsidRPr="00EA49FC" w:rsidRDefault="00B94DBC" w:rsidP="007D01DC">
      <w:pPr>
        <w:spacing w:after="240"/>
        <w:rPr>
          <w:rFonts w:ascii="Arial" w:hAnsi="Arial"/>
        </w:rPr>
      </w:pPr>
      <w:r w:rsidRPr="00EA49FC">
        <w:rPr>
          <w:rFonts w:ascii="Arial" w:hAnsi="Arial"/>
        </w:rPr>
        <w:t xml:space="preserve">Auf Frage des Magazins </w:t>
      </w:r>
      <w:r w:rsidRPr="00EA49FC">
        <w:rPr>
          <w:rFonts w:ascii="Arial" w:hAnsi="Arial"/>
          <w:i/>
        </w:rPr>
        <w:t xml:space="preserve">Der Spiegel, </w:t>
      </w:r>
      <w:r w:rsidRPr="00EA49FC">
        <w:rPr>
          <w:rFonts w:ascii="Arial" w:hAnsi="Arial"/>
        </w:rPr>
        <w:t xml:space="preserve">wie eine Lösung dieser Krise </w:t>
      </w:r>
      <w:r w:rsidRPr="00EA49FC">
        <w:rPr>
          <w:rFonts w:ascii="Arial" w:hAnsi="Arial"/>
          <w:i/>
        </w:rPr>
        <w:t>(</w:t>
      </w:r>
      <w:r w:rsidR="00EA49FC" w:rsidRPr="00EA49FC">
        <w:rPr>
          <w:rFonts w:ascii="Arial" w:hAnsi="Arial"/>
          <w:i/>
        </w:rPr>
        <w:t>um die Ukraine</w:t>
      </w:r>
      <w:r w:rsidRPr="00EA49FC">
        <w:rPr>
          <w:rFonts w:ascii="Arial" w:hAnsi="Arial"/>
          <w:i/>
        </w:rPr>
        <w:t>)</w:t>
      </w:r>
      <w:r w:rsidRPr="00EA49FC">
        <w:rPr>
          <w:rFonts w:ascii="Arial" w:hAnsi="Arial"/>
        </w:rPr>
        <w:t xml:space="preserve"> denn aussehen könnte, antwortete Gorbatschow</w:t>
      </w:r>
      <w:r w:rsidR="0035535A">
        <w:rPr>
          <w:rFonts w:ascii="Arial" w:hAnsi="Arial"/>
        </w:rPr>
        <w:t xml:space="preserve"> Anfang Januar</w:t>
      </w:r>
      <w:r w:rsidRPr="00EA49FC">
        <w:rPr>
          <w:rFonts w:ascii="Arial" w:hAnsi="Arial"/>
        </w:rPr>
        <w:t>:</w:t>
      </w:r>
    </w:p>
    <w:p w14:paraId="110683A9" w14:textId="2425E5E9" w:rsidR="00B94DBC" w:rsidRPr="00EA49FC" w:rsidRDefault="00B94DBC" w:rsidP="00EA49FC">
      <w:pPr>
        <w:spacing w:after="120"/>
        <w:ind w:left="284"/>
        <w:rPr>
          <w:rFonts w:ascii="Arial" w:hAnsi="Arial"/>
          <w:sz w:val="22"/>
          <w:szCs w:val="22"/>
        </w:rPr>
      </w:pPr>
      <w:r w:rsidRPr="00EA49FC">
        <w:rPr>
          <w:rFonts w:ascii="Arial" w:hAnsi="Arial"/>
          <w:sz w:val="22"/>
          <w:szCs w:val="22"/>
        </w:rPr>
        <w:t>„Sofortiger Waffenstillstand. Dann eine internationale Aktion zum Aufbau der zerstörten Gebiete. Notfalls müssen wir Otto von Bismarck wieder einladen, der gesagt hat, dass Deutschland mit Russland niemals Krieg führen darf. Deutschland hat im Zweiten Welt</w:t>
      </w:r>
      <w:r w:rsidR="004A6713" w:rsidRPr="00EA49FC">
        <w:rPr>
          <w:rFonts w:ascii="Arial" w:hAnsi="Arial"/>
          <w:sz w:val="22"/>
          <w:szCs w:val="22"/>
        </w:rPr>
        <w:t>-</w:t>
      </w:r>
      <w:r w:rsidRPr="00EA49FC">
        <w:rPr>
          <w:rFonts w:ascii="Arial" w:hAnsi="Arial"/>
          <w:sz w:val="22"/>
          <w:szCs w:val="22"/>
        </w:rPr>
        <w:t>krieg schon einmal versucht, seinen Machtbereich nach Osten zu erweitern. Welche Lektion braucht es noch? In meinem Land ist das nicht vergessen: die ungeheuren Zer</w:t>
      </w:r>
      <w:r w:rsidR="004A6713" w:rsidRPr="00EA49FC">
        <w:rPr>
          <w:rFonts w:ascii="Arial" w:hAnsi="Arial"/>
          <w:sz w:val="22"/>
          <w:szCs w:val="22"/>
        </w:rPr>
        <w:t>-</w:t>
      </w:r>
      <w:r w:rsidRPr="00EA49FC">
        <w:rPr>
          <w:rFonts w:ascii="Arial" w:hAnsi="Arial"/>
          <w:sz w:val="22"/>
          <w:szCs w:val="22"/>
        </w:rPr>
        <w:t>störungen, die Frauen, die auf Männer warteten, die nie heimkehrten. Es ist gut, dass unsere Völker sich miteinander versöhnt haben.“</w:t>
      </w:r>
      <w:r w:rsidRPr="00EA49FC">
        <w:rPr>
          <w:rStyle w:val="Funotenzeichen"/>
          <w:rFonts w:ascii="Arial" w:hAnsi="Arial"/>
          <w:sz w:val="22"/>
          <w:szCs w:val="22"/>
        </w:rPr>
        <w:footnoteReference w:id="35"/>
      </w:r>
    </w:p>
    <w:p w14:paraId="707E90D0" w14:textId="77777777" w:rsidR="00FC7402" w:rsidRPr="000835AD" w:rsidRDefault="00FC7402" w:rsidP="00702718">
      <w:pPr>
        <w:tabs>
          <w:tab w:val="left" w:pos="970"/>
        </w:tabs>
        <w:rPr>
          <w:rFonts w:ascii="Arial" w:hAnsi="Arial"/>
          <w:sz w:val="32"/>
          <w:szCs w:val="32"/>
        </w:rPr>
      </w:pPr>
    </w:p>
    <w:p w14:paraId="18042706" w14:textId="77777777" w:rsidR="00994A38" w:rsidRDefault="00EA49FC" w:rsidP="00702718">
      <w:pPr>
        <w:tabs>
          <w:tab w:val="left" w:pos="970"/>
        </w:tabs>
        <w:rPr>
          <w:rFonts w:ascii="Arial" w:hAnsi="Arial"/>
        </w:rPr>
      </w:pPr>
      <w:r>
        <w:rPr>
          <w:rFonts w:ascii="Arial" w:hAnsi="Arial"/>
        </w:rPr>
        <w:t>Mit dem ab Sommer</w:t>
      </w:r>
      <w:r w:rsidR="0063139D" w:rsidRPr="00EA49FC">
        <w:rPr>
          <w:rFonts w:ascii="Arial" w:hAnsi="Arial"/>
        </w:rPr>
        <w:t xml:space="preserve"> 2014 in Gang gesetzten </w:t>
      </w:r>
      <w:r w:rsidR="0063139D" w:rsidRPr="00EA49FC">
        <w:rPr>
          <w:rFonts w:ascii="Arial" w:hAnsi="Arial"/>
          <w:b/>
        </w:rPr>
        <w:t>Projekt „Friedenswinter“</w:t>
      </w:r>
      <w:r w:rsidR="0063139D" w:rsidRPr="00EA49FC">
        <w:rPr>
          <w:rFonts w:ascii="Arial" w:hAnsi="Arial"/>
        </w:rPr>
        <w:t xml:space="preserve"> schien der Ruf Albrecht Müllers </w:t>
      </w:r>
      <w:r w:rsidR="0063139D" w:rsidRPr="00EA49FC">
        <w:rPr>
          <w:rFonts w:ascii="Arial" w:hAnsi="Arial"/>
          <w:i/>
        </w:rPr>
        <w:t>„nach der neuen Friedensbewegung“</w:t>
      </w:r>
      <w:r w:rsidR="0063139D" w:rsidRPr="00EA49FC">
        <w:rPr>
          <w:rFonts w:ascii="Arial" w:hAnsi="Arial"/>
        </w:rPr>
        <w:t xml:space="preserve"> Realität zu werden. </w:t>
      </w:r>
    </w:p>
    <w:p w14:paraId="77CBFEDB" w14:textId="77777777" w:rsidR="00994A38" w:rsidRPr="00994A38" w:rsidRDefault="00994A38" w:rsidP="00702718">
      <w:pPr>
        <w:tabs>
          <w:tab w:val="left" w:pos="970"/>
        </w:tabs>
        <w:rPr>
          <w:rFonts w:ascii="Arial" w:hAnsi="Arial"/>
          <w:sz w:val="16"/>
          <w:szCs w:val="16"/>
        </w:rPr>
      </w:pPr>
    </w:p>
    <w:p w14:paraId="6071A4B2" w14:textId="5553CE81" w:rsidR="00FC7402" w:rsidRDefault="00724836" w:rsidP="00702718">
      <w:pPr>
        <w:tabs>
          <w:tab w:val="left" w:pos="970"/>
        </w:tabs>
        <w:rPr>
          <w:rFonts w:ascii="Arial" w:hAnsi="Arial"/>
        </w:rPr>
      </w:pPr>
      <w:r w:rsidRPr="00EA49FC">
        <w:rPr>
          <w:rFonts w:ascii="Arial" w:hAnsi="Arial"/>
        </w:rPr>
        <w:t>„Im Projekt „Friedenswinter“ läuft der Schulterschluss der Friedensbewegungen. Vie</w:t>
      </w:r>
      <w:r w:rsidR="00FC7402">
        <w:rPr>
          <w:rFonts w:ascii="Arial" w:hAnsi="Arial"/>
        </w:rPr>
        <w:t>-</w:t>
      </w:r>
    </w:p>
    <w:p w14:paraId="0B2607A1" w14:textId="77777777" w:rsidR="00FC7402" w:rsidRDefault="00724836" w:rsidP="00702718">
      <w:pPr>
        <w:tabs>
          <w:tab w:val="left" w:pos="970"/>
        </w:tabs>
        <w:rPr>
          <w:rFonts w:ascii="Arial" w:hAnsi="Arial"/>
        </w:rPr>
      </w:pPr>
      <w:r w:rsidRPr="00EA49FC">
        <w:rPr>
          <w:rFonts w:ascii="Arial" w:hAnsi="Arial"/>
        </w:rPr>
        <w:t>le gestandene Persönlichkeiten und Organisationen aus der traditionellen Friedens</w:t>
      </w:r>
      <w:r w:rsidR="00EA49FC">
        <w:rPr>
          <w:rFonts w:ascii="Arial" w:hAnsi="Arial"/>
        </w:rPr>
        <w:t>-</w:t>
      </w:r>
      <w:r w:rsidRPr="00EA49FC">
        <w:rPr>
          <w:rFonts w:ascii="Arial" w:hAnsi="Arial"/>
        </w:rPr>
        <w:t>bewegung rufen gemeinsam mit Aktivisten der neueren Generation aus der Bewe</w:t>
      </w:r>
      <w:r w:rsidR="00EA49FC">
        <w:rPr>
          <w:rFonts w:ascii="Arial" w:hAnsi="Arial"/>
        </w:rPr>
        <w:t>-</w:t>
      </w:r>
      <w:r w:rsidRPr="00EA49FC">
        <w:rPr>
          <w:rFonts w:ascii="Arial" w:hAnsi="Arial"/>
        </w:rPr>
        <w:t xml:space="preserve">gung der Friedens-Mahnwachen für </w:t>
      </w:r>
      <w:r w:rsidRPr="00EA49FC">
        <w:rPr>
          <w:rFonts w:ascii="Arial" w:hAnsi="Arial"/>
          <w:b/>
        </w:rPr>
        <w:t>Demonstrationen unter dem Motto „Friedens</w:t>
      </w:r>
      <w:r w:rsidR="00EA49FC">
        <w:rPr>
          <w:rFonts w:ascii="Arial" w:hAnsi="Arial"/>
          <w:b/>
        </w:rPr>
        <w:t>-</w:t>
      </w:r>
      <w:r w:rsidRPr="00EA49FC">
        <w:rPr>
          <w:rFonts w:ascii="Arial" w:hAnsi="Arial"/>
          <w:b/>
        </w:rPr>
        <w:t>logik statt Kriegsrhetorik“ am 13. Dezember 2014 auf.</w:t>
      </w:r>
      <w:r w:rsidRPr="00EA49FC">
        <w:rPr>
          <w:rFonts w:ascii="Arial" w:hAnsi="Arial"/>
        </w:rPr>
        <w:t xml:space="preserve"> Diese sollen den Auftakt für noch mehr Demonstrationen und Initiativen für den Frieden in den kommenden Monaten darstellen</w:t>
      </w:r>
      <w:r w:rsidRPr="00C46439">
        <w:rPr>
          <w:rFonts w:ascii="Arial" w:hAnsi="Arial"/>
          <w:sz w:val="22"/>
          <w:szCs w:val="22"/>
        </w:rPr>
        <w:t xml:space="preserve">.“ </w:t>
      </w:r>
      <w:r w:rsidR="00B40DD1" w:rsidRPr="00C46439">
        <w:rPr>
          <w:rFonts w:ascii="Arial" w:hAnsi="Arial"/>
          <w:sz w:val="22"/>
          <w:szCs w:val="22"/>
        </w:rPr>
        <w:t xml:space="preserve"> (</w:t>
      </w:r>
      <w:r w:rsidR="007D01DC" w:rsidRPr="00C46439">
        <w:rPr>
          <w:rFonts w:ascii="Arial" w:hAnsi="Arial"/>
          <w:sz w:val="22"/>
          <w:szCs w:val="22"/>
        </w:rPr>
        <w:t xml:space="preserve">vgl. </w:t>
      </w:r>
      <w:hyperlink r:id="rId19" w:history="1">
        <w:r w:rsidR="00B40DD1" w:rsidRPr="00C46439">
          <w:rPr>
            <w:rStyle w:val="Link"/>
            <w:rFonts w:ascii="Arial" w:hAnsi="Arial"/>
            <w:color w:val="auto"/>
            <w:sz w:val="22"/>
            <w:szCs w:val="22"/>
            <w:u w:val="none"/>
          </w:rPr>
          <w:t>http://friedenswinter.de</w:t>
        </w:r>
      </w:hyperlink>
      <w:r w:rsidR="00B40DD1" w:rsidRPr="00C46439">
        <w:rPr>
          <w:rFonts w:ascii="Arial" w:hAnsi="Arial"/>
          <w:sz w:val="22"/>
          <w:szCs w:val="22"/>
        </w:rPr>
        <w:t>)</w:t>
      </w:r>
      <w:r w:rsidR="00B40DD1" w:rsidRPr="00EA49FC">
        <w:rPr>
          <w:rFonts w:ascii="Arial" w:hAnsi="Arial"/>
          <w:sz w:val="22"/>
          <w:szCs w:val="22"/>
        </w:rPr>
        <w:t xml:space="preserve"> </w:t>
      </w:r>
      <w:r w:rsidR="00B40DD1" w:rsidRPr="00EA49FC">
        <w:rPr>
          <w:rFonts w:ascii="Arial" w:hAnsi="Arial"/>
        </w:rPr>
        <w:t xml:space="preserve"> </w:t>
      </w:r>
    </w:p>
    <w:p w14:paraId="7E9FBC3B" w14:textId="77777777" w:rsidR="00FC7402" w:rsidRPr="00FC7402" w:rsidRDefault="00FC7402" w:rsidP="00702718">
      <w:pPr>
        <w:tabs>
          <w:tab w:val="left" w:pos="970"/>
        </w:tabs>
        <w:rPr>
          <w:rFonts w:ascii="Arial" w:hAnsi="Arial"/>
          <w:sz w:val="16"/>
          <w:szCs w:val="16"/>
        </w:rPr>
      </w:pPr>
    </w:p>
    <w:p w14:paraId="0F3B0783" w14:textId="7098192E" w:rsidR="00803BAD" w:rsidRPr="00EA49FC" w:rsidRDefault="007D01DC" w:rsidP="00702718">
      <w:pPr>
        <w:tabs>
          <w:tab w:val="left" w:pos="970"/>
        </w:tabs>
        <w:rPr>
          <w:rFonts w:ascii="Arial" w:hAnsi="Arial"/>
        </w:rPr>
      </w:pPr>
      <w:r>
        <w:rPr>
          <w:rFonts w:ascii="Arial" w:hAnsi="Arial"/>
        </w:rPr>
        <w:t>Wir zitieren aus</w:t>
      </w:r>
      <w:r w:rsidR="00FC7402">
        <w:rPr>
          <w:rFonts w:ascii="Arial" w:hAnsi="Arial"/>
        </w:rPr>
        <w:t xml:space="preserve"> dem</w:t>
      </w:r>
      <w:r w:rsidR="00EA49FC">
        <w:rPr>
          <w:rFonts w:ascii="Arial" w:hAnsi="Arial"/>
        </w:rPr>
        <w:t xml:space="preserve"> </w:t>
      </w:r>
      <w:r w:rsidR="00724836" w:rsidRPr="00EA49FC">
        <w:rPr>
          <w:rFonts w:ascii="Arial" w:hAnsi="Arial"/>
        </w:rPr>
        <w:t>Auf</w:t>
      </w:r>
      <w:r w:rsidR="00FC7402">
        <w:rPr>
          <w:rFonts w:ascii="Arial" w:hAnsi="Arial"/>
        </w:rPr>
        <w:t xml:space="preserve">ruf des </w:t>
      </w:r>
      <w:r w:rsidR="00FC7402" w:rsidRPr="00724836">
        <w:rPr>
          <w:rFonts w:ascii="Arial" w:hAnsi="Arial"/>
          <w:i/>
        </w:rPr>
        <w:t>Berliner Bündnisses Fried</w:t>
      </w:r>
      <w:r w:rsidR="00FC7402">
        <w:rPr>
          <w:rFonts w:ascii="Arial" w:hAnsi="Arial"/>
          <w:i/>
        </w:rPr>
        <w:t>en</w:t>
      </w:r>
      <w:r w:rsidR="00FC7402" w:rsidRPr="00724836">
        <w:rPr>
          <w:rFonts w:ascii="Arial" w:hAnsi="Arial"/>
          <w:i/>
        </w:rPr>
        <w:t>swinter</w:t>
      </w:r>
      <w:r w:rsidR="00FC7402">
        <w:rPr>
          <w:rFonts w:ascii="Arial" w:hAnsi="Arial"/>
          <w:i/>
        </w:rPr>
        <w:t>:</w:t>
      </w:r>
      <w:r w:rsidR="00724836" w:rsidRPr="00EA49FC">
        <w:rPr>
          <w:rFonts w:ascii="Arial" w:hAnsi="Arial"/>
        </w:rPr>
        <w:t xml:space="preserve"> </w:t>
      </w:r>
    </w:p>
    <w:p w14:paraId="23DFC9F7" w14:textId="77777777" w:rsidR="00724836" w:rsidRPr="00953C18" w:rsidRDefault="00724836" w:rsidP="00702718">
      <w:pPr>
        <w:tabs>
          <w:tab w:val="left" w:pos="970"/>
        </w:tabs>
        <w:rPr>
          <w:rFonts w:ascii="Arial" w:hAnsi="Arial"/>
          <w:sz w:val="16"/>
          <w:szCs w:val="16"/>
        </w:rPr>
      </w:pPr>
    </w:p>
    <w:p w14:paraId="669BE216" w14:textId="443F99CD" w:rsidR="00803BAD" w:rsidRDefault="00702718" w:rsidP="00B40DD1">
      <w:pPr>
        <w:ind w:left="284"/>
        <w:rPr>
          <w:rFonts w:ascii="Arial" w:hAnsi="Arial"/>
        </w:rPr>
      </w:pPr>
      <w:r>
        <w:rPr>
          <w:rFonts w:ascii="Arial" w:hAnsi="Arial"/>
        </w:rPr>
        <w:t>„</w:t>
      </w:r>
      <w:r w:rsidR="00803BAD" w:rsidRPr="00A57E1A">
        <w:rPr>
          <w:rFonts w:ascii="Arial" w:hAnsi="Arial"/>
        </w:rPr>
        <w:t>Deswegen fordern wir:</w:t>
      </w:r>
    </w:p>
    <w:p w14:paraId="053D5A5C" w14:textId="77777777" w:rsidR="00803BAD" w:rsidRPr="00724836" w:rsidRDefault="00803BAD" w:rsidP="00803BAD">
      <w:pPr>
        <w:rPr>
          <w:rFonts w:ascii="Arial" w:hAnsi="Arial"/>
          <w:sz w:val="16"/>
          <w:szCs w:val="16"/>
        </w:rPr>
      </w:pPr>
    </w:p>
    <w:p w14:paraId="1DC03246" w14:textId="77777777" w:rsidR="00803BAD" w:rsidRPr="00A57E1A" w:rsidRDefault="00803BAD" w:rsidP="00803BAD">
      <w:pPr>
        <w:numPr>
          <w:ilvl w:val="0"/>
          <w:numId w:val="2"/>
        </w:numPr>
        <w:ind w:left="714" w:hanging="357"/>
        <w:rPr>
          <w:rFonts w:ascii="Arial" w:hAnsi="Arial"/>
        </w:rPr>
      </w:pPr>
      <w:r w:rsidRPr="00A57E1A">
        <w:rPr>
          <w:rFonts w:ascii="Arial" w:hAnsi="Arial"/>
        </w:rPr>
        <w:t>Das Ende aller Interventionskriege und die Auflösung der Militärblöcke, besonders der NATO!</w:t>
      </w:r>
    </w:p>
    <w:p w14:paraId="71555967" w14:textId="77777777" w:rsidR="00803BAD" w:rsidRDefault="00803BAD" w:rsidP="00803BAD">
      <w:pPr>
        <w:numPr>
          <w:ilvl w:val="0"/>
          <w:numId w:val="2"/>
        </w:numPr>
        <w:ind w:left="714" w:hanging="357"/>
        <w:rPr>
          <w:rFonts w:ascii="Arial" w:hAnsi="Arial"/>
        </w:rPr>
      </w:pPr>
      <w:r w:rsidRPr="00A57E1A">
        <w:rPr>
          <w:rFonts w:ascii="Arial" w:hAnsi="Arial"/>
        </w:rPr>
        <w:t>Abrüstung! Friedliche und politische Konfliktlösungen! Stärkung der OSZE!</w:t>
      </w:r>
    </w:p>
    <w:p w14:paraId="138DEF5F" w14:textId="77777777" w:rsidR="00803BAD" w:rsidRDefault="00803BAD" w:rsidP="00803BAD">
      <w:pPr>
        <w:pStyle w:val="Listenabsatz"/>
        <w:numPr>
          <w:ilvl w:val="0"/>
          <w:numId w:val="3"/>
        </w:numPr>
        <w:ind w:left="714" w:hanging="357"/>
        <w:rPr>
          <w:rFonts w:ascii="Arial" w:hAnsi="Arial"/>
        </w:rPr>
      </w:pPr>
      <w:r w:rsidRPr="00C066CD">
        <w:rPr>
          <w:rFonts w:ascii="Arial" w:hAnsi="Arial"/>
        </w:rPr>
        <w:t>Wirkliche deutsche Verantwortung ist humanitäre Hilfe, ökonomische und soziale Gerechtigkeit sowie Frieden mit der Natur. Zivile Konfliktlösungen, Prävention, Dialog und Verhandlungen sind nicht nur ein Gebot der Stunde, sondern müssen immer Grundlage deutscher Außenpolitik sein.</w:t>
      </w:r>
    </w:p>
    <w:p w14:paraId="4724BDE4" w14:textId="77777777" w:rsidR="00803BAD" w:rsidRPr="00C066CD" w:rsidRDefault="00803BAD" w:rsidP="00803BAD">
      <w:pPr>
        <w:pStyle w:val="Listenabsatz"/>
        <w:numPr>
          <w:ilvl w:val="0"/>
          <w:numId w:val="3"/>
        </w:numPr>
        <w:spacing w:after="240"/>
        <w:rPr>
          <w:rFonts w:ascii="Arial" w:hAnsi="Arial"/>
        </w:rPr>
      </w:pPr>
      <w:r w:rsidRPr="00C066CD">
        <w:rPr>
          <w:rFonts w:ascii="Arial" w:hAnsi="Arial"/>
        </w:rPr>
        <w:t>Frieden in Europa heißt: Partnerschaft und Kooperation mit Russland und anderen Ländern.</w:t>
      </w:r>
    </w:p>
    <w:p w14:paraId="6795BE60" w14:textId="77777777" w:rsidR="00803BAD" w:rsidRPr="00C066CD" w:rsidRDefault="00803BAD" w:rsidP="00803BAD">
      <w:pPr>
        <w:pStyle w:val="Listenabsatz"/>
        <w:numPr>
          <w:ilvl w:val="0"/>
          <w:numId w:val="3"/>
        </w:numPr>
        <w:spacing w:after="240"/>
        <w:rPr>
          <w:rFonts w:ascii="Arial" w:hAnsi="Arial"/>
        </w:rPr>
      </w:pPr>
      <w:r w:rsidRPr="00C066CD">
        <w:rPr>
          <w:rFonts w:ascii="Arial" w:hAnsi="Arial"/>
        </w:rPr>
        <w:t>Frieden heißt: Flüchtlingen nicht nur vor Ort zu helfen, sondern sich auch hier in Deutschland gegen jede Form der Fremdenfeindlichkeit zu stellen. Wir weigern uns Feinde zu sein!</w:t>
      </w:r>
    </w:p>
    <w:p w14:paraId="76B54DF3" w14:textId="7BD6B704" w:rsidR="00803BAD" w:rsidRDefault="00803BAD" w:rsidP="00803BAD">
      <w:pPr>
        <w:pStyle w:val="Listenabsatz"/>
        <w:numPr>
          <w:ilvl w:val="0"/>
          <w:numId w:val="3"/>
        </w:numPr>
        <w:spacing w:after="240"/>
        <w:rPr>
          <w:rFonts w:ascii="Arial" w:hAnsi="Arial"/>
        </w:rPr>
      </w:pPr>
      <w:r w:rsidRPr="00C066CD">
        <w:rPr>
          <w:rFonts w:ascii="Arial" w:hAnsi="Arial"/>
        </w:rPr>
        <w:t>Wir wissen, wir werden all dies nicht von heute auf morgen erreichen, wir wollen aber beitragen zu einer Weichenstellung hin zu Frieden und zurück zu einer Politik der gemeinsamen Sicherheit.</w:t>
      </w:r>
      <w:r w:rsidR="00FC7402">
        <w:rPr>
          <w:rFonts w:ascii="Arial" w:hAnsi="Arial"/>
        </w:rPr>
        <w:t>“</w:t>
      </w:r>
      <w:r w:rsidR="00702718">
        <w:rPr>
          <w:rStyle w:val="Funotenzeichen"/>
          <w:rFonts w:ascii="Arial" w:hAnsi="Arial"/>
        </w:rPr>
        <w:footnoteReference w:id="36"/>
      </w:r>
    </w:p>
    <w:p w14:paraId="247C64C1" w14:textId="40349097" w:rsidR="00803BAD" w:rsidRPr="00C066CD" w:rsidRDefault="00803BAD" w:rsidP="00803BAD">
      <w:pPr>
        <w:spacing w:after="240"/>
        <w:rPr>
          <w:rFonts w:ascii="Arial" w:hAnsi="Arial"/>
          <w:i/>
          <w:sz w:val="22"/>
          <w:szCs w:val="22"/>
        </w:rPr>
      </w:pPr>
      <w:r w:rsidRPr="00C066CD">
        <w:rPr>
          <w:rFonts w:ascii="Arial" w:hAnsi="Arial"/>
          <w:i/>
          <w:sz w:val="22"/>
          <w:szCs w:val="22"/>
        </w:rPr>
        <w:t>Unterzeichner</w:t>
      </w:r>
      <w:r>
        <w:rPr>
          <w:rFonts w:ascii="Arial" w:hAnsi="Arial"/>
          <w:i/>
          <w:sz w:val="22"/>
          <w:szCs w:val="22"/>
        </w:rPr>
        <w:t xml:space="preserve"> </w:t>
      </w:r>
      <w:r w:rsidRPr="001A327A">
        <w:rPr>
          <w:rFonts w:ascii="Arial" w:hAnsi="Arial"/>
          <w:i/>
          <w:sz w:val="22"/>
          <w:szCs w:val="22"/>
        </w:rPr>
        <w:t>(im eigenen Namen)</w:t>
      </w:r>
      <w:r w:rsidRPr="00C066CD">
        <w:rPr>
          <w:rFonts w:ascii="Arial" w:hAnsi="Arial"/>
          <w:i/>
          <w:sz w:val="22"/>
          <w:szCs w:val="22"/>
        </w:rPr>
        <w:t xml:space="preserve"> u.a.: </w:t>
      </w:r>
      <w:r>
        <w:rPr>
          <w:rFonts w:ascii="Arial" w:hAnsi="Arial"/>
          <w:i/>
          <w:sz w:val="22"/>
          <w:szCs w:val="22"/>
        </w:rPr>
        <w:t xml:space="preserve">Prof. Dr. </w:t>
      </w:r>
      <w:r w:rsidRPr="00D53AAE">
        <w:rPr>
          <w:rFonts w:ascii="Arial" w:hAnsi="Arial"/>
          <w:b/>
          <w:i/>
          <w:sz w:val="22"/>
          <w:szCs w:val="22"/>
        </w:rPr>
        <w:t xml:space="preserve">Altvater </w:t>
      </w:r>
      <w:r>
        <w:rPr>
          <w:rFonts w:ascii="Arial" w:hAnsi="Arial"/>
          <w:i/>
          <w:sz w:val="22"/>
          <w:szCs w:val="22"/>
        </w:rPr>
        <w:t xml:space="preserve">(FU Berlin), Prof. Dr. Andreas </w:t>
      </w:r>
      <w:r w:rsidRPr="00D53AAE">
        <w:rPr>
          <w:rFonts w:ascii="Arial" w:hAnsi="Arial"/>
          <w:b/>
          <w:i/>
          <w:sz w:val="22"/>
          <w:szCs w:val="22"/>
        </w:rPr>
        <w:t>Buro (</w:t>
      </w:r>
      <w:r>
        <w:rPr>
          <w:rFonts w:ascii="Arial" w:hAnsi="Arial"/>
          <w:i/>
          <w:sz w:val="22"/>
          <w:szCs w:val="22"/>
        </w:rPr>
        <w:t xml:space="preserve">Komitee für Grundrechte und Demokratie),  Eugen </w:t>
      </w:r>
      <w:r w:rsidRPr="00D53AAE">
        <w:rPr>
          <w:rFonts w:ascii="Arial" w:hAnsi="Arial"/>
          <w:b/>
          <w:i/>
          <w:sz w:val="22"/>
          <w:szCs w:val="22"/>
        </w:rPr>
        <w:t>Drewermann</w:t>
      </w:r>
      <w:r>
        <w:rPr>
          <w:rFonts w:ascii="Arial" w:hAnsi="Arial"/>
          <w:i/>
          <w:sz w:val="22"/>
          <w:szCs w:val="22"/>
        </w:rPr>
        <w:t xml:space="preserve"> (Theologe),  Susanne </w:t>
      </w:r>
      <w:r w:rsidRPr="00D53AAE">
        <w:rPr>
          <w:rFonts w:ascii="Arial" w:hAnsi="Arial"/>
          <w:b/>
          <w:i/>
          <w:sz w:val="22"/>
          <w:szCs w:val="22"/>
        </w:rPr>
        <w:t xml:space="preserve">Grabenhorst </w:t>
      </w:r>
      <w:r>
        <w:rPr>
          <w:rFonts w:ascii="Arial" w:hAnsi="Arial"/>
          <w:i/>
          <w:sz w:val="22"/>
          <w:szCs w:val="22"/>
        </w:rPr>
        <w:t xml:space="preserve">(Vorsitzende des IPPNW), Prof. Dr. Mohssen </w:t>
      </w:r>
      <w:r w:rsidRPr="00D53AAE">
        <w:rPr>
          <w:rFonts w:ascii="Arial" w:hAnsi="Arial"/>
          <w:b/>
          <w:i/>
          <w:sz w:val="22"/>
          <w:szCs w:val="22"/>
        </w:rPr>
        <w:t xml:space="preserve">Massarrat </w:t>
      </w:r>
      <w:r>
        <w:rPr>
          <w:rFonts w:ascii="Arial" w:hAnsi="Arial"/>
          <w:i/>
          <w:sz w:val="22"/>
          <w:szCs w:val="22"/>
        </w:rPr>
        <w:t xml:space="preserve">(Wiss. Beirat Attac), Albrecht </w:t>
      </w:r>
      <w:r w:rsidRPr="00D53AAE">
        <w:rPr>
          <w:rFonts w:ascii="Arial" w:hAnsi="Arial"/>
          <w:b/>
          <w:i/>
          <w:sz w:val="22"/>
          <w:szCs w:val="22"/>
        </w:rPr>
        <w:t xml:space="preserve">Müller </w:t>
      </w:r>
      <w:r>
        <w:rPr>
          <w:rFonts w:ascii="Arial" w:hAnsi="Arial"/>
          <w:i/>
          <w:sz w:val="22"/>
          <w:szCs w:val="22"/>
        </w:rPr>
        <w:t xml:space="preserve">(Herausgeber NachDenkSeiten), Mike </w:t>
      </w:r>
      <w:r w:rsidRPr="00D53AAE">
        <w:rPr>
          <w:rFonts w:ascii="Arial" w:hAnsi="Arial"/>
          <w:b/>
          <w:i/>
          <w:sz w:val="22"/>
          <w:szCs w:val="22"/>
        </w:rPr>
        <w:t>Nagler</w:t>
      </w:r>
      <w:r>
        <w:rPr>
          <w:rFonts w:ascii="Arial" w:hAnsi="Arial"/>
          <w:i/>
          <w:sz w:val="22"/>
          <w:szCs w:val="22"/>
        </w:rPr>
        <w:t xml:space="preserve"> (BuKoKreis Attac), Norman </w:t>
      </w:r>
      <w:r w:rsidRPr="00D53AAE">
        <w:rPr>
          <w:rFonts w:ascii="Arial" w:hAnsi="Arial"/>
          <w:b/>
          <w:i/>
          <w:sz w:val="22"/>
          <w:szCs w:val="22"/>
        </w:rPr>
        <w:t>Paech</w:t>
      </w:r>
      <w:r>
        <w:rPr>
          <w:rFonts w:ascii="Arial" w:hAnsi="Arial"/>
          <w:i/>
          <w:sz w:val="22"/>
          <w:szCs w:val="22"/>
        </w:rPr>
        <w:t xml:space="preserve"> (Vökerrechtler), Jürgen </w:t>
      </w:r>
      <w:r w:rsidRPr="00D53AAE">
        <w:rPr>
          <w:rFonts w:ascii="Arial" w:hAnsi="Arial"/>
          <w:b/>
          <w:i/>
          <w:sz w:val="22"/>
          <w:szCs w:val="22"/>
        </w:rPr>
        <w:t>Rose</w:t>
      </w:r>
      <w:r>
        <w:rPr>
          <w:rFonts w:ascii="Arial" w:hAnsi="Arial"/>
          <w:i/>
          <w:sz w:val="22"/>
          <w:szCs w:val="22"/>
        </w:rPr>
        <w:t xml:space="preserve"> (Vorstand Darmstädter Signal), Peter </w:t>
      </w:r>
      <w:r w:rsidRPr="00D53AAE">
        <w:rPr>
          <w:rFonts w:ascii="Arial" w:hAnsi="Arial"/>
          <w:b/>
          <w:i/>
          <w:sz w:val="22"/>
          <w:szCs w:val="22"/>
        </w:rPr>
        <w:t>Wahl</w:t>
      </w:r>
      <w:r w:rsidR="00EA49FC">
        <w:rPr>
          <w:rFonts w:ascii="Arial" w:hAnsi="Arial"/>
          <w:i/>
          <w:sz w:val="22"/>
          <w:szCs w:val="22"/>
        </w:rPr>
        <w:t xml:space="preserve"> (WEED</w:t>
      </w:r>
      <w:r w:rsidR="001A327A">
        <w:rPr>
          <w:rFonts w:ascii="Arial" w:hAnsi="Arial"/>
          <w:i/>
          <w:sz w:val="22"/>
          <w:szCs w:val="22"/>
        </w:rPr>
        <w:t>, Wiss. Beirat Attac) ...</w:t>
      </w:r>
      <w:r>
        <w:rPr>
          <w:rFonts w:ascii="Arial" w:hAnsi="Arial"/>
          <w:i/>
          <w:sz w:val="22"/>
          <w:szCs w:val="22"/>
        </w:rPr>
        <w:t xml:space="preserve"> </w:t>
      </w:r>
    </w:p>
    <w:p w14:paraId="4CE35F34" w14:textId="4F748158" w:rsidR="00724836" w:rsidRDefault="00724836" w:rsidP="00724836">
      <w:pPr>
        <w:rPr>
          <w:rFonts w:ascii="Arial" w:hAnsi="Arial"/>
        </w:rPr>
      </w:pPr>
      <w:r>
        <w:rPr>
          <w:rFonts w:ascii="Arial" w:hAnsi="Arial"/>
        </w:rPr>
        <w:t xml:space="preserve">Auf der </w:t>
      </w:r>
      <w:r w:rsidR="00FC7402">
        <w:rPr>
          <w:rFonts w:ascii="Arial" w:hAnsi="Arial"/>
        </w:rPr>
        <w:t xml:space="preserve">Berliner </w:t>
      </w:r>
      <w:r>
        <w:rPr>
          <w:rFonts w:ascii="Arial" w:hAnsi="Arial"/>
        </w:rPr>
        <w:t xml:space="preserve">Abschlusskundgebung </w:t>
      </w:r>
      <w:r w:rsidR="00FC7402">
        <w:rPr>
          <w:rFonts w:ascii="Arial" w:hAnsi="Arial"/>
        </w:rPr>
        <w:t>am 13. De</w:t>
      </w:r>
      <w:r>
        <w:rPr>
          <w:rFonts w:ascii="Arial" w:hAnsi="Arial"/>
        </w:rPr>
        <w:t>z</w:t>
      </w:r>
      <w:r w:rsidR="00953C18">
        <w:rPr>
          <w:rFonts w:ascii="Arial" w:hAnsi="Arial"/>
        </w:rPr>
        <w:t>ember</w:t>
      </w:r>
      <w:r w:rsidR="00B40DD1">
        <w:rPr>
          <w:rFonts w:ascii="Arial" w:hAnsi="Arial"/>
        </w:rPr>
        <w:t xml:space="preserve"> </w:t>
      </w:r>
      <w:r w:rsidR="00953C18">
        <w:rPr>
          <w:rFonts w:ascii="Arial" w:hAnsi="Arial"/>
        </w:rPr>
        <w:t xml:space="preserve">2014 hielt der </w:t>
      </w:r>
      <w:r>
        <w:rPr>
          <w:rFonts w:ascii="Arial" w:hAnsi="Arial"/>
        </w:rPr>
        <w:t xml:space="preserve">Theologe </w:t>
      </w:r>
      <w:r w:rsidRPr="00724836">
        <w:rPr>
          <w:rFonts w:ascii="Arial" w:hAnsi="Arial"/>
          <w:b/>
        </w:rPr>
        <w:t>Eugen Drewermann</w:t>
      </w:r>
      <w:r w:rsidR="00953C18">
        <w:rPr>
          <w:rFonts w:ascii="Arial" w:hAnsi="Arial"/>
        </w:rPr>
        <w:t xml:space="preserve"> ein ergreifendes,</w:t>
      </w:r>
      <w:r>
        <w:rPr>
          <w:rFonts w:ascii="Arial" w:hAnsi="Arial"/>
        </w:rPr>
        <w:t xml:space="preserve"> mit den Erfahrungen der Menschheit seit </w:t>
      </w:r>
      <w:r w:rsidR="00953C18">
        <w:rPr>
          <w:rFonts w:ascii="Arial" w:hAnsi="Arial"/>
        </w:rPr>
        <w:t>dem Dreißigjährigen Krieg unter</w:t>
      </w:r>
      <w:r>
        <w:rPr>
          <w:rFonts w:ascii="Arial" w:hAnsi="Arial"/>
        </w:rPr>
        <w:t>mauertes, die US-</w:t>
      </w:r>
      <w:r w:rsidR="00FC7402">
        <w:rPr>
          <w:rFonts w:ascii="Arial" w:hAnsi="Arial"/>
        </w:rPr>
        <w:t>/NATO-Militärm</w:t>
      </w:r>
      <w:r w:rsidR="00EA49FC">
        <w:rPr>
          <w:rFonts w:ascii="Arial" w:hAnsi="Arial"/>
        </w:rPr>
        <w:t>aschine</w:t>
      </w:r>
      <w:r w:rsidR="00B40DD1">
        <w:rPr>
          <w:rFonts w:ascii="Arial" w:hAnsi="Arial"/>
        </w:rPr>
        <w:t xml:space="preserve"> analysierendes und</w:t>
      </w:r>
      <w:r w:rsidR="00953C18">
        <w:rPr>
          <w:rFonts w:ascii="Arial" w:hAnsi="Arial"/>
        </w:rPr>
        <w:t xml:space="preserve"> geißelndes</w:t>
      </w:r>
      <w:r>
        <w:rPr>
          <w:rFonts w:ascii="Arial" w:hAnsi="Arial"/>
        </w:rPr>
        <w:t xml:space="preserve"> </w:t>
      </w:r>
      <w:r w:rsidRPr="00B40DD1">
        <w:rPr>
          <w:rFonts w:ascii="Arial" w:hAnsi="Arial"/>
          <w:b/>
        </w:rPr>
        <w:t>Plädoyer für den Frieden</w:t>
      </w:r>
      <w:r w:rsidR="00EA49FC">
        <w:rPr>
          <w:rFonts w:ascii="Arial" w:hAnsi="Arial"/>
        </w:rPr>
        <w:t xml:space="preserve"> und </w:t>
      </w:r>
      <w:r w:rsidR="00C46439">
        <w:rPr>
          <w:rFonts w:ascii="Arial" w:hAnsi="Arial"/>
        </w:rPr>
        <w:t>rief zu der</w:t>
      </w:r>
      <w:r w:rsidR="007D01DC">
        <w:rPr>
          <w:rFonts w:ascii="Arial" w:hAnsi="Arial"/>
        </w:rPr>
        <w:t xml:space="preserve"> </w:t>
      </w:r>
      <w:r w:rsidR="00EA49FC">
        <w:rPr>
          <w:rFonts w:ascii="Arial" w:hAnsi="Arial"/>
        </w:rPr>
        <w:t>dafür notwendige</w:t>
      </w:r>
      <w:r w:rsidR="007D01DC">
        <w:rPr>
          <w:rFonts w:ascii="Arial" w:hAnsi="Arial"/>
        </w:rPr>
        <w:t>n</w:t>
      </w:r>
      <w:r w:rsidR="00953C18">
        <w:rPr>
          <w:rFonts w:ascii="Arial" w:hAnsi="Arial"/>
        </w:rPr>
        <w:t>, umfas</w:t>
      </w:r>
      <w:r w:rsidR="00FC7402">
        <w:rPr>
          <w:rFonts w:ascii="Arial" w:hAnsi="Arial"/>
        </w:rPr>
        <w:t>-</w:t>
      </w:r>
      <w:r w:rsidR="00953C18">
        <w:rPr>
          <w:rFonts w:ascii="Arial" w:hAnsi="Arial"/>
        </w:rPr>
        <w:t>sende</w:t>
      </w:r>
      <w:r w:rsidR="007D01DC">
        <w:rPr>
          <w:rFonts w:ascii="Arial" w:hAnsi="Arial"/>
        </w:rPr>
        <w:t>n</w:t>
      </w:r>
      <w:r w:rsidR="00953C18">
        <w:rPr>
          <w:rFonts w:ascii="Arial" w:hAnsi="Arial"/>
        </w:rPr>
        <w:t xml:space="preserve"> Gehorsams</w:t>
      </w:r>
      <w:r>
        <w:rPr>
          <w:rFonts w:ascii="Arial" w:hAnsi="Arial"/>
        </w:rPr>
        <w:t xml:space="preserve">verweigerung auf </w:t>
      </w:r>
      <w:r w:rsidRPr="00F55DA3">
        <w:rPr>
          <w:rFonts w:ascii="Arial" w:hAnsi="Arial"/>
          <w:b/>
        </w:rPr>
        <w:t>allen Ebenen</w:t>
      </w:r>
      <w:r>
        <w:rPr>
          <w:rFonts w:ascii="Arial" w:hAnsi="Arial"/>
        </w:rPr>
        <w:t xml:space="preserve"> der Kriegsvorbereitung und </w:t>
      </w:r>
      <w:r w:rsidR="00FC7402">
        <w:rPr>
          <w:rFonts w:ascii="Arial" w:hAnsi="Arial"/>
        </w:rPr>
        <w:t>Kriegs</w:t>
      </w:r>
      <w:r>
        <w:rPr>
          <w:rFonts w:ascii="Arial" w:hAnsi="Arial"/>
        </w:rPr>
        <w:t>führung</w:t>
      </w:r>
      <w:r w:rsidR="007D01DC">
        <w:rPr>
          <w:rFonts w:ascii="Arial" w:hAnsi="Arial"/>
        </w:rPr>
        <w:t xml:space="preserve"> auf</w:t>
      </w:r>
      <w:r>
        <w:rPr>
          <w:rFonts w:ascii="Arial" w:hAnsi="Arial"/>
        </w:rPr>
        <w:t>.</w:t>
      </w:r>
      <w:r>
        <w:rPr>
          <w:rStyle w:val="Funotenzeichen"/>
          <w:rFonts w:ascii="Arial" w:hAnsi="Arial"/>
        </w:rPr>
        <w:footnoteReference w:id="37"/>
      </w:r>
    </w:p>
    <w:p w14:paraId="5A84D16E" w14:textId="294A0E92" w:rsidR="00953C18" w:rsidRDefault="00953C18" w:rsidP="00953C18">
      <w:pPr>
        <w:rPr>
          <w:rFonts w:ascii="Arial" w:hAnsi="Arial"/>
        </w:rPr>
      </w:pPr>
      <w:r>
        <w:rPr>
          <w:rFonts w:ascii="Arial" w:hAnsi="Arial"/>
        </w:rPr>
        <w:t>Die Rede Drewermanns koinzidie</w:t>
      </w:r>
      <w:r w:rsidR="007D01DC">
        <w:rPr>
          <w:rFonts w:ascii="Arial" w:hAnsi="Arial"/>
        </w:rPr>
        <w:t>rte mit einem vier Wochen vorher</w:t>
      </w:r>
      <w:r>
        <w:rPr>
          <w:rFonts w:ascii="Arial" w:hAnsi="Arial"/>
        </w:rPr>
        <w:t xml:space="preserve"> veröffentlichten historischen Kommentar Immanuel Wallersteins</w:t>
      </w:r>
      <w:r w:rsidRPr="00953C18">
        <w:rPr>
          <w:rFonts w:ascii="Arial" w:hAnsi="Arial"/>
          <w:b/>
          <w:bCs/>
          <w:sz w:val="28"/>
          <w:szCs w:val="28"/>
        </w:rPr>
        <w:t xml:space="preserve"> </w:t>
      </w:r>
      <w:r w:rsidRPr="00FC7402">
        <w:rPr>
          <w:rFonts w:ascii="Arial" w:hAnsi="Arial"/>
          <w:b/>
          <w:bCs/>
          <w:i/>
        </w:rPr>
        <w:t>„Die NATO: Eine Gefahr für den Weltfrieden“</w:t>
      </w:r>
      <w:r w:rsidRPr="00FC7402">
        <w:rPr>
          <w:rFonts w:ascii="Arial" w:hAnsi="Arial"/>
          <w:b/>
        </w:rPr>
        <w:t>,</w:t>
      </w:r>
      <w:r w:rsidRPr="00953C18">
        <w:rPr>
          <w:rFonts w:ascii="Arial" w:hAnsi="Arial"/>
        </w:rPr>
        <w:t xml:space="preserve"> </w:t>
      </w:r>
      <w:r>
        <w:rPr>
          <w:rFonts w:ascii="Arial" w:hAnsi="Arial"/>
        </w:rPr>
        <w:t>d</w:t>
      </w:r>
      <w:r w:rsidR="00FC7402">
        <w:rPr>
          <w:rFonts w:ascii="Arial" w:hAnsi="Arial"/>
        </w:rPr>
        <w:t>er mit der Feststellung endet</w:t>
      </w:r>
      <w:r>
        <w:rPr>
          <w:rFonts w:ascii="Arial" w:hAnsi="Arial"/>
        </w:rPr>
        <w:t xml:space="preserve">: </w:t>
      </w:r>
    </w:p>
    <w:p w14:paraId="61D523D0" w14:textId="77777777" w:rsidR="00953C18" w:rsidRDefault="00953C18" w:rsidP="00953C18">
      <w:pPr>
        <w:rPr>
          <w:rFonts w:ascii="Arial" w:hAnsi="Arial"/>
        </w:rPr>
      </w:pPr>
    </w:p>
    <w:p w14:paraId="1E338247" w14:textId="23346F57" w:rsidR="00953C18" w:rsidRPr="00EA49FC" w:rsidRDefault="00953C18" w:rsidP="00953C18">
      <w:pPr>
        <w:spacing w:after="120"/>
        <w:ind w:left="284"/>
        <w:rPr>
          <w:rFonts w:ascii="Arial" w:hAnsi="Arial"/>
        </w:rPr>
      </w:pPr>
      <w:r w:rsidRPr="00EA49FC">
        <w:rPr>
          <w:rFonts w:ascii="Arial" w:hAnsi="Arial"/>
        </w:rPr>
        <w:t xml:space="preserve">„Die NATO und das, wofür sie heute steht, stellen eine ernste Gefahr dar, denn sie repräsentieren den Anspruch westlicher Länder, sich im Namen der westlichen Interpretation geopolitischer Realitäten </w:t>
      </w:r>
      <w:r w:rsidRPr="00EA49FC">
        <w:rPr>
          <w:rFonts w:ascii="Arial" w:hAnsi="Arial"/>
          <w:b/>
          <w:bCs/>
        </w:rPr>
        <w:t>überall in der Welt einzumischen</w:t>
      </w:r>
      <w:r w:rsidRPr="00EA49FC">
        <w:rPr>
          <w:rFonts w:ascii="Arial" w:hAnsi="Arial"/>
        </w:rPr>
        <w:t>. Das kann nur zu weiteren, sehr gefährlichen Konflikten führen.</w:t>
      </w:r>
    </w:p>
    <w:p w14:paraId="39198E1F" w14:textId="580127DC" w:rsidR="00953C18" w:rsidRPr="00C46439" w:rsidRDefault="00953C18" w:rsidP="00953C18">
      <w:pPr>
        <w:spacing w:after="120"/>
        <w:ind w:left="284"/>
        <w:rPr>
          <w:rFonts w:ascii="Arial" w:hAnsi="Arial"/>
          <w:bCs/>
          <w:i/>
          <w:sz w:val="22"/>
          <w:szCs w:val="22"/>
        </w:rPr>
      </w:pPr>
      <w:r w:rsidRPr="00EA49FC">
        <w:rPr>
          <w:rFonts w:ascii="Arial" w:hAnsi="Arial"/>
          <w:b/>
          <w:bCs/>
        </w:rPr>
        <w:t>Die NATO als Struktur aufzugeben, wäre ein erster Schritt hin zur Vernunft und für das Überleben der Welt</w:t>
      </w:r>
      <w:r w:rsidRPr="00C46439">
        <w:rPr>
          <w:rFonts w:ascii="Arial" w:hAnsi="Arial"/>
          <w:b/>
          <w:bCs/>
          <w:sz w:val="22"/>
          <w:szCs w:val="22"/>
        </w:rPr>
        <w:t xml:space="preserve">.“ </w:t>
      </w:r>
      <w:r w:rsidR="00C46439">
        <w:rPr>
          <w:rFonts w:ascii="Arial" w:hAnsi="Arial"/>
          <w:b/>
          <w:bCs/>
          <w:sz w:val="22"/>
          <w:szCs w:val="22"/>
        </w:rPr>
        <w:t xml:space="preserve"> </w:t>
      </w:r>
      <w:r w:rsidR="00B40DD1" w:rsidRPr="00C46439">
        <w:rPr>
          <w:rFonts w:ascii="Arial" w:hAnsi="Arial"/>
          <w:bCs/>
          <w:i/>
          <w:sz w:val="22"/>
          <w:szCs w:val="22"/>
        </w:rPr>
        <w:t>(vgl. Anhang 02</w:t>
      </w:r>
      <w:r w:rsidRPr="00C46439">
        <w:rPr>
          <w:rFonts w:ascii="Arial" w:hAnsi="Arial"/>
          <w:bCs/>
          <w:i/>
          <w:sz w:val="22"/>
          <w:szCs w:val="22"/>
        </w:rPr>
        <w:t>)</w:t>
      </w:r>
    </w:p>
    <w:p w14:paraId="189894CE" w14:textId="631EE616" w:rsidR="009961CC" w:rsidRPr="00304DE6" w:rsidRDefault="00304DE6" w:rsidP="00265C89">
      <w:pPr>
        <w:pBdr>
          <w:bottom w:val="single" w:sz="6" w:space="1" w:color="auto"/>
        </w:pBdr>
        <w:rPr>
          <w:rFonts w:ascii="Arial" w:hAnsi="Arial"/>
          <w:b/>
        </w:rPr>
      </w:pPr>
      <w:r>
        <w:rPr>
          <w:rFonts w:ascii="Arial" w:hAnsi="Arial"/>
          <w:b/>
        </w:rPr>
        <w:t>F49</w:t>
      </w:r>
    </w:p>
    <w:p w14:paraId="79A863C0" w14:textId="77777777" w:rsidR="00304DE6" w:rsidRDefault="00304DE6" w:rsidP="00265C89">
      <w:pPr>
        <w:pBdr>
          <w:bottom w:val="single" w:sz="6" w:space="1" w:color="auto"/>
        </w:pBdr>
        <w:rPr>
          <w:rFonts w:ascii="Arial" w:hAnsi="Arial"/>
          <w:b/>
          <w:sz w:val="28"/>
          <w:szCs w:val="28"/>
        </w:rPr>
      </w:pPr>
    </w:p>
    <w:p w14:paraId="4E8CF416" w14:textId="77777777" w:rsidR="009961CC" w:rsidRPr="009961CC" w:rsidRDefault="009961CC" w:rsidP="00265C89">
      <w:pPr>
        <w:rPr>
          <w:rFonts w:ascii="Arial" w:hAnsi="Arial"/>
          <w:sz w:val="28"/>
          <w:szCs w:val="28"/>
        </w:rPr>
      </w:pPr>
    </w:p>
    <w:p w14:paraId="05BF6049" w14:textId="77777777" w:rsidR="00F959BB" w:rsidRDefault="00F959BB" w:rsidP="00265C89">
      <w:pPr>
        <w:rPr>
          <w:rFonts w:ascii="Arial" w:hAnsi="Arial"/>
          <w:b/>
          <w:sz w:val="28"/>
          <w:szCs w:val="28"/>
        </w:rPr>
      </w:pPr>
    </w:p>
    <w:p w14:paraId="1F8243D9" w14:textId="7A96BB6F" w:rsidR="00803BAD" w:rsidRPr="00265C89" w:rsidRDefault="00265C89" w:rsidP="00265C89">
      <w:pPr>
        <w:rPr>
          <w:rFonts w:ascii="Arial" w:hAnsi="Arial"/>
          <w:b/>
          <w:sz w:val="28"/>
          <w:szCs w:val="28"/>
        </w:rPr>
      </w:pPr>
      <w:r w:rsidRPr="00265C89">
        <w:rPr>
          <w:rFonts w:ascii="Arial" w:hAnsi="Arial"/>
          <w:b/>
          <w:sz w:val="28"/>
          <w:szCs w:val="28"/>
        </w:rPr>
        <w:t xml:space="preserve">Anhang 01  </w:t>
      </w:r>
      <w:r>
        <w:rPr>
          <w:rFonts w:ascii="Arial" w:hAnsi="Arial"/>
          <w:b/>
          <w:sz w:val="28"/>
          <w:szCs w:val="28"/>
        </w:rPr>
        <w:t>Das Ukrainian Crisis Media Center</w:t>
      </w:r>
    </w:p>
    <w:p w14:paraId="46629594" w14:textId="77777777" w:rsidR="00265C89" w:rsidRDefault="00265C89" w:rsidP="00265C89">
      <w:pPr>
        <w:rPr>
          <w:rFonts w:ascii="Arial" w:hAnsi="Arial"/>
        </w:rPr>
      </w:pPr>
    </w:p>
    <w:p w14:paraId="4F1138DD" w14:textId="65A1610F" w:rsidR="00265C89" w:rsidRPr="0087116B" w:rsidRDefault="00265C89" w:rsidP="00265C89">
      <w:pPr>
        <w:rPr>
          <w:rFonts w:ascii="Arial" w:hAnsi="Arial"/>
          <w:b/>
          <w:sz w:val="22"/>
          <w:szCs w:val="22"/>
        </w:rPr>
      </w:pPr>
      <w:r w:rsidRPr="0087116B">
        <w:rPr>
          <w:rFonts w:ascii="Arial" w:hAnsi="Arial"/>
          <w:b/>
          <w:sz w:val="22"/>
          <w:szCs w:val="22"/>
        </w:rPr>
        <w:t>Ukraine-Berichte. Das ZDF gibt zu, Pressematerial eines PR-Netzwerkes gegen "russi</w:t>
      </w:r>
      <w:r w:rsidR="0087116B">
        <w:rPr>
          <w:rFonts w:ascii="Arial" w:hAnsi="Arial"/>
          <w:b/>
          <w:sz w:val="22"/>
          <w:szCs w:val="22"/>
        </w:rPr>
        <w:t>-</w:t>
      </w:r>
      <w:r w:rsidRPr="0087116B">
        <w:rPr>
          <w:rFonts w:ascii="Arial" w:hAnsi="Arial"/>
          <w:b/>
          <w:sz w:val="22"/>
          <w:szCs w:val="22"/>
        </w:rPr>
        <w:t>sche Propaganda" zu benutzen, das die Kiewer Regierung mittels einer Image-Kam</w:t>
      </w:r>
      <w:r w:rsidR="0087116B">
        <w:rPr>
          <w:rFonts w:ascii="Arial" w:hAnsi="Arial"/>
          <w:b/>
          <w:sz w:val="22"/>
          <w:szCs w:val="22"/>
        </w:rPr>
        <w:t>-</w:t>
      </w:r>
      <w:r w:rsidRPr="0087116B">
        <w:rPr>
          <w:rFonts w:ascii="Arial" w:hAnsi="Arial"/>
          <w:b/>
          <w:sz w:val="22"/>
          <w:szCs w:val="22"/>
        </w:rPr>
        <w:t>pagne unterstützen soll.</w:t>
      </w:r>
    </w:p>
    <w:p w14:paraId="62BF57EA" w14:textId="77777777" w:rsidR="00265C89" w:rsidRPr="00304DE6" w:rsidRDefault="00265C89" w:rsidP="00265C89">
      <w:pPr>
        <w:rPr>
          <w:rFonts w:ascii="Arial" w:hAnsi="Arial"/>
          <w:sz w:val="32"/>
          <w:szCs w:val="32"/>
        </w:rPr>
      </w:pPr>
    </w:p>
    <w:p w14:paraId="619C9FD8" w14:textId="77777777" w:rsidR="00265C89" w:rsidRPr="0087116B" w:rsidRDefault="00265C89" w:rsidP="00265C89">
      <w:pPr>
        <w:spacing w:after="120"/>
        <w:rPr>
          <w:rFonts w:ascii="Arial" w:hAnsi="Arial"/>
          <w:b/>
          <w:sz w:val="22"/>
          <w:szCs w:val="22"/>
        </w:rPr>
      </w:pPr>
      <w:r w:rsidRPr="0087116B">
        <w:rPr>
          <w:rFonts w:ascii="Arial" w:hAnsi="Arial"/>
          <w:b/>
          <w:sz w:val="22"/>
          <w:szCs w:val="22"/>
        </w:rPr>
        <w:t>Das Ukrainian Crisis Media Center</w:t>
      </w:r>
    </w:p>
    <w:p w14:paraId="50AD1AA1" w14:textId="7B15748E" w:rsidR="00265C89" w:rsidRPr="0087116B" w:rsidRDefault="00265C89" w:rsidP="00265C89">
      <w:pPr>
        <w:spacing w:after="120"/>
        <w:rPr>
          <w:rFonts w:ascii="Arial" w:hAnsi="Arial"/>
          <w:sz w:val="22"/>
          <w:szCs w:val="22"/>
        </w:rPr>
      </w:pPr>
      <w:r w:rsidRPr="0087116B">
        <w:rPr>
          <w:rFonts w:ascii="Arial" w:hAnsi="Arial"/>
          <w:sz w:val="22"/>
          <w:szCs w:val="22"/>
        </w:rPr>
        <w:t>Das ZDF arbeitet in seiner Berichterstattung über die Ukraine-Krise eng mit dem Ukrainian Crisis Media Center (UCMC) zusammen: einem internationalen PR-Netz-werk gegen "russi</w:t>
      </w:r>
      <w:r w:rsidR="0087116B">
        <w:rPr>
          <w:rFonts w:ascii="Arial" w:hAnsi="Arial"/>
          <w:sz w:val="22"/>
          <w:szCs w:val="22"/>
        </w:rPr>
        <w:t>-</w:t>
      </w:r>
      <w:r w:rsidRPr="0087116B">
        <w:rPr>
          <w:rFonts w:ascii="Arial" w:hAnsi="Arial"/>
          <w:sz w:val="22"/>
          <w:szCs w:val="22"/>
        </w:rPr>
        <w:t>sche Propaganda".</w:t>
      </w:r>
    </w:p>
    <w:p w14:paraId="1BE36151" w14:textId="63184778" w:rsidR="00265C89" w:rsidRPr="0087116B" w:rsidRDefault="00265C89" w:rsidP="00304DE6">
      <w:pPr>
        <w:spacing w:after="360"/>
        <w:rPr>
          <w:rFonts w:ascii="Arial" w:hAnsi="Arial"/>
          <w:sz w:val="22"/>
          <w:szCs w:val="22"/>
        </w:rPr>
      </w:pPr>
      <w:r w:rsidRPr="0087116B">
        <w:rPr>
          <w:rFonts w:ascii="Arial" w:hAnsi="Arial"/>
          <w:sz w:val="22"/>
          <w:szCs w:val="22"/>
        </w:rPr>
        <w:t>Finanziert wird die PR-Kampagne u.a. von George Soros, der ukrainischen Übergangsre</w:t>
      </w:r>
      <w:r w:rsidR="0087116B">
        <w:rPr>
          <w:rFonts w:ascii="Arial" w:hAnsi="Arial"/>
          <w:sz w:val="22"/>
          <w:szCs w:val="22"/>
        </w:rPr>
        <w:t>-</w:t>
      </w:r>
      <w:r w:rsidRPr="0087116B">
        <w:rPr>
          <w:rFonts w:ascii="Arial" w:hAnsi="Arial"/>
          <w:sz w:val="22"/>
          <w:szCs w:val="22"/>
        </w:rPr>
        <w:t>gierung und einer ukrainischen Tochtergesellschaft von Weber Shandwick, dem weltweit führenden PR-Unternehmen.</w:t>
      </w:r>
    </w:p>
    <w:p w14:paraId="469BD0E6" w14:textId="77777777" w:rsidR="00265C89" w:rsidRPr="0087116B" w:rsidRDefault="00265C89" w:rsidP="00304DE6">
      <w:pPr>
        <w:spacing w:after="120"/>
        <w:rPr>
          <w:rFonts w:ascii="Arial" w:hAnsi="Arial"/>
          <w:b/>
          <w:sz w:val="22"/>
          <w:szCs w:val="22"/>
        </w:rPr>
      </w:pPr>
      <w:r w:rsidRPr="0087116B">
        <w:rPr>
          <w:rFonts w:ascii="Arial" w:hAnsi="Arial"/>
          <w:b/>
          <w:sz w:val="22"/>
          <w:szCs w:val="22"/>
        </w:rPr>
        <w:t>Ziel des Ukrainian Crisis Media Center (UCMC):</w:t>
      </w:r>
    </w:p>
    <w:p w14:paraId="62A9EB95" w14:textId="77777777" w:rsidR="00265C89" w:rsidRPr="0087116B" w:rsidRDefault="00265C89" w:rsidP="00304DE6">
      <w:pPr>
        <w:spacing w:after="120"/>
        <w:rPr>
          <w:rFonts w:ascii="Arial" w:hAnsi="Arial"/>
          <w:sz w:val="22"/>
          <w:szCs w:val="22"/>
        </w:rPr>
      </w:pPr>
      <w:r w:rsidRPr="0087116B">
        <w:rPr>
          <w:rFonts w:ascii="Arial" w:hAnsi="Arial"/>
          <w:sz w:val="22"/>
          <w:szCs w:val="22"/>
        </w:rPr>
        <w:t>Ziel des UCMC ist es, v.a. folgende Botschaften weltweit in der internationalen Presse zu verankern:</w:t>
      </w:r>
    </w:p>
    <w:p w14:paraId="2BBF9FC7" w14:textId="77777777" w:rsidR="00265C89" w:rsidRPr="0087116B" w:rsidRDefault="00265C89" w:rsidP="00265C89">
      <w:pPr>
        <w:pStyle w:val="Listenabsatz"/>
        <w:numPr>
          <w:ilvl w:val="0"/>
          <w:numId w:val="4"/>
        </w:numPr>
        <w:spacing w:after="120"/>
        <w:rPr>
          <w:rFonts w:ascii="Arial" w:hAnsi="Arial"/>
          <w:sz w:val="22"/>
          <w:szCs w:val="22"/>
        </w:rPr>
      </w:pPr>
      <w:r w:rsidRPr="0087116B">
        <w:rPr>
          <w:rFonts w:ascii="Arial" w:hAnsi="Arial"/>
          <w:sz w:val="22"/>
          <w:szCs w:val="22"/>
        </w:rPr>
        <w:t>Die Ukraine ist Opfer einer "russischen Aggression",</w:t>
      </w:r>
    </w:p>
    <w:p w14:paraId="7161574D" w14:textId="77777777" w:rsidR="00265C89" w:rsidRPr="0087116B" w:rsidRDefault="00265C89" w:rsidP="00265C89">
      <w:pPr>
        <w:pStyle w:val="Listenabsatz"/>
        <w:numPr>
          <w:ilvl w:val="0"/>
          <w:numId w:val="4"/>
        </w:numPr>
        <w:spacing w:after="120"/>
        <w:rPr>
          <w:rFonts w:ascii="Arial" w:hAnsi="Arial"/>
          <w:sz w:val="22"/>
          <w:szCs w:val="22"/>
        </w:rPr>
      </w:pPr>
      <w:r w:rsidRPr="0087116B">
        <w:rPr>
          <w:rFonts w:ascii="Arial" w:hAnsi="Arial"/>
          <w:sz w:val="22"/>
          <w:szCs w:val="22"/>
        </w:rPr>
        <w:t>die ukrainische Übergangsregierung ist legitim,</w:t>
      </w:r>
    </w:p>
    <w:p w14:paraId="3E5F2626" w14:textId="77777777" w:rsidR="00265C89" w:rsidRPr="0087116B" w:rsidRDefault="00265C89" w:rsidP="00265C89">
      <w:pPr>
        <w:pStyle w:val="Listenabsatz"/>
        <w:numPr>
          <w:ilvl w:val="0"/>
          <w:numId w:val="4"/>
        </w:numPr>
        <w:spacing w:after="120"/>
        <w:rPr>
          <w:rFonts w:ascii="Arial" w:hAnsi="Arial"/>
          <w:sz w:val="22"/>
          <w:szCs w:val="22"/>
        </w:rPr>
      </w:pPr>
      <w:r w:rsidRPr="0087116B">
        <w:rPr>
          <w:rFonts w:ascii="Arial" w:hAnsi="Arial"/>
          <w:sz w:val="22"/>
          <w:szCs w:val="22"/>
        </w:rPr>
        <w:t>die Behauptung einer rechtsradikalen Gefahr ist Teil der russischen Propaganda,</w:t>
      </w:r>
    </w:p>
    <w:p w14:paraId="63475F56" w14:textId="77777777" w:rsidR="00265C89" w:rsidRPr="0087116B" w:rsidRDefault="00265C89" w:rsidP="00265C89">
      <w:pPr>
        <w:pStyle w:val="Listenabsatz"/>
        <w:numPr>
          <w:ilvl w:val="0"/>
          <w:numId w:val="4"/>
        </w:numPr>
        <w:spacing w:after="120"/>
        <w:rPr>
          <w:rFonts w:ascii="Arial" w:hAnsi="Arial"/>
          <w:sz w:val="22"/>
          <w:szCs w:val="22"/>
        </w:rPr>
      </w:pPr>
      <w:r w:rsidRPr="0087116B">
        <w:rPr>
          <w:rFonts w:ascii="Arial" w:hAnsi="Arial"/>
          <w:sz w:val="22"/>
          <w:szCs w:val="22"/>
        </w:rPr>
        <w:t>der Verdacht, die Erschießungen von Polizisten und Demonstranten des Maidan seien im Auftrag der jetzigen Regierungskoalition geschehen, ist Teil der russischen Propaganda.</w:t>
      </w:r>
    </w:p>
    <w:p w14:paraId="336DBF5F" w14:textId="77777777" w:rsidR="00304DE6" w:rsidRDefault="00304DE6" w:rsidP="00265C89">
      <w:pPr>
        <w:spacing w:after="120"/>
        <w:rPr>
          <w:rFonts w:ascii="Arial" w:hAnsi="Arial"/>
          <w:b/>
          <w:sz w:val="22"/>
          <w:szCs w:val="22"/>
        </w:rPr>
      </w:pPr>
    </w:p>
    <w:p w14:paraId="442156C9" w14:textId="77777777" w:rsidR="00265C89" w:rsidRPr="0087116B" w:rsidRDefault="00265C89" w:rsidP="00265C89">
      <w:pPr>
        <w:spacing w:after="120"/>
        <w:rPr>
          <w:rFonts w:ascii="Arial" w:hAnsi="Arial"/>
          <w:b/>
          <w:sz w:val="22"/>
          <w:szCs w:val="22"/>
        </w:rPr>
      </w:pPr>
      <w:r w:rsidRPr="0087116B">
        <w:rPr>
          <w:rFonts w:ascii="Arial" w:hAnsi="Arial"/>
          <w:b/>
          <w:sz w:val="22"/>
          <w:szCs w:val="22"/>
        </w:rPr>
        <w:t>Das ZDF und das PR-Netzwerk des UCMC</w:t>
      </w:r>
    </w:p>
    <w:p w14:paraId="4E0B301D" w14:textId="357AA245" w:rsidR="00265C89" w:rsidRPr="0087116B" w:rsidRDefault="00265C89" w:rsidP="00265C89">
      <w:pPr>
        <w:spacing w:after="120"/>
        <w:rPr>
          <w:rFonts w:ascii="Arial" w:hAnsi="Arial"/>
          <w:sz w:val="22"/>
          <w:szCs w:val="22"/>
        </w:rPr>
      </w:pPr>
      <w:r w:rsidRPr="0087116B">
        <w:rPr>
          <w:rFonts w:ascii="Arial" w:hAnsi="Arial"/>
          <w:sz w:val="22"/>
          <w:szCs w:val="22"/>
        </w:rPr>
        <w:t>Allein bis Mitte März hatten sich bereits 900 ausländische Journalisten im UCMC angemel</w:t>
      </w:r>
      <w:r w:rsidR="0087116B">
        <w:rPr>
          <w:rFonts w:ascii="Arial" w:hAnsi="Arial"/>
          <w:sz w:val="22"/>
          <w:szCs w:val="22"/>
        </w:rPr>
        <w:t>-</w:t>
      </w:r>
      <w:r w:rsidRPr="0087116B">
        <w:rPr>
          <w:rFonts w:ascii="Arial" w:hAnsi="Arial"/>
          <w:sz w:val="22"/>
          <w:szCs w:val="22"/>
        </w:rPr>
        <w:t>det. Darunter auch das ZDF.</w:t>
      </w:r>
    </w:p>
    <w:p w14:paraId="1E41B33C" w14:textId="77777777" w:rsidR="00265C89" w:rsidRPr="0087116B" w:rsidRDefault="00265C89" w:rsidP="00265C89">
      <w:pPr>
        <w:spacing w:after="120"/>
        <w:rPr>
          <w:rFonts w:ascii="Arial" w:hAnsi="Arial"/>
          <w:sz w:val="22"/>
          <w:szCs w:val="22"/>
        </w:rPr>
      </w:pPr>
      <w:r w:rsidRPr="0087116B">
        <w:rPr>
          <w:rFonts w:ascii="Arial" w:hAnsi="Arial"/>
          <w:sz w:val="22"/>
          <w:szCs w:val="22"/>
        </w:rPr>
        <w:t>Das ZDF gibt in diesem Zusammenhang zu, dass sich die vielfältigen Angebote des UCMC für die Ukraine-Berichterstattung des ZDF "als sehr nützlich erwiesen haben". Dies bekennt Andreas Weise, Redaktionsmitglied des heute-journals, der für das heute-journal aus Kiew berichtet.</w:t>
      </w:r>
    </w:p>
    <w:p w14:paraId="5985D173" w14:textId="77777777" w:rsidR="00265C89" w:rsidRPr="0087116B" w:rsidRDefault="00265C89" w:rsidP="00265C89">
      <w:pPr>
        <w:spacing w:after="120"/>
        <w:rPr>
          <w:rFonts w:ascii="Arial" w:hAnsi="Arial"/>
          <w:sz w:val="22"/>
          <w:szCs w:val="22"/>
        </w:rPr>
      </w:pPr>
      <w:r w:rsidRPr="0087116B">
        <w:rPr>
          <w:rFonts w:ascii="Arial" w:hAnsi="Arial"/>
          <w:sz w:val="22"/>
          <w:szCs w:val="22"/>
        </w:rPr>
        <w:t>Folgende Angebote stellt das PR-Netzwerk des UCMC der internationalen Presse zum Kampf gegen "russische Propaganda" zur Verfügung:</w:t>
      </w:r>
    </w:p>
    <w:p w14:paraId="6F82E518" w14:textId="3CB000CA" w:rsidR="00265C89" w:rsidRPr="0087116B" w:rsidRDefault="00265C89" w:rsidP="00265C89">
      <w:pPr>
        <w:pStyle w:val="Listenabsatz"/>
        <w:numPr>
          <w:ilvl w:val="0"/>
          <w:numId w:val="5"/>
        </w:numPr>
        <w:spacing w:after="120"/>
        <w:rPr>
          <w:rFonts w:ascii="Arial" w:hAnsi="Arial"/>
          <w:sz w:val="22"/>
          <w:szCs w:val="22"/>
        </w:rPr>
      </w:pPr>
      <w:r w:rsidRPr="0087116B">
        <w:rPr>
          <w:rFonts w:ascii="Arial" w:hAnsi="Arial"/>
          <w:sz w:val="22"/>
          <w:szCs w:val="22"/>
        </w:rPr>
        <w:t>tägliche Pressekonferenzen von Befürwortern der ukrainischen Übergangsregierung,</w:t>
      </w:r>
    </w:p>
    <w:p w14:paraId="0B9BC92D" w14:textId="2E1C66C2" w:rsidR="00265C89" w:rsidRPr="0087116B" w:rsidRDefault="00265C89" w:rsidP="00265C89">
      <w:pPr>
        <w:pStyle w:val="Listenabsatz"/>
        <w:numPr>
          <w:ilvl w:val="0"/>
          <w:numId w:val="5"/>
        </w:numPr>
        <w:spacing w:after="120"/>
        <w:rPr>
          <w:rFonts w:ascii="Arial" w:hAnsi="Arial"/>
          <w:sz w:val="22"/>
          <w:szCs w:val="22"/>
        </w:rPr>
      </w:pPr>
      <w:r w:rsidRPr="0087116B">
        <w:rPr>
          <w:rFonts w:ascii="Arial" w:hAnsi="Arial"/>
          <w:sz w:val="22"/>
          <w:szCs w:val="22"/>
        </w:rPr>
        <w:t>ausgewählte Interviewpartner, Übersetzer, ausgewähltes Video-Material, Stellung</w:t>
      </w:r>
      <w:r w:rsidR="0087116B">
        <w:rPr>
          <w:rFonts w:ascii="Arial" w:hAnsi="Arial"/>
          <w:sz w:val="22"/>
          <w:szCs w:val="22"/>
        </w:rPr>
        <w:t>-</w:t>
      </w:r>
      <w:r w:rsidRPr="0087116B">
        <w:rPr>
          <w:rFonts w:ascii="Arial" w:hAnsi="Arial"/>
          <w:sz w:val="22"/>
          <w:szCs w:val="22"/>
        </w:rPr>
        <w:t>nahmen von regierungsnahen Künstlern und Akademikern wie etwa Historikern und anderen "Ukraine-Experten",</w:t>
      </w:r>
    </w:p>
    <w:p w14:paraId="728175C6" w14:textId="3915FAD4" w:rsidR="00265C89" w:rsidRPr="0087116B" w:rsidRDefault="00265C89" w:rsidP="00265C89">
      <w:pPr>
        <w:pStyle w:val="Listenabsatz"/>
        <w:numPr>
          <w:ilvl w:val="0"/>
          <w:numId w:val="5"/>
        </w:numPr>
        <w:spacing w:after="120"/>
        <w:rPr>
          <w:rFonts w:ascii="Arial" w:hAnsi="Arial"/>
          <w:sz w:val="22"/>
          <w:szCs w:val="22"/>
        </w:rPr>
      </w:pPr>
      <w:r w:rsidRPr="0087116B">
        <w:rPr>
          <w:rFonts w:ascii="Arial" w:hAnsi="Arial"/>
          <w:sz w:val="22"/>
          <w:szCs w:val="22"/>
        </w:rPr>
        <w:t>Politische Ausrichtung des Ukrainian Crisis Media Center.</w:t>
      </w:r>
    </w:p>
    <w:p w14:paraId="6B901022" w14:textId="129EFB5E" w:rsidR="00265C89" w:rsidRPr="0087116B" w:rsidRDefault="00265C89" w:rsidP="00265C89">
      <w:pPr>
        <w:rPr>
          <w:rFonts w:ascii="Arial" w:hAnsi="Arial"/>
          <w:sz w:val="22"/>
          <w:szCs w:val="22"/>
        </w:rPr>
      </w:pPr>
      <w:r w:rsidRPr="0087116B">
        <w:rPr>
          <w:rFonts w:ascii="Arial" w:hAnsi="Arial"/>
          <w:sz w:val="22"/>
          <w:szCs w:val="22"/>
        </w:rPr>
        <w:t>Kritiker der Übergangsregierung dürfen sich weder auf den täglichen Pressekonferenzen noch in anderen vom Media Center vermittelten Interviews äußern.</w:t>
      </w:r>
    </w:p>
    <w:p w14:paraId="1116644C" w14:textId="77777777" w:rsidR="00265C89" w:rsidRPr="00B40DD1" w:rsidRDefault="00265C89" w:rsidP="00265C89">
      <w:pPr>
        <w:rPr>
          <w:rFonts w:ascii="Arial" w:hAnsi="Arial"/>
          <w:sz w:val="16"/>
          <w:szCs w:val="16"/>
        </w:rPr>
      </w:pPr>
    </w:p>
    <w:p w14:paraId="164E7B66" w14:textId="42F37683" w:rsidR="00265C89" w:rsidRPr="0087116B" w:rsidRDefault="00265C89" w:rsidP="00265C89">
      <w:pPr>
        <w:rPr>
          <w:rFonts w:ascii="Arial" w:hAnsi="Arial"/>
          <w:sz w:val="20"/>
          <w:szCs w:val="20"/>
        </w:rPr>
      </w:pPr>
      <w:r w:rsidRPr="0087116B">
        <w:rPr>
          <w:rFonts w:ascii="Arial" w:hAnsi="Arial"/>
          <w:b/>
          <w:sz w:val="20"/>
          <w:szCs w:val="20"/>
        </w:rPr>
        <w:t xml:space="preserve">Quelle:  </w:t>
      </w:r>
      <w:r w:rsidRPr="0087116B">
        <w:rPr>
          <w:rFonts w:ascii="Arial" w:hAnsi="Arial"/>
          <w:sz w:val="20"/>
          <w:szCs w:val="20"/>
        </w:rPr>
        <w:t xml:space="preserve">Appelbaum, L.: ZDF-Skandal: Berichte im Auftrag Kiews?, 07.04.2014; URL:  </w:t>
      </w:r>
      <w:hyperlink r:id="rId20" w:history="1">
        <w:r w:rsidRPr="0087116B">
          <w:rPr>
            <w:rStyle w:val="Link"/>
            <w:rFonts w:ascii="Arial" w:hAnsi="Arial"/>
            <w:color w:val="auto"/>
            <w:sz w:val="20"/>
            <w:szCs w:val="20"/>
            <w:u w:val="none"/>
          </w:rPr>
          <w:t>https://www.freitag.de/autoren/lapple08m214/pr-netzwerk-gegen-russische-propaganda</w:t>
        </w:r>
      </w:hyperlink>
    </w:p>
    <w:p w14:paraId="16397E3F" w14:textId="36ACEFFC" w:rsidR="008C12CD" w:rsidRPr="00393595" w:rsidRDefault="008C12CD" w:rsidP="008C12CD">
      <w:pPr>
        <w:rPr>
          <w:rFonts w:ascii="Arial" w:hAnsi="Arial" w:cs="Arial"/>
          <w:i/>
          <w:iCs/>
          <w:sz w:val="52"/>
          <w:szCs w:val="52"/>
        </w:rPr>
      </w:pPr>
    </w:p>
    <w:p w14:paraId="7B728702" w14:textId="5D4DF082" w:rsidR="0087116B" w:rsidRPr="0026657D" w:rsidRDefault="0087116B" w:rsidP="0087116B">
      <w:pPr>
        <w:rPr>
          <w:rFonts w:ascii="Arial" w:hAnsi="Arial"/>
          <w:sz w:val="28"/>
          <w:szCs w:val="28"/>
        </w:rPr>
      </w:pPr>
      <w:r w:rsidRPr="0087116B">
        <w:rPr>
          <w:rFonts w:ascii="Arial" w:hAnsi="Arial" w:cs="Arial"/>
          <w:b/>
          <w:iCs/>
          <w:sz w:val="28"/>
          <w:szCs w:val="28"/>
        </w:rPr>
        <w:t>Anhang 02</w:t>
      </w:r>
      <w:r>
        <w:rPr>
          <w:rFonts w:ascii="Arial" w:hAnsi="Arial" w:cs="Arial"/>
          <w:b/>
          <w:iCs/>
          <w:sz w:val="28"/>
          <w:szCs w:val="28"/>
        </w:rPr>
        <w:t xml:space="preserve"> </w:t>
      </w:r>
      <w:r w:rsidRPr="0087116B">
        <w:rPr>
          <w:rFonts w:ascii="Arial" w:hAnsi="Arial" w:cs="Arial"/>
          <w:b/>
          <w:iCs/>
          <w:sz w:val="28"/>
          <w:szCs w:val="28"/>
        </w:rPr>
        <w:t xml:space="preserve"> </w:t>
      </w:r>
      <w:r>
        <w:rPr>
          <w:rFonts w:ascii="Arial" w:hAnsi="Arial" w:cs="Arial"/>
          <w:b/>
          <w:iCs/>
          <w:sz w:val="28"/>
          <w:szCs w:val="28"/>
        </w:rPr>
        <w:t xml:space="preserve"> </w:t>
      </w:r>
      <w:r w:rsidRPr="0026657D">
        <w:rPr>
          <w:rFonts w:ascii="Arial" w:hAnsi="Arial"/>
          <w:b/>
          <w:bCs/>
          <w:sz w:val="28"/>
          <w:szCs w:val="28"/>
        </w:rPr>
        <w:t>Immanuel Wallerstein</w:t>
      </w:r>
      <w:r>
        <w:rPr>
          <w:rFonts w:ascii="Arial" w:hAnsi="Arial"/>
          <w:b/>
          <w:bCs/>
          <w:sz w:val="28"/>
          <w:szCs w:val="28"/>
        </w:rPr>
        <w:t xml:space="preserve">: </w:t>
      </w:r>
      <w:r w:rsidRPr="0026657D">
        <w:rPr>
          <w:rFonts w:ascii="Arial" w:hAnsi="Arial"/>
          <w:b/>
          <w:bCs/>
          <w:sz w:val="28"/>
          <w:szCs w:val="28"/>
        </w:rPr>
        <w:t xml:space="preserve">Die NATO: Eine Gefahr für den Weltfrieden </w:t>
      </w:r>
    </w:p>
    <w:p w14:paraId="73B2486A" w14:textId="77777777" w:rsidR="0087116B" w:rsidRPr="0026657D" w:rsidRDefault="0087116B" w:rsidP="0087116B">
      <w:pPr>
        <w:rPr>
          <w:rFonts w:ascii="Arial" w:hAnsi="Arial"/>
          <w:sz w:val="28"/>
          <w:szCs w:val="28"/>
        </w:rPr>
      </w:pPr>
    </w:p>
    <w:p w14:paraId="199111E8" w14:textId="77777777" w:rsidR="0087116B" w:rsidRPr="00B51C21" w:rsidRDefault="0087116B" w:rsidP="0087116B">
      <w:pPr>
        <w:rPr>
          <w:rFonts w:ascii="Arial" w:hAnsi="Arial"/>
          <w:sz w:val="22"/>
          <w:szCs w:val="22"/>
        </w:rPr>
      </w:pPr>
      <w:r w:rsidRPr="00B51C21">
        <w:rPr>
          <w:rFonts w:ascii="Arial" w:hAnsi="Arial"/>
          <w:sz w:val="22"/>
          <w:szCs w:val="22"/>
        </w:rPr>
        <w:t>Der offiziellen Mythologie zufolge standen sich von 1945 (oder 1946) bis 1989 (oder 1991) die Vereinigten Staaten und die Sowjetunion (UdSSR) ständig feindlich gegenüber - in poli</w:t>
      </w:r>
      <w:r>
        <w:rPr>
          <w:rFonts w:ascii="Arial" w:hAnsi="Arial"/>
          <w:sz w:val="22"/>
          <w:szCs w:val="22"/>
        </w:rPr>
        <w:t>-</w:t>
      </w:r>
      <w:r w:rsidRPr="00B51C21">
        <w:rPr>
          <w:rFonts w:ascii="Arial" w:hAnsi="Arial"/>
          <w:sz w:val="22"/>
          <w:szCs w:val="22"/>
        </w:rPr>
        <w:t xml:space="preserve">tischer und militärischer, vor allem aber in ideologischer Hinsicht. Das wurde als </w:t>
      </w:r>
      <w:r w:rsidRPr="00B51C21">
        <w:rPr>
          <w:rFonts w:ascii="Arial" w:hAnsi="Arial"/>
          <w:b/>
          <w:bCs/>
          <w:sz w:val="22"/>
          <w:szCs w:val="22"/>
        </w:rPr>
        <w:t xml:space="preserve">“Kalter Krieg” </w:t>
      </w:r>
      <w:r w:rsidRPr="00B51C21">
        <w:rPr>
          <w:rFonts w:ascii="Arial" w:hAnsi="Arial"/>
          <w:sz w:val="22"/>
          <w:szCs w:val="22"/>
        </w:rPr>
        <w:t>bezeichnet. Wenn es sich tatsächlich um einen Krieg handelte, dann ist das ent</w:t>
      </w:r>
      <w:r>
        <w:rPr>
          <w:rFonts w:ascii="Arial" w:hAnsi="Arial"/>
          <w:sz w:val="22"/>
          <w:szCs w:val="22"/>
        </w:rPr>
        <w:t>-</w:t>
      </w:r>
      <w:r w:rsidRPr="00B51C21">
        <w:rPr>
          <w:rFonts w:ascii="Arial" w:hAnsi="Arial"/>
          <w:sz w:val="22"/>
          <w:szCs w:val="22"/>
        </w:rPr>
        <w:t xml:space="preserve">scheidende Wort “kalt”, denn es kam in diesem gesamten Zeitraum niemals zu direkten militärischen Handlungen der beiden Mächte gegeneinander. </w:t>
      </w:r>
    </w:p>
    <w:p w14:paraId="6D68AD72" w14:textId="77777777" w:rsidR="0087116B" w:rsidRPr="00B51C21" w:rsidRDefault="0087116B" w:rsidP="0087116B">
      <w:pPr>
        <w:rPr>
          <w:rFonts w:ascii="Arial" w:hAnsi="Arial"/>
          <w:sz w:val="22"/>
          <w:szCs w:val="22"/>
        </w:rPr>
      </w:pPr>
    </w:p>
    <w:p w14:paraId="63D2E925" w14:textId="77777777" w:rsidR="0087116B" w:rsidRPr="00B51C21" w:rsidRDefault="0087116B" w:rsidP="0087116B">
      <w:pPr>
        <w:rPr>
          <w:rFonts w:ascii="Arial" w:hAnsi="Arial"/>
          <w:sz w:val="22"/>
          <w:szCs w:val="22"/>
        </w:rPr>
      </w:pPr>
      <w:r w:rsidRPr="00B51C21">
        <w:rPr>
          <w:rFonts w:ascii="Arial" w:hAnsi="Arial"/>
          <w:sz w:val="22"/>
          <w:szCs w:val="22"/>
        </w:rPr>
        <w:t>Es gab jedoch mehrere Institutionen, die diesen Kalten Krieg widerspiegelten. In jedem die</w:t>
      </w:r>
      <w:r>
        <w:rPr>
          <w:rFonts w:ascii="Arial" w:hAnsi="Arial"/>
          <w:sz w:val="22"/>
          <w:szCs w:val="22"/>
        </w:rPr>
        <w:t>-</w:t>
      </w:r>
      <w:r w:rsidRPr="00B51C21">
        <w:rPr>
          <w:rFonts w:ascii="Arial" w:hAnsi="Arial"/>
          <w:sz w:val="22"/>
          <w:szCs w:val="22"/>
        </w:rPr>
        <w:t>ser Fälle unternahmen die Vereinigten Staaten den ersten Schritt, nicht die UdSSR. Im Jahr 1949 kombinierten die drei westlichen Staaten, die Deutschland besetzten, ihre Zonen und schufen so die Bundesrepublik Deutschland (BRD) als Staat. Die Sowjetunion gestaltete da</w:t>
      </w:r>
      <w:r>
        <w:rPr>
          <w:rFonts w:ascii="Arial" w:hAnsi="Arial"/>
          <w:sz w:val="22"/>
          <w:szCs w:val="22"/>
        </w:rPr>
        <w:t>-</w:t>
      </w:r>
      <w:r w:rsidRPr="00B51C21">
        <w:rPr>
          <w:rFonts w:ascii="Arial" w:hAnsi="Arial"/>
          <w:sz w:val="22"/>
          <w:szCs w:val="22"/>
        </w:rPr>
        <w:t>raufhin ihre Zone zur Deutschen Demokratischen Republik (DDR) um. Im Jahr 1949 gründe</w:t>
      </w:r>
      <w:r>
        <w:rPr>
          <w:rFonts w:ascii="Arial" w:hAnsi="Arial"/>
          <w:sz w:val="22"/>
          <w:szCs w:val="22"/>
        </w:rPr>
        <w:t>-</w:t>
      </w:r>
      <w:r w:rsidRPr="00B51C21">
        <w:rPr>
          <w:rFonts w:ascii="Arial" w:hAnsi="Arial"/>
          <w:sz w:val="22"/>
          <w:szCs w:val="22"/>
        </w:rPr>
        <w:t>ten zwölf Staaten die NATO. Am 5. Mai 1955 beendeten die drei Westmächte offiziell ihre Besatzung der BRD und erkannten sie als unabhängigen Staat an. Vier Tage später wurde die BRD als NATO-Mitglied zugelassen. Die UdSSR reagierte mit der Gründung der War</w:t>
      </w:r>
      <w:r>
        <w:rPr>
          <w:rFonts w:ascii="Arial" w:hAnsi="Arial"/>
          <w:sz w:val="22"/>
          <w:szCs w:val="22"/>
        </w:rPr>
        <w:t>-</w:t>
      </w:r>
      <w:r w:rsidRPr="00B51C21">
        <w:rPr>
          <w:rFonts w:ascii="Arial" w:hAnsi="Arial"/>
          <w:sz w:val="22"/>
          <w:szCs w:val="22"/>
        </w:rPr>
        <w:t xml:space="preserve">schauer Vertragsorganisation (WVO), zu deren Mitgliedern auch die DDR gehörte. </w:t>
      </w:r>
    </w:p>
    <w:p w14:paraId="2D471EAA" w14:textId="77777777" w:rsidR="0087116B" w:rsidRPr="00B51C21" w:rsidRDefault="0087116B" w:rsidP="0087116B">
      <w:pPr>
        <w:rPr>
          <w:rFonts w:ascii="Arial" w:hAnsi="Arial"/>
          <w:sz w:val="22"/>
          <w:szCs w:val="22"/>
        </w:rPr>
      </w:pPr>
    </w:p>
    <w:p w14:paraId="1C701AA7" w14:textId="77777777" w:rsidR="0087116B" w:rsidRDefault="0087116B" w:rsidP="0087116B">
      <w:pPr>
        <w:rPr>
          <w:rFonts w:ascii="Arial" w:hAnsi="Arial"/>
          <w:sz w:val="22"/>
          <w:szCs w:val="22"/>
        </w:rPr>
      </w:pPr>
      <w:r w:rsidRPr="00B51C21">
        <w:rPr>
          <w:rFonts w:ascii="Arial" w:hAnsi="Arial"/>
          <w:sz w:val="22"/>
          <w:szCs w:val="22"/>
        </w:rPr>
        <w:t>Der Vertrag, durch den die NATO festgeschrieben wurde, sollte nur innerhalb Europas gel</w:t>
      </w:r>
      <w:r>
        <w:rPr>
          <w:rFonts w:ascii="Arial" w:hAnsi="Arial"/>
          <w:sz w:val="22"/>
          <w:szCs w:val="22"/>
        </w:rPr>
        <w:t>-</w:t>
      </w:r>
      <w:r w:rsidRPr="00B51C21">
        <w:rPr>
          <w:rFonts w:ascii="Arial" w:hAnsi="Arial"/>
          <w:sz w:val="22"/>
          <w:szCs w:val="22"/>
        </w:rPr>
        <w:t xml:space="preserve">ten. Einer der Gründe war die Tatsache, dass die westeuropäischen Länder noch Kolonien außerhalb Europas hatten und keiner Organisation die Autorität geben wollten, direkt in ihre politischen Entscheidungen zu diesen Kolonien einzugreifen. </w:t>
      </w:r>
    </w:p>
    <w:p w14:paraId="13BB49AB" w14:textId="77777777" w:rsidR="0087116B" w:rsidRPr="00B51C21" w:rsidRDefault="0087116B" w:rsidP="0087116B">
      <w:pPr>
        <w:rPr>
          <w:rFonts w:ascii="Arial" w:hAnsi="Arial"/>
          <w:sz w:val="22"/>
          <w:szCs w:val="22"/>
        </w:rPr>
      </w:pPr>
    </w:p>
    <w:p w14:paraId="1305E629" w14:textId="77777777" w:rsidR="0087116B" w:rsidRPr="00B51C21" w:rsidRDefault="0087116B" w:rsidP="0087116B">
      <w:pPr>
        <w:rPr>
          <w:rFonts w:ascii="Arial" w:hAnsi="Arial"/>
          <w:sz w:val="22"/>
          <w:szCs w:val="22"/>
        </w:rPr>
      </w:pPr>
      <w:r w:rsidRPr="00B51C21">
        <w:rPr>
          <w:rFonts w:ascii="Arial" w:hAnsi="Arial"/>
          <w:sz w:val="22"/>
          <w:szCs w:val="22"/>
        </w:rPr>
        <w:t xml:space="preserve">Die Augenblicke scheinbar angespannter Konfrontation zwischen den beiden Seiten - die Berlin-Blockade, die Kubakrise - endeten immer mit einer Rückkehr zum Status quo ante. Der wichtigste Anlass zu militärischen Handlungen dieser Organisationen war im Fall der UdSSR das Vorgehen gegen Entwicklungen innerhalb ihrer eigenen Zone, die als gefährlich für die UdSSR angesehen wurden - Ungarn 1956, die Tschechoslowakei 1968, Polen 1981. Die Vereinigten Staaten nahmen unter ähnlichen Umständen politische Eingriffe vor, etwa als es um eine mögliche Teilnahme der Kommunistischen Partei Italiens an der italienischen Regierung ging. </w:t>
      </w:r>
    </w:p>
    <w:p w14:paraId="645B7FD8" w14:textId="77777777" w:rsidR="0087116B" w:rsidRPr="00B51C21" w:rsidRDefault="0087116B" w:rsidP="0087116B">
      <w:pPr>
        <w:rPr>
          <w:rFonts w:ascii="Arial" w:hAnsi="Arial"/>
          <w:sz w:val="22"/>
          <w:szCs w:val="22"/>
        </w:rPr>
      </w:pPr>
    </w:p>
    <w:p w14:paraId="25447037" w14:textId="77777777" w:rsidR="0087116B" w:rsidRPr="00B51C21" w:rsidRDefault="0087116B" w:rsidP="0087116B">
      <w:pPr>
        <w:rPr>
          <w:rFonts w:ascii="Arial" w:hAnsi="Arial"/>
          <w:sz w:val="22"/>
          <w:szCs w:val="22"/>
        </w:rPr>
      </w:pPr>
      <w:r w:rsidRPr="00B51C21">
        <w:rPr>
          <w:rFonts w:ascii="Arial" w:hAnsi="Arial"/>
          <w:b/>
          <w:bCs/>
          <w:sz w:val="22"/>
          <w:szCs w:val="22"/>
        </w:rPr>
        <w:t xml:space="preserve">Dieser kurze Bericht deutet auf das echte Ziel des Kalten Krieges hin. </w:t>
      </w:r>
      <w:r w:rsidRPr="00B51C21">
        <w:rPr>
          <w:rFonts w:ascii="Arial" w:hAnsi="Arial"/>
          <w:sz w:val="22"/>
          <w:szCs w:val="22"/>
        </w:rPr>
        <w:t xml:space="preserve">Der Kalte Krieg sollte nicht die politischen Realitäten auf der jeweils anderen Seite ändern (außer vielleicht irgendwann in ferner Zukunft). Der Kalte Krieg war ein Mechanismus, mit der jede Seite ihre Satelliten kontrollieren und gleichzeitig das </w:t>
      </w:r>
      <w:r w:rsidRPr="00B51C21">
        <w:rPr>
          <w:rFonts w:ascii="Arial" w:hAnsi="Arial"/>
          <w:b/>
          <w:bCs/>
          <w:sz w:val="22"/>
          <w:szCs w:val="22"/>
        </w:rPr>
        <w:t>De-facto-Abkommen der beiden Mächte auf</w:t>
      </w:r>
      <w:r>
        <w:rPr>
          <w:rFonts w:ascii="Arial" w:hAnsi="Arial"/>
          <w:b/>
          <w:bCs/>
          <w:sz w:val="22"/>
          <w:szCs w:val="22"/>
        </w:rPr>
        <w:t>-</w:t>
      </w:r>
      <w:r w:rsidRPr="00B51C21">
        <w:rPr>
          <w:rFonts w:ascii="Arial" w:hAnsi="Arial"/>
          <w:b/>
          <w:bCs/>
          <w:sz w:val="22"/>
          <w:szCs w:val="22"/>
        </w:rPr>
        <w:t xml:space="preserve">rechterhalten konnte: </w:t>
      </w:r>
      <w:r w:rsidRPr="00B51C21">
        <w:rPr>
          <w:rFonts w:ascii="Arial" w:hAnsi="Arial"/>
          <w:sz w:val="22"/>
          <w:szCs w:val="22"/>
        </w:rPr>
        <w:t xml:space="preserve">ein Abkommen </w:t>
      </w:r>
      <w:r w:rsidRPr="00B51C21">
        <w:rPr>
          <w:rFonts w:ascii="Arial" w:hAnsi="Arial"/>
          <w:b/>
          <w:bCs/>
          <w:sz w:val="22"/>
          <w:szCs w:val="22"/>
        </w:rPr>
        <w:t>zur langfristigen Teilung der Welt in zwei Ein</w:t>
      </w:r>
      <w:r>
        <w:rPr>
          <w:rFonts w:ascii="Arial" w:hAnsi="Arial"/>
          <w:b/>
          <w:bCs/>
          <w:sz w:val="22"/>
          <w:szCs w:val="22"/>
        </w:rPr>
        <w:t>-</w:t>
      </w:r>
      <w:r w:rsidRPr="00B51C21">
        <w:rPr>
          <w:rFonts w:ascii="Arial" w:hAnsi="Arial"/>
          <w:b/>
          <w:bCs/>
          <w:sz w:val="22"/>
          <w:szCs w:val="22"/>
        </w:rPr>
        <w:t xml:space="preserve">flussbereiche </w:t>
      </w:r>
      <w:r w:rsidRPr="00B51C21">
        <w:rPr>
          <w:rFonts w:ascii="Arial" w:hAnsi="Arial"/>
          <w:sz w:val="22"/>
          <w:szCs w:val="22"/>
        </w:rPr>
        <w:t>- ein Drittel für die UdSSR und zwei Drittel für die Verei</w:t>
      </w:r>
      <w:r>
        <w:rPr>
          <w:rFonts w:ascii="Arial" w:hAnsi="Arial"/>
          <w:sz w:val="22"/>
          <w:szCs w:val="22"/>
        </w:rPr>
        <w:t>nigten Staaten. Für beide Sei</w:t>
      </w:r>
      <w:r w:rsidRPr="00B51C21">
        <w:rPr>
          <w:rFonts w:ascii="Arial" w:hAnsi="Arial"/>
          <w:sz w:val="22"/>
          <w:szCs w:val="22"/>
        </w:rPr>
        <w:t>ten war es eine P</w:t>
      </w:r>
      <w:r>
        <w:rPr>
          <w:rFonts w:ascii="Arial" w:hAnsi="Arial"/>
          <w:sz w:val="22"/>
          <w:szCs w:val="22"/>
        </w:rPr>
        <w:t>riorität, dass sie keine mili</w:t>
      </w:r>
      <w:r w:rsidRPr="00B51C21">
        <w:rPr>
          <w:rFonts w:ascii="Arial" w:hAnsi="Arial"/>
          <w:sz w:val="22"/>
          <w:szCs w:val="22"/>
        </w:rPr>
        <w:t>tärische Gewalt (besonders keine Atom- waffen) gegeneinander einsetzen würden. Das wurde als Garantie gegen “gegenseitig zuge</w:t>
      </w:r>
      <w:r>
        <w:rPr>
          <w:rFonts w:ascii="Arial" w:hAnsi="Arial"/>
          <w:sz w:val="22"/>
          <w:szCs w:val="22"/>
        </w:rPr>
        <w:t>-</w:t>
      </w:r>
      <w:r w:rsidRPr="00B51C21">
        <w:rPr>
          <w:rFonts w:ascii="Arial" w:hAnsi="Arial"/>
          <w:sz w:val="22"/>
          <w:szCs w:val="22"/>
        </w:rPr>
        <w:t xml:space="preserve">sicherte Zerstörung” bekannt. </w:t>
      </w:r>
    </w:p>
    <w:p w14:paraId="4D91B34A" w14:textId="77777777" w:rsidR="0087116B" w:rsidRPr="00B51C21" w:rsidRDefault="0087116B" w:rsidP="0087116B">
      <w:pPr>
        <w:rPr>
          <w:rFonts w:ascii="Arial" w:hAnsi="Arial"/>
          <w:sz w:val="22"/>
          <w:szCs w:val="22"/>
        </w:rPr>
      </w:pPr>
    </w:p>
    <w:p w14:paraId="6997F865" w14:textId="77777777" w:rsidR="0087116B" w:rsidRPr="00B51C21" w:rsidRDefault="0087116B" w:rsidP="0087116B">
      <w:pPr>
        <w:rPr>
          <w:rFonts w:ascii="Arial" w:hAnsi="Arial"/>
          <w:b/>
          <w:bCs/>
          <w:sz w:val="22"/>
          <w:szCs w:val="22"/>
        </w:rPr>
      </w:pPr>
      <w:r w:rsidRPr="00B51C21">
        <w:rPr>
          <w:rFonts w:ascii="Arial" w:hAnsi="Arial"/>
          <w:sz w:val="22"/>
          <w:szCs w:val="22"/>
        </w:rPr>
        <w:t xml:space="preserve">Der Zusammenbruch der UdSSR in zwei Stufen - der Rückzug aus Osteuropa 1989 und die formelle Auflösung der UdSSR 1991 - hätte theoretisch bedeuten sollen, dass die NATO keinerlei Funktion mehr hatte. Tatsächlich ist Folgendes gut bekannt: </w:t>
      </w:r>
      <w:r w:rsidRPr="00B51C21">
        <w:rPr>
          <w:rFonts w:ascii="Arial" w:hAnsi="Arial"/>
          <w:b/>
          <w:bCs/>
          <w:sz w:val="22"/>
          <w:szCs w:val="22"/>
        </w:rPr>
        <w:t>Als der Präsident der UdSSR, Michail Gorbatschow, der Eingliederung der DDR in die BRD zustimmte, wur</w:t>
      </w:r>
      <w:r>
        <w:rPr>
          <w:rFonts w:ascii="Arial" w:hAnsi="Arial"/>
          <w:b/>
          <w:bCs/>
          <w:sz w:val="22"/>
          <w:szCs w:val="22"/>
        </w:rPr>
        <w:t>-</w:t>
      </w:r>
      <w:r w:rsidRPr="00B51C21">
        <w:rPr>
          <w:rFonts w:ascii="Arial" w:hAnsi="Arial"/>
          <w:b/>
          <w:bCs/>
          <w:sz w:val="22"/>
          <w:szCs w:val="22"/>
        </w:rPr>
        <w:t xml:space="preserve">de ihm versprochen, die Staaten der WVO sollten nicht in die NATO integriert werden. Dieses Versprechen wurde gebrochen. Stattdessen nahm die NATO eine gänzlich neue Rolle ein. </w:t>
      </w:r>
    </w:p>
    <w:p w14:paraId="062124B8" w14:textId="77777777" w:rsidR="0087116B" w:rsidRPr="00B51C21" w:rsidRDefault="0087116B" w:rsidP="0087116B">
      <w:pPr>
        <w:rPr>
          <w:rFonts w:ascii="Arial" w:hAnsi="Arial"/>
          <w:sz w:val="22"/>
          <w:szCs w:val="22"/>
        </w:rPr>
      </w:pPr>
    </w:p>
    <w:p w14:paraId="408A5B25" w14:textId="77777777" w:rsidR="0087116B" w:rsidRPr="00B51C21" w:rsidRDefault="0087116B" w:rsidP="0087116B">
      <w:pPr>
        <w:rPr>
          <w:rFonts w:ascii="Arial" w:hAnsi="Arial"/>
          <w:sz w:val="22"/>
          <w:szCs w:val="22"/>
        </w:rPr>
      </w:pPr>
      <w:r w:rsidRPr="00B51C21">
        <w:rPr>
          <w:rFonts w:ascii="Arial" w:hAnsi="Arial"/>
          <w:sz w:val="22"/>
          <w:szCs w:val="22"/>
        </w:rPr>
        <w:t xml:space="preserve">Ab 1991 beanspruchte die NATO für sich die Rolle eines </w:t>
      </w:r>
      <w:r w:rsidRPr="00B51C21">
        <w:rPr>
          <w:rFonts w:ascii="Arial" w:hAnsi="Arial"/>
          <w:b/>
          <w:bCs/>
          <w:sz w:val="22"/>
          <w:szCs w:val="22"/>
        </w:rPr>
        <w:t xml:space="preserve">Weltpolizisten </w:t>
      </w:r>
      <w:r w:rsidRPr="00B51C21">
        <w:rPr>
          <w:rFonts w:ascii="Arial" w:hAnsi="Arial"/>
          <w:sz w:val="22"/>
          <w:szCs w:val="22"/>
        </w:rPr>
        <w:t>mit dem Recht zu allen Aktionen, die die NATO als angemessene politische Lösungen für Probleme in der Welt ansah. Die erste größere Unternehmung dieser Art fand im Kosovo/Serbien-Konflikt statt. Hier machte die Regier</w:t>
      </w:r>
      <w:r>
        <w:rPr>
          <w:rFonts w:ascii="Arial" w:hAnsi="Arial"/>
          <w:sz w:val="22"/>
          <w:szCs w:val="22"/>
        </w:rPr>
        <w:t>ung der USA ihren Einfluss gel</w:t>
      </w:r>
      <w:r w:rsidRPr="00B51C21">
        <w:rPr>
          <w:rFonts w:ascii="Arial" w:hAnsi="Arial"/>
          <w:sz w:val="22"/>
          <w:szCs w:val="22"/>
        </w:rPr>
        <w:t>tend, um die Einrichtung eines koso</w:t>
      </w:r>
      <w:r>
        <w:rPr>
          <w:rFonts w:ascii="Arial" w:hAnsi="Arial"/>
          <w:sz w:val="22"/>
          <w:szCs w:val="22"/>
        </w:rPr>
        <w:t>-vari</w:t>
      </w:r>
      <w:r w:rsidRPr="00B51C21">
        <w:rPr>
          <w:rFonts w:ascii="Arial" w:hAnsi="Arial"/>
          <w:sz w:val="22"/>
          <w:szCs w:val="22"/>
        </w:rPr>
        <w:t xml:space="preserve">schen Staates und einen Regimewechsel in Serbien durchzusetzen. Es folgten andere ähnliche Unternehmungen - 2001 in Afghanistan, um die Taliban zu vertreiben, 2003 im Irak, um einen Regimewechsel in Bagdad zu erreichen, 2014, um den Islamischen Staat (ISIS) im Irak und in Syrien zu bekämpfen, und 2013-2014, um sogenannte prowestliche Kräfte in der Ukraine zu unterstützen. </w:t>
      </w:r>
    </w:p>
    <w:p w14:paraId="16D76C0B" w14:textId="77777777" w:rsidR="0087116B" w:rsidRPr="00B51C21" w:rsidRDefault="0087116B" w:rsidP="0087116B">
      <w:pPr>
        <w:rPr>
          <w:rFonts w:ascii="Arial" w:hAnsi="Arial"/>
          <w:sz w:val="22"/>
          <w:szCs w:val="22"/>
        </w:rPr>
      </w:pPr>
    </w:p>
    <w:p w14:paraId="61588E0D" w14:textId="77777777" w:rsidR="0087116B" w:rsidRPr="00B51C21" w:rsidRDefault="0087116B" w:rsidP="0087116B">
      <w:pPr>
        <w:rPr>
          <w:rFonts w:ascii="Arial" w:hAnsi="Arial"/>
          <w:sz w:val="22"/>
          <w:szCs w:val="22"/>
        </w:rPr>
      </w:pPr>
      <w:r w:rsidRPr="00B51C21">
        <w:rPr>
          <w:rFonts w:ascii="Arial" w:hAnsi="Arial"/>
          <w:b/>
          <w:bCs/>
          <w:sz w:val="22"/>
          <w:szCs w:val="22"/>
        </w:rPr>
        <w:t xml:space="preserve">Tatsächlich stellte sich heraus, dass die Verwendung der NATO an sich schwierig für die USA war. </w:t>
      </w:r>
      <w:r w:rsidRPr="00B51C21">
        <w:rPr>
          <w:rFonts w:ascii="Arial" w:hAnsi="Arial"/>
          <w:sz w:val="22"/>
          <w:szCs w:val="22"/>
        </w:rPr>
        <w:t>Zum einen gab es in Mitglie</w:t>
      </w:r>
      <w:r>
        <w:rPr>
          <w:rFonts w:ascii="Arial" w:hAnsi="Arial"/>
          <w:sz w:val="22"/>
          <w:szCs w:val="22"/>
        </w:rPr>
        <w:t>dsstaaten der NATO in verschie</w:t>
      </w:r>
      <w:r w:rsidRPr="00B51C21">
        <w:rPr>
          <w:rFonts w:ascii="Arial" w:hAnsi="Arial"/>
          <w:sz w:val="22"/>
          <w:szCs w:val="22"/>
        </w:rPr>
        <w:t>denen Formen Widerstreben gegen die durchgeführten Aktionen. Zum anderen fühlte sich das Militär in den USA durch die Langsamkeit der politischen Beschlüsse zu militärischen Handlungen einge</w:t>
      </w:r>
      <w:r>
        <w:rPr>
          <w:rFonts w:ascii="Arial" w:hAnsi="Arial"/>
          <w:sz w:val="22"/>
          <w:szCs w:val="22"/>
        </w:rPr>
        <w:t>-</w:t>
      </w:r>
      <w:r w:rsidRPr="00B51C21">
        <w:rPr>
          <w:rFonts w:ascii="Arial" w:hAnsi="Arial"/>
          <w:sz w:val="22"/>
          <w:szCs w:val="22"/>
        </w:rPr>
        <w:t xml:space="preserve">engt, wenn die NATO formell beteiligt war wie etwa im Kosovo. </w:t>
      </w:r>
    </w:p>
    <w:p w14:paraId="1D4E816F" w14:textId="77777777" w:rsidR="0087116B" w:rsidRPr="00B51C21" w:rsidRDefault="0087116B" w:rsidP="0087116B">
      <w:pPr>
        <w:rPr>
          <w:rFonts w:ascii="Arial" w:hAnsi="Arial"/>
          <w:sz w:val="22"/>
          <w:szCs w:val="22"/>
        </w:rPr>
      </w:pPr>
    </w:p>
    <w:p w14:paraId="67C84AB3" w14:textId="77777777" w:rsidR="0087116B" w:rsidRPr="00A9371A" w:rsidRDefault="0087116B" w:rsidP="0087116B">
      <w:pPr>
        <w:rPr>
          <w:rFonts w:ascii="Arial" w:hAnsi="Arial"/>
          <w:sz w:val="22"/>
          <w:szCs w:val="22"/>
        </w:rPr>
      </w:pPr>
      <w:r w:rsidRPr="00B51C21">
        <w:rPr>
          <w:rFonts w:ascii="Arial" w:hAnsi="Arial"/>
          <w:b/>
          <w:bCs/>
          <w:sz w:val="22"/>
          <w:szCs w:val="22"/>
        </w:rPr>
        <w:t xml:space="preserve">Warum kam es dann zur Erweiterung der NATO statt zu ihrer Auflösung? </w:t>
      </w:r>
      <w:r w:rsidRPr="00B51C21">
        <w:rPr>
          <w:rFonts w:ascii="Arial" w:hAnsi="Arial"/>
          <w:sz w:val="22"/>
          <w:szCs w:val="22"/>
        </w:rPr>
        <w:t>Es ging wie</w:t>
      </w:r>
      <w:r>
        <w:rPr>
          <w:rFonts w:ascii="Arial" w:hAnsi="Arial"/>
          <w:sz w:val="22"/>
          <w:szCs w:val="22"/>
        </w:rPr>
        <w:t>-</w:t>
      </w:r>
      <w:r w:rsidRPr="00B51C21">
        <w:rPr>
          <w:rFonts w:ascii="Arial" w:hAnsi="Arial"/>
          <w:sz w:val="22"/>
          <w:szCs w:val="22"/>
        </w:rPr>
        <w:t>der um innereuropäische Politik und auch um den Wunsch der USA, ihre mutmaßlichen Ver</w:t>
      </w:r>
      <w:r>
        <w:rPr>
          <w:rFonts w:ascii="Arial" w:hAnsi="Arial"/>
          <w:sz w:val="22"/>
          <w:szCs w:val="22"/>
        </w:rPr>
        <w:t>-bündeten zu kontrol</w:t>
      </w:r>
      <w:r w:rsidRPr="00B51C21">
        <w:rPr>
          <w:rFonts w:ascii="Arial" w:hAnsi="Arial"/>
          <w:sz w:val="22"/>
          <w:szCs w:val="22"/>
        </w:rPr>
        <w:t>lieren. Als Bush an der Macht war, sprach der damalige Verteidigungsmi</w:t>
      </w:r>
      <w:r>
        <w:rPr>
          <w:rFonts w:ascii="Arial" w:hAnsi="Arial"/>
          <w:sz w:val="22"/>
          <w:szCs w:val="22"/>
        </w:rPr>
        <w:t>-</w:t>
      </w:r>
      <w:r w:rsidRPr="00B51C21">
        <w:rPr>
          <w:rFonts w:ascii="Arial" w:hAnsi="Arial"/>
          <w:sz w:val="22"/>
          <w:szCs w:val="22"/>
        </w:rPr>
        <w:t>nister Donald Rumsfeld vom “alten” und vom “neuen” Europa. Mit dem alten Europa meinte er vor allem Fra</w:t>
      </w:r>
      <w:r w:rsidRPr="00A9371A">
        <w:rPr>
          <w:rFonts w:ascii="Arial" w:hAnsi="Arial"/>
          <w:sz w:val="22"/>
          <w:szCs w:val="22"/>
        </w:rPr>
        <w:t xml:space="preserve">nkreich und Deutschland, die den Strategien der USA nicht zustimmen woll-ten. Seiner Meinung nach löste sich die Bindung der westeuropäischen Länder an die Ver-einigten Staaten. Mit dieser Auffassung lag er richtig. Als Reaktion darauf </w:t>
      </w:r>
      <w:r w:rsidRPr="00A9371A">
        <w:rPr>
          <w:rFonts w:ascii="Arial" w:hAnsi="Arial"/>
          <w:b/>
          <w:bCs/>
          <w:sz w:val="22"/>
          <w:szCs w:val="22"/>
        </w:rPr>
        <w:t xml:space="preserve">wollten die USA den westeuropäischen Ländern die Flügel stutzen, </w:t>
      </w:r>
      <w:r w:rsidRPr="00A9371A">
        <w:rPr>
          <w:rFonts w:ascii="Arial" w:hAnsi="Arial"/>
          <w:sz w:val="22"/>
          <w:szCs w:val="22"/>
        </w:rPr>
        <w:t xml:space="preserve">indem sie osteuropäische Staaten in die NATO aufnahmen, die sie für verlässlichere Verbündete hielten. </w:t>
      </w:r>
    </w:p>
    <w:p w14:paraId="09E6AAE5" w14:textId="77777777" w:rsidR="0087116B" w:rsidRPr="00A9371A" w:rsidRDefault="0087116B" w:rsidP="0087116B">
      <w:pPr>
        <w:rPr>
          <w:rFonts w:ascii="Arial" w:hAnsi="Arial"/>
          <w:sz w:val="22"/>
          <w:szCs w:val="22"/>
        </w:rPr>
      </w:pPr>
    </w:p>
    <w:p w14:paraId="7136BBF3" w14:textId="77777777" w:rsidR="0087116B" w:rsidRPr="00A9371A" w:rsidRDefault="0087116B" w:rsidP="0087116B">
      <w:pPr>
        <w:rPr>
          <w:rFonts w:ascii="Arial" w:hAnsi="Arial"/>
          <w:sz w:val="22"/>
          <w:szCs w:val="22"/>
        </w:rPr>
      </w:pPr>
      <w:r w:rsidRPr="00A9371A">
        <w:rPr>
          <w:rFonts w:ascii="Arial" w:hAnsi="Arial"/>
          <w:sz w:val="22"/>
          <w:szCs w:val="22"/>
        </w:rPr>
        <w:t xml:space="preserve">Der </w:t>
      </w:r>
      <w:r w:rsidRPr="00A9371A">
        <w:rPr>
          <w:rFonts w:ascii="Arial" w:hAnsi="Arial"/>
          <w:b/>
          <w:bCs/>
          <w:sz w:val="22"/>
          <w:szCs w:val="22"/>
        </w:rPr>
        <w:t xml:space="preserve">Ukrainekonflikt </w:t>
      </w:r>
      <w:r w:rsidRPr="00A9371A">
        <w:rPr>
          <w:rFonts w:ascii="Arial" w:hAnsi="Arial"/>
          <w:sz w:val="22"/>
          <w:szCs w:val="22"/>
        </w:rPr>
        <w:t xml:space="preserve">verdeutlicht die Gefahr, die die NATO darstellt. Die USA haben sich be-müht, neue militärische Strukturen aufzubauen, die sich offensichtlich gegen Russland rich-ten, und sie als Maßnahme gegen eine hypothetische Bedrohung durch den Iran darzustel-len. Im Verlauf des Ukrainekonflikts kam die Sprache des Kalten Krieges wieder in Ge-brauch. </w:t>
      </w:r>
      <w:r w:rsidRPr="00A9371A">
        <w:rPr>
          <w:rFonts w:ascii="Arial" w:hAnsi="Arial"/>
          <w:b/>
          <w:bCs/>
          <w:sz w:val="22"/>
          <w:szCs w:val="22"/>
        </w:rPr>
        <w:t xml:space="preserve">Die USA verwenden die NATO, um Druck auf westeuropäische Länder auszu-üben, damit diese antirussischen Aktionen zustimmen. </w:t>
      </w:r>
      <w:r w:rsidRPr="00A9371A">
        <w:rPr>
          <w:rFonts w:ascii="Arial" w:hAnsi="Arial"/>
          <w:sz w:val="22"/>
          <w:szCs w:val="22"/>
        </w:rPr>
        <w:t xml:space="preserve">Und innerhalb der USA steht Präsident Obama unter großem Druck, “schlagkräftig” gegen die sogenannte Bedrohung der Ukraine durch Russland vorzugehen. Dazu kommt die sehr feindselige Einstellung des ame-rikanischen Kongresses zu jeder Art Übereinkunft mit dem Iran zum Thema nukleare Ent-wicklung. </w:t>
      </w:r>
    </w:p>
    <w:p w14:paraId="5BD55249" w14:textId="77777777" w:rsidR="0087116B" w:rsidRPr="00A9371A" w:rsidRDefault="0087116B" w:rsidP="0087116B">
      <w:pPr>
        <w:rPr>
          <w:rFonts w:ascii="Arial" w:hAnsi="Arial"/>
          <w:sz w:val="22"/>
          <w:szCs w:val="22"/>
        </w:rPr>
      </w:pPr>
    </w:p>
    <w:p w14:paraId="21C2A1D9" w14:textId="77777777" w:rsidR="0087116B" w:rsidRPr="00A9371A" w:rsidRDefault="0087116B" w:rsidP="0087116B">
      <w:pPr>
        <w:rPr>
          <w:rFonts w:ascii="Arial" w:hAnsi="Arial"/>
          <w:sz w:val="22"/>
          <w:szCs w:val="22"/>
        </w:rPr>
      </w:pPr>
      <w:r w:rsidRPr="00A9371A">
        <w:rPr>
          <w:rFonts w:ascii="Arial" w:hAnsi="Arial"/>
          <w:sz w:val="22"/>
          <w:szCs w:val="22"/>
        </w:rPr>
        <w:t xml:space="preserve">Die Kräfte in den Vereinigten Staaten und in Westeuropa, die militärische Torheiten zu ver-meiden versuchen, laufen Gefahr, hinter eine Organisation zurückzufallen, die man nur als </w:t>
      </w:r>
      <w:r w:rsidRPr="00A9371A">
        <w:rPr>
          <w:rFonts w:ascii="Arial" w:hAnsi="Arial"/>
          <w:b/>
          <w:bCs/>
          <w:sz w:val="22"/>
          <w:szCs w:val="22"/>
        </w:rPr>
        <w:t xml:space="preserve">Kriegspartei </w:t>
      </w:r>
      <w:r w:rsidRPr="00A9371A">
        <w:rPr>
          <w:rFonts w:ascii="Arial" w:hAnsi="Arial"/>
          <w:sz w:val="22"/>
          <w:szCs w:val="22"/>
        </w:rPr>
        <w:t xml:space="preserve">bezeichnen kann. Die NATO und das, wofür sie heute steht, stellen eine ernste Gefahr dar, denn sie repräsentieren den Anspruch westlicher Länder, sich im Namen der westlichen Interpretation geopolitischer Realitäten </w:t>
      </w:r>
      <w:r w:rsidRPr="00A9371A">
        <w:rPr>
          <w:rFonts w:ascii="Arial" w:hAnsi="Arial"/>
          <w:b/>
          <w:bCs/>
          <w:sz w:val="22"/>
          <w:szCs w:val="22"/>
        </w:rPr>
        <w:t>überall in der Welt einzumischen</w:t>
      </w:r>
      <w:r w:rsidRPr="00A9371A">
        <w:rPr>
          <w:rFonts w:ascii="Arial" w:hAnsi="Arial"/>
          <w:sz w:val="22"/>
          <w:szCs w:val="22"/>
        </w:rPr>
        <w:t>. Das kann nur zu weiteren, sehr gefährlichen Konflikten führen.</w:t>
      </w:r>
    </w:p>
    <w:p w14:paraId="42C7C7D1" w14:textId="31438DF5" w:rsidR="0087116B" w:rsidRPr="00A9371A" w:rsidRDefault="0087116B" w:rsidP="0087116B">
      <w:pPr>
        <w:rPr>
          <w:rFonts w:ascii="Arial" w:hAnsi="Arial"/>
          <w:bCs/>
          <w:i/>
          <w:sz w:val="22"/>
          <w:szCs w:val="22"/>
        </w:rPr>
      </w:pPr>
      <w:r w:rsidRPr="00A9371A">
        <w:rPr>
          <w:rFonts w:ascii="Arial" w:hAnsi="Arial"/>
          <w:sz w:val="22"/>
          <w:szCs w:val="22"/>
        </w:rPr>
        <w:br/>
      </w:r>
      <w:r w:rsidRPr="00A9371A">
        <w:rPr>
          <w:rFonts w:ascii="Arial" w:hAnsi="Arial"/>
          <w:b/>
          <w:bCs/>
          <w:sz w:val="22"/>
          <w:szCs w:val="22"/>
        </w:rPr>
        <w:t>Die NATO als Struktur aufzugeben, wäre ein erster Schritt hin zur Vernunft und für das Überleben der Welt.</w:t>
      </w:r>
      <w:r w:rsidR="00A9371A" w:rsidRPr="00A9371A">
        <w:rPr>
          <w:rFonts w:ascii="Arial" w:hAnsi="Arial"/>
          <w:b/>
          <w:bCs/>
          <w:sz w:val="22"/>
          <w:szCs w:val="22"/>
        </w:rPr>
        <w:t xml:space="preserve">    </w:t>
      </w:r>
      <w:r w:rsidR="00A9371A" w:rsidRPr="00A9371A">
        <w:rPr>
          <w:rFonts w:ascii="Arial" w:hAnsi="Arial"/>
          <w:bCs/>
          <w:i/>
          <w:sz w:val="22"/>
          <w:szCs w:val="22"/>
        </w:rPr>
        <w:t>– Hervorh. Sand im Getriebe --</w:t>
      </w:r>
    </w:p>
    <w:p w14:paraId="0549696E" w14:textId="77777777" w:rsidR="0087116B" w:rsidRPr="00A9371A" w:rsidRDefault="0087116B" w:rsidP="0087116B">
      <w:pPr>
        <w:rPr>
          <w:rFonts w:ascii="Arial" w:hAnsi="Arial"/>
        </w:rPr>
      </w:pPr>
      <w:r w:rsidRPr="00A9371A">
        <w:rPr>
          <w:rFonts w:ascii="Arial" w:hAnsi="Arial"/>
          <w:b/>
          <w:bCs/>
        </w:rPr>
        <w:t xml:space="preserve"> </w:t>
      </w:r>
    </w:p>
    <w:p w14:paraId="6C5E65E5" w14:textId="114C8B8C" w:rsidR="0087116B" w:rsidRPr="00A9371A" w:rsidRDefault="0087116B" w:rsidP="0087116B">
      <w:pPr>
        <w:rPr>
          <w:rFonts w:ascii="Arial" w:hAnsi="Arial"/>
          <w:iCs/>
          <w:sz w:val="20"/>
          <w:szCs w:val="20"/>
        </w:rPr>
      </w:pPr>
      <w:r w:rsidRPr="00A9371A">
        <w:rPr>
          <w:rFonts w:ascii="Arial" w:hAnsi="Arial"/>
          <w:b/>
          <w:iCs/>
          <w:sz w:val="20"/>
          <w:szCs w:val="20"/>
        </w:rPr>
        <w:t>Quelle:</w:t>
      </w:r>
      <w:r w:rsidRPr="00A9371A">
        <w:rPr>
          <w:rFonts w:ascii="Arial" w:hAnsi="Arial"/>
          <w:iCs/>
          <w:sz w:val="20"/>
          <w:szCs w:val="20"/>
        </w:rPr>
        <w:t xml:space="preserve"> Sand im Getriebe 113 – </w:t>
      </w:r>
      <w:r w:rsidR="00545F27">
        <w:rPr>
          <w:rFonts w:ascii="Arial" w:hAnsi="Arial"/>
          <w:iCs/>
          <w:sz w:val="20"/>
          <w:szCs w:val="20"/>
        </w:rPr>
        <w:t>Globale Herausforderungen 2015;</w:t>
      </w:r>
      <w:r w:rsidRPr="00A9371A">
        <w:rPr>
          <w:rFonts w:ascii="Arial" w:hAnsi="Arial"/>
          <w:iCs/>
          <w:sz w:val="20"/>
          <w:szCs w:val="20"/>
        </w:rPr>
        <w:t xml:space="preserve"> </w:t>
      </w:r>
      <w:r w:rsidRPr="00A9371A">
        <w:rPr>
          <w:rFonts w:ascii="Arial" w:hAnsi="Arial"/>
          <w:i/>
          <w:iCs/>
          <w:sz w:val="20"/>
          <w:szCs w:val="20"/>
        </w:rPr>
        <w:t>Übersetzung:</w:t>
      </w:r>
      <w:r w:rsidRPr="00A9371A">
        <w:rPr>
          <w:rFonts w:ascii="Arial" w:hAnsi="Arial"/>
          <w:iCs/>
          <w:sz w:val="20"/>
          <w:szCs w:val="20"/>
        </w:rPr>
        <w:t xml:space="preserve"> Stephanie Laimer, coorditrad; URL: http://www.attac.de/uploads/media/sig_113.pdf</w:t>
      </w:r>
    </w:p>
    <w:p w14:paraId="7C77E039" w14:textId="77777777" w:rsidR="0087116B" w:rsidRPr="00A9371A" w:rsidRDefault="0087116B" w:rsidP="0087116B">
      <w:pPr>
        <w:rPr>
          <w:rFonts w:ascii="Arial" w:hAnsi="Arial"/>
          <w:iCs/>
          <w:sz w:val="20"/>
          <w:szCs w:val="20"/>
        </w:rPr>
      </w:pPr>
      <w:r w:rsidRPr="00A9371A">
        <w:rPr>
          <w:rFonts w:ascii="Arial" w:hAnsi="Arial"/>
          <w:b/>
          <w:iCs/>
          <w:sz w:val="20"/>
          <w:szCs w:val="20"/>
        </w:rPr>
        <w:t xml:space="preserve">Original-Quelle: </w:t>
      </w:r>
      <w:r w:rsidRPr="00A9371A">
        <w:rPr>
          <w:rFonts w:ascii="Arial" w:hAnsi="Arial"/>
          <w:bCs/>
          <w:iCs/>
          <w:sz w:val="20"/>
          <w:szCs w:val="20"/>
        </w:rPr>
        <w:t xml:space="preserve">Immanuel WALLERSTEIN: NATO: Danger to World Peace, Nov 15, 2014; URL: </w:t>
      </w:r>
      <w:hyperlink r:id="rId21" w:history="1">
        <w:r w:rsidRPr="00A9371A">
          <w:rPr>
            <w:rStyle w:val="Link"/>
            <w:rFonts w:ascii="Arial" w:hAnsi="Arial"/>
            <w:iCs/>
            <w:color w:val="auto"/>
            <w:sz w:val="20"/>
            <w:szCs w:val="20"/>
            <w:u w:val="none"/>
          </w:rPr>
          <w:t>http://www.iwallerstein.com/nato-danger-to-world-peace</w:t>
        </w:r>
      </w:hyperlink>
    </w:p>
    <w:p w14:paraId="49BF78AC" w14:textId="214570FC" w:rsidR="0087116B" w:rsidRPr="00545F27" w:rsidRDefault="0087116B" w:rsidP="008C12CD">
      <w:pPr>
        <w:rPr>
          <w:rFonts w:ascii="Arial" w:hAnsi="Arial" w:cs="Arial"/>
          <w:b/>
          <w:iCs/>
          <w:sz w:val="48"/>
          <w:szCs w:val="48"/>
        </w:rPr>
      </w:pPr>
    </w:p>
    <w:p w14:paraId="6977B1B6" w14:textId="32BDADF1" w:rsidR="003066ED" w:rsidRPr="00A9371A" w:rsidRDefault="003066ED" w:rsidP="003066ED">
      <w:pPr>
        <w:rPr>
          <w:rFonts w:ascii="Arial" w:hAnsi="Arial" w:cs="Arial"/>
        </w:rPr>
      </w:pPr>
      <w:r w:rsidRPr="00A9371A">
        <w:rPr>
          <w:rFonts w:ascii="Arial" w:hAnsi="Arial" w:cs="Arial"/>
          <w:b/>
          <w:sz w:val="28"/>
          <w:szCs w:val="28"/>
        </w:rPr>
        <w:t>Anhang 0</w:t>
      </w:r>
      <w:r w:rsidR="0087116B" w:rsidRPr="00A9371A">
        <w:rPr>
          <w:rFonts w:ascii="Arial" w:hAnsi="Arial" w:cs="Arial"/>
          <w:b/>
          <w:sz w:val="28"/>
          <w:szCs w:val="28"/>
        </w:rPr>
        <w:t xml:space="preserve">3 </w:t>
      </w:r>
      <w:r w:rsidRPr="00A9371A">
        <w:rPr>
          <w:rFonts w:ascii="Arial" w:hAnsi="Arial" w:cs="Arial"/>
          <w:b/>
          <w:sz w:val="28"/>
          <w:szCs w:val="28"/>
        </w:rPr>
        <w:t xml:space="preserve">  Völkerrechtliche, grundgesetzliche, strafrechtliche Normen zum Verbot zwischenstaatlicher Gewaltanwendung</w:t>
      </w:r>
      <w:r w:rsidRPr="00A9371A">
        <w:rPr>
          <w:rFonts w:ascii="Arial" w:hAnsi="Arial" w:cs="Arial"/>
          <w:b/>
        </w:rPr>
        <w:t>*</w:t>
      </w:r>
    </w:p>
    <w:p w14:paraId="2FE97978" w14:textId="77777777" w:rsidR="003066ED" w:rsidRPr="00A9371A" w:rsidRDefault="003066ED" w:rsidP="003066ED">
      <w:pPr>
        <w:rPr>
          <w:rFonts w:ascii="Arial" w:hAnsi="Arial" w:cs="Arial"/>
          <w:i/>
        </w:rPr>
      </w:pPr>
    </w:p>
    <w:p w14:paraId="2AE5CF14" w14:textId="72494092" w:rsidR="003066ED" w:rsidRPr="00A9371A" w:rsidRDefault="003066ED" w:rsidP="003066ED">
      <w:pPr>
        <w:rPr>
          <w:rFonts w:ascii="Arial" w:hAnsi="Arial" w:cs="Arial"/>
          <w:b/>
          <w:sz w:val="22"/>
          <w:szCs w:val="22"/>
        </w:rPr>
      </w:pPr>
      <w:r w:rsidRPr="00A9371A">
        <w:rPr>
          <w:rFonts w:ascii="Arial" w:hAnsi="Arial" w:cs="Arial"/>
          <w:b/>
          <w:sz w:val="22"/>
          <w:szCs w:val="22"/>
        </w:rPr>
        <w:t>Völkerrecht ist ein Sammelbegriff aller Rechtsnormen, die das Verhältnis von Staaten untereinander und die Beziehungen zwischen den einzelnen Staaten und den interna</w:t>
      </w:r>
      <w:r w:rsidR="0087116B" w:rsidRPr="00A9371A">
        <w:rPr>
          <w:rFonts w:ascii="Arial" w:hAnsi="Arial" w:cs="Arial"/>
          <w:b/>
          <w:sz w:val="22"/>
          <w:szCs w:val="22"/>
        </w:rPr>
        <w:t>-</w:t>
      </w:r>
      <w:r w:rsidRPr="00A9371A">
        <w:rPr>
          <w:rFonts w:ascii="Arial" w:hAnsi="Arial" w:cs="Arial"/>
          <w:b/>
          <w:sz w:val="22"/>
          <w:szCs w:val="22"/>
        </w:rPr>
        <w:t>tionalen Organisationen auf der Grundlage der Gleichrangigkeit regeln.</w:t>
      </w:r>
    </w:p>
    <w:p w14:paraId="4D460DFA" w14:textId="77777777" w:rsidR="003066ED" w:rsidRPr="00A9371A" w:rsidRDefault="003066ED" w:rsidP="003066ED">
      <w:pPr>
        <w:rPr>
          <w:rFonts w:ascii="Arial" w:hAnsi="Arial" w:cs="Arial"/>
          <w:sz w:val="22"/>
          <w:szCs w:val="22"/>
        </w:rPr>
      </w:pPr>
    </w:p>
    <w:p w14:paraId="13931640" w14:textId="4CAFCDF5" w:rsidR="003066ED" w:rsidRPr="00A9371A" w:rsidRDefault="003066ED" w:rsidP="003066ED">
      <w:pPr>
        <w:rPr>
          <w:rFonts w:ascii="Arial" w:hAnsi="Arial" w:cs="Arial"/>
          <w:sz w:val="22"/>
          <w:szCs w:val="22"/>
        </w:rPr>
      </w:pPr>
      <w:r w:rsidRPr="00A9371A">
        <w:rPr>
          <w:rFonts w:ascii="Arial" w:hAnsi="Arial" w:cs="Arial"/>
          <w:sz w:val="22"/>
          <w:szCs w:val="22"/>
        </w:rPr>
        <w:t>Völkerrecht entsteht durch Verträge, Abkommen, Konventionen, Pakte etc. -, die sich mit der Anerkennung fremder Staatsgebiete, Beschränkung kriegerischer Handlungen, dem diplo</w:t>
      </w:r>
      <w:r w:rsidR="0087116B" w:rsidRPr="00A9371A">
        <w:rPr>
          <w:rFonts w:ascii="Arial" w:hAnsi="Arial" w:cs="Arial"/>
          <w:sz w:val="22"/>
          <w:szCs w:val="22"/>
        </w:rPr>
        <w:t>-</w:t>
      </w:r>
      <w:r w:rsidRPr="00A9371A">
        <w:rPr>
          <w:rFonts w:ascii="Arial" w:hAnsi="Arial" w:cs="Arial"/>
          <w:sz w:val="22"/>
          <w:szCs w:val="22"/>
        </w:rPr>
        <w:t>matischen Austausch und Verkehr, der Schlichtung von Streitigkeiten, Fragen des internatio</w:t>
      </w:r>
      <w:r w:rsidR="0087116B" w:rsidRPr="00A9371A">
        <w:rPr>
          <w:rFonts w:ascii="Arial" w:hAnsi="Arial" w:cs="Arial"/>
          <w:sz w:val="22"/>
          <w:szCs w:val="22"/>
        </w:rPr>
        <w:t>-</w:t>
      </w:r>
      <w:r w:rsidRPr="00A9371A">
        <w:rPr>
          <w:rFonts w:ascii="Arial" w:hAnsi="Arial" w:cs="Arial"/>
          <w:sz w:val="22"/>
          <w:szCs w:val="22"/>
        </w:rPr>
        <w:t>nalen Handels etc. beschäftigen.</w:t>
      </w:r>
    </w:p>
    <w:p w14:paraId="0CC95458" w14:textId="77777777" w:rsidR="003066ED" w:rsidRPr="00A9371A" w:rsidRDefault="003066ED" w:rsidP="003066ED">
      <w:pPr>
        <w:rPr>
          <w:rFonts w:ascii="Arial" w:hAnsi="Arial" w:cs="Arial"/>
          <w:sz w:val="22"/>
          <w:szCs w:val="22"/>
        </w:rPr>
      </w:pPr>
    </w:p>
    <w:p w14:paraId="22B56533" w14:textId="4DBB34F0" w:rsidR="003066ED" w:rsidRPr="00A9371A" w:rsidRDefault="003066ED" w:rsidP="003066ED">
      <w:pPr>
        <w:rPr>
          <w:rFonts w:ascii="Arial" w:hAnsi="Arial" w:cs="Arial"/>
          <w:sz w:val="22"/>
          <w:szCs w:val="22"/>
        </w:rPr>
      </w:pPr>
      <w:r w:rsidRPr="00A9371A">
        <w:rPr>
          <w:rFonts w:ascii="Arial" w:hAnsi="Arial" w:cs="Arial"/>
          <w:sz w:val="22"/>
          <w:szCs w:val="22"/>
        </w:rPr>
        <w:t>Wichtigste Rechtsquelle des Völkerrechts ist die </w:t>
      </w:r>
      <w:r w:rsidRPr="00A9371A">
        <w:rPr>
          <w:rFonts w:ascii="Arial" w:hAnsi="Arial" w:cs="Arial"/>
          <w:b/>
          <w:bCs/>
          <w:sz w:val="22"/>
          <w:szCs w:val="22"/>
        </w:rPr>
        <w:t xml:space="preserve">Charta der Vereinten Nationen </w:t>
      </w:r>
      <w:r w:rsidRPr="00A9371A">
        <w:rPr>
          <w:rFonts w:ascii="Arial" w:hAnsi="Arial" w:cs="Arial"/>
          <w:sz w:val="22"/>
          <w:szCs w:val="22"/>
        </w:rPr>
        <w:t>und das in ihr niedergelegte „Allgemeine Gewaltverbot“, das als Völkergewohnheitsrecht auch über die Mitgliedschaft in den Vereinten Nationen hinaus verbindlich ist und u.a. jedem Staat das Ver</w:t>
      </w:r>
      <w:r w:rsidR="0087116B" w:rsidRPr="00A9371A">
        <w:rPr>
          <w:rFonts w:ascii="Arial" w:hAnsi="Arial" w:cs="Arial"/>
          <w:sz w:val="22"/>
          <w:szCs w:val="22"/>
        </w:rPr>
        <w:t>-</w:t>
      </w:r>
      <w:r w:rsidRPr="00A9371A">
        <w:rPr>
          <w:rFonts w:ascii="Arial" w:hAnsi="Arial" w:cs="Arial"/>
          <w:sz w:val="22"/>
          <w:szCs w:val="22"/>
        </w:rPr>
        <w:t>bot von Angriffskriegen auferlegt.</w:t>
      </w:r>
    </w:p>
    <w:p w14:paraId="23F815F8" w14:textId="77777777" w:rsidR="003066ED" w:rsidRPr="00A9371A" w:rsidRDefault="003066ED" w:rsidP="003066ED">
      <w:pPr>
        <w:rPr>
          <w:rFonts w:ascii="Arial" w:hAnsi="Arial" w:cs="Arial"/>
          <w:sz w:val="22"/>
          <w:szCs w:val="22"/>
        </w:rPr>
      </w:pPr>
    </w:p>
    <w:p w14:paraId="7F6F86A8" w14:textId="77777777" w:rsidR="003066ED" w:rsidRPr="00A9371A" w:rsidRDefault="003066ED" w:rsidP="003066ED">
      <w:pPr>
        <w:spacing w:after="120"/>
        <w:rPr>
          <w:rFonts w:ascii="Arial" w:hAnsi="Arial" w:cs="Arial"/>
          <w:sz w:val="22"/>
          <w:szCs w:val="22"/>
        </w:rPr>
      </w:pPr>
      <w:r w:rsidRPr="00A9371A">
        <w:rPr>
          <w:rFonts w:ascii="Arial" w:hAnsi="Arial" w:cs="Arial"/>
          <w:sz w:val="22"/>
          <w:szCs w:val="22"/>
        </w:rPr>
        <w:t>Die </w:t>
      </w:r>
      <w:r w:rsidRPr="00A9371A">
        <w:rPr>
          <w:rFonts w:ascii="Arial" w:hAnsi="Arial" w:cs="Arial"/>
          <w:b/>
          <w:bCs/>
          <w:sz w:val="22"/>
          <w:szCs w:val="22"/>
        </w:rPr>
        <w:t>UN-Charta</w:t>
      </w:r>
      <w:r w:rsidRPr="00A9371A">
        <w:rPr>
          <w:rFonts w:ascii="Arial" w:hAnsi="Arial" w:cs="Arial"/>
          <w:sz w:val="22"/>
          <w:szCs w:val="22"/>
        </w:rPr>
        <w:t> besagt dazu:  </w:t>
      </w:r>
    </w:p>
    <w:p w14:paraId="748DEABE" w14:textId="77777777" w:rsidR="003066ED" w:rsidRPr="00A9371A" w:rsidRDefault="003066ED" w:rsidP="003066ED">
      <w:pPr>
        <w:spacing w:after="120"/>
        <w:rPr>
          <w:rFonts w:ascii="Arial" w:hAnsi="Arial" w:cs="Arial"/>
          <w:sz w:val="22"/>
          <w:szCs w:val="22"/>
        </w:rPr>
      </w:pPr>
      <w:r w:rsidRPr="00A9371A">
        <w:rPr>
          <w:rFonts w:ascii="Arial" w:hAnsi="Arial" w:cs="Arial"/>
          <w:b/>
          <w:bCs/>
          <w:sz w:val="22"/>
          <w:szCs w:val="22"/>
        </w:rPr>
        <w:t>Artikel 2, Nr. 3</w:t>
      </w:r>
      <w:r w:rsidRPr="00A9371A">
        <w:rPr>
          <w:rFonts w:ascii="Arial" w:hAnsi="Arial" w:cs="Arial"/>
          <w:sz w:val="22"/>
          <w:szCs w:val="22"/>
        </w:rPr>
        <w:t>: »Alle Mitglieder legen ihre internationalen Streitigkeiten durch friedliche Mittel so bei, dass der Weltfriede, die internationale Sicherheit und die Gerechtigkeit nicht gefährdet werden.«; </w:t>
      </w:r>
    </w:p>
    <w:p w14:paraId="037363DA" w14:textId="77777777" w:rsidR="003066ED" w:rsidRPr="00A9371A" w:rsidRDefault="003066ED" w:rsidP="003066ED">
      <w:pPr>
        <w:spacing w:after="120"/>
        <w:rPr>
          <w:rFonts w:ascii="Arial" w:hAnsi="Arial" w:cs="Arial"/>
          <w:sz w:val="22"/>
          <w:szCs w:val="22"/>
        </w:rPr>
      </w:pPr>
      <w:r w:rsidRPr="00A9371A">
        <w:rPr>
          <w:rFonts w:ascii="Arial" w:hAnsi="Arial" w:cs="Arial"/>
          <w:b/>
          <w:bCs/>
          <w:sz w:val="22"/>
          <w:szCs w:val="22"/>
        </w:rPr>
        <w:t>Artikel 2, Nr. 4</w:t>
      </w:r>
      <w:r w:rsidRPr="00A9371A">
        <w:rPr>
          <w:rFonts w:ascii="Arial" w:hAnsi="Arial" w:cs="Arial"/>
          <w:sz w:val="22"/>
          <w:szCs w:val="22"/>
        </w:rPr>
        <w:t>:  »Alle Mitglieder unterlassen in ihren internationalen Beziehungen jede gegen die territoriale Unversehrtheit eines Staates gerichtete oder sonst mit den Zielen der Vereinten Nationen unvereinbare Androhung oder Anwendung von Gewalt.«</w:t>
      </w:r>
    </w:p>
    <w:p w14:paraId="7CCA5A2A" w14:textId="45912F4F" w:rsidR="003066ED" w:rsidRPr="00A9371A" w:rsidRDefault="003066ED" w:rsidP="003066ED">
      <w:pPr>
        <w:spacing w:after="120"/>
        <w:rPr>
          <w:rFonts w:ascii="Arial" w:hAnsi="Arial" w:cs="Arial"/>
          <w:sz w:val="22"/>
          <w:szCs w:val="22"/>
        </w:rPr>
      </w:pPr>
      <w:r w:rsidRPr="00A9371A">
        <w:rPr>
          <w:rFonts w:ascii="Arial" w:hAnsi="Arial" w:cs="Arial"/>
          <w:sz w:val="22"/>
          <w:szCs w:val="22"/>
        </w:rPr>
        <w:t>Das in </w:t>
      </w:r>
      <w:r w:rsidRPr="00A9371A">
        <w:rPr>
          <w:rFonts w:ascii="Arial" w:hAnsi="Arial" w:cs="Arial"/>
          <w:b/>
          <w:bCs/>
          <w:sz w:val="22"/>
          <w:szCs w:val="22"/>
        </w:rPr>
        <w:t>Artikel 51</w:t>
      </w:r>
      <w:r w:rsidRPr="00A9371A">
        <w:rPr>
          <w:rFonts w:ascii="Arial" w:hAnsi="Arial" w:cs="Arial"/>
          <w:sz w:val="22"/>
          <w:szCs w:val="22"/>
        </w:rPr>
        <w:t> der UN-Charta festgehaltene »Recht zur individuellen oder kollektiven Selbstverteidigung im Falle eines bewaffneten Angriffs gegen ein Mitglied der Vereinten Nationen«, auf das sich z.B. die USA nach dem 11. September 2001 im Kampf gegen den (angeblichen) Terrorismus gerne berufen, trifft nicht zu, da weder von Afghanistan noch vom Irak ein bewaffneter Angriff ausging und zum anderen der UN-Sicherheitsrat keine militäri</w:t>
      </w:r>
      <w:r w:rsidR="0087116B" w:rsidRPr="00A9371A">
        <w:rPr>
          <w:rFonts w:ascii="Arial" w:hAnsi="Arial" w:cs="Arial"/>
          <w:sz w:val="22"/>
          <w:szCs w:val="22"/>
        </w:rPr>
        <w:t>-</w:t>
      </w:r>
      <w:r w:rsidRPr="00A9371A">
        <w:rPr>
          <w:rFonts w:ascii="Arial" w:hAnsi="Arial" w:cs="Arial"/>
          <w:sz w:val="22"/>
          <w:szCs w:val="22"/>
        </w:rPr>
        <w:t>schen Maßnahmen beschlossen hatte.</w:t>
      </w:r>
    </w:p>
    <w:p w14:paraId="79F1F165" w14:textId="6DD0BAEB" w:rsidR="003066ED" w:rsidRPr="00A9371A" w:rsidRDefault="003066ED" w:rsidP="00545F27">
      <w:pPr>
        <w:spacing w:before="120"/>
        <w:rPr>
          <w:rFonts w:ascii="Arial" w:hAnsi="Arial" w:cs="Arial"/>
          <w:sz w:val="22"/>
          <w:szCs w:val="22"/>
        </w:rPr>
      </w:pPr>
      <w:r w:rsidRPr="00A9371A">
        <w:rPr>
          <w:rFonts w:ascii="Arial" w:hAnsi="Arial" w:cs="Arial"/>
          <w:sz w:val="22"/>
          <w:szCs w:val="22"/>
        </w:rPr>
        <w:t>Auch nach der </w:t>
      </w:r>
      <w:r w:rsidRPr="00A9371A">
        <w:rPr>
          <w:rFonts w:ascii="Arial" w:hAnsi="Arial" w:cs="Arial"/>
          <w:b/>
          <w:bCs/>
          <w:sz w:val="22"/>
          <w:szCs w:val="22"/>
        </w:rPr>
        <w:t>Aggressionsdefinition der UN</w:t>
      </w:r>
      <w:r w:rsidRPr="00A9371A">
        <w:rPr>
          <w:rFonts w:ascii="Arial" w:hAnsi="Arial" w:cs="Arial"/>
          <w:sz w:val="22"/>
          <w:szCs w:val="22"/>
        </w:rPr>
        <w:t> (Beschluss der UN-Generalversammlung vom 14.12.1974) handelt derjenige Staat völkerrechtswidrig, der auf seinem Hoheitsgebiet kriegsrelevante Aktionen für einen Angriff auf einen anderen Staat duldet.</w:t>
      </w:r>
    </w:p>
    <w:p w14:paraId="4BBBD3F1" w14:textId="52171FC9" w:rsidR="003066ED" w:rsidRDefault="003066ED" w:rsidP="00545F27">
      <w:pPr>
        <w:spacing w:before="120"/>
        <w:rPr>
          <w:rFonts w:ascii="Arial" w:hAnsi="Arial" w:cs="Arial"/>
          <w:sz w:val="22"/>
          <w:szCs w:val="22"/>
        </w:rPr>
      </w:pPr>
      <w:r w:rsidRPr="00A9371A">
        <w:rPr>
          <w:rFonts w:ascii="Arial" w:hAnsi="Arial" w:cs="Arial"/>
          <w:b/>
          <w:sz w:val="22"/>
          <w:szCs w:val="22"/>
        </w:rPr>
        <w:t>Artikel 25 des Grundgesetzes</w:t>
      </w:r>
      <w:r w:rsidRPr="00A9371A">
        <w:rPr>
          <w:rFonts w:ascii="Arial" w:hAnsi="Arial" w:cs="Arial"/>
          <w:sz w:val="22"/>
          <w:szCs w:val="22"/>
        </w:rPr>
        <w:t xml:space="preserve"> verbietet somit auch jede indirekte Beteiligung, etwa logis</w:t>
      </w:r>
      <w:r w:rsidR="00545F27">
        <w:rPr>
          <w:rFonts w:ascii="Arial" w:hAnsi="Arial" w:cs="Arial"/>
          <w:sz w:val="22"/>
          <w:szCs w:val="22"/>
        </w:rPr>
        <w:t>-</w:t>
      </w:r>
      <w:r w:rsidRPr="00A9371A">
        <w:rPr>
          <w:rFonts w:ascii="Arial" w:hAnsi="Arial" w:cs="Arial"/>
          <w:sz w:val="22"/>
          <w:szCs w:val="22"/>
        </w:rPr>
        <w:t>tische oder finanzielle Unterstützung eines Aggressors gegen einen Drittstaat.</w:t>
      </w:r>
    </w:p>
    <w:p w14:paraId="107CD719" w14:textId="77777777" w:rsidR="009961CC" w:rsidRPr="00545F27" w:rsidRDefault="009961CC" w:rsidP="003066ED">
      <w:pPr>
        <w:rPr>
          <w:rFonts w:ascii="Arial" w:hAnsi="Arial" w:cs="Arial"/>
          <w:sz w:val="16"/>
          <w:szCs w:val="16"/>
        </w:rPr>
      </w:pPr>
    </w:p>
    <w:p w14:paraId="4F564DEC" w14:textId="77777777" w:rsidR="003066ED" w:rsidRPr="00A9371A" w:rsidRDefault="003066ED" w:rsidP="003066ED">
      <w:pPr>
        <w:rPr>
          <w:rFonts w:ascii="Arial" w:hAnsi="Arial" w:cs="Arial"/>
          <w:sz w:val="22"/>
          <w:szCs w:val="22"/>
        </w:rPr>
      </w:pPr>
      <w:r w:rsidRPr="00A9371A">
        <w:rPr>
          <w:rFonts w:ascii="Arial" w:hAnsi="Arial" w:cs="Arial"/>
          <w:b/>
          <w:sz w:val="22"/>
          <w:szCs w:val="22"/>
        </w:rPr>
        <w:t>GG Art. 25</w:t>
      </w:r>
      <w:r w:rsidRPr="00A9371A">
        <w:rPr>
          <w:rFonts w:ascii="Arial" w:hAnsi="Arial" w:cs="Arial"/>
          <w:sz w:val="22"/>
          <w:szCs w:val="22"/>
        </w:rPr>
        <w:t> </w:t>
      </w:r>
    </w:p>
    <w:p w14:paraId="666B7CC2" w14:textId="77777777" w:rsidR="009961CC" w:rsidRDefault="003066ED" w:rsidP="003066ED">
      <w:pPr>
        <w:rPr>
          <w:rFonts w:ascii="Arial" w:hAnsi="Arial" w:cs="Arial"/>
          <w:sz w:val="22"/>
          <w:szCs w:val="22"/>
        </w:rPr>
      </w:pPr>
      <w:r w:rsidRPr="00A9371A">
        <w:rPr>
          <w:rFonts w:ascii="Arial" w:hAnsi="Arial" w:cs="Arial"/>
          <w:sz w:val="22"/>
          <w:szCs w:val="22"/>
        </w:rPr>
        <w:t xml:space="preserve">Die allgemeinen Regeln des Völkerrechtes sind Bestandteil des Bundesrechtes. Sie gehen den Gesetzen vor und erzeugen Rechte und Pflichten unmittelbar für die Bewohner des </w:t>
      </w:r>
    </w:p>
    <w:p w14:paraId="3CF82E53" w14:textId="449E08A6" w:rsidR="003066ED" w:rsidRDefault="003066ED" w:rsidP="003066ED">
      <w:pPr>
        <w:rPr>
          <w:rFonts w:ascii="Arial" w:hAnsi="Arial" w:cs="Arial"/>
          <w:sz w:val="22"/>
          <w:szCs w:val="22"/>
        </w:rPr>
      </w:pPr>
      <w:r w:rsidRPr="00A9371A">
        <w:rPr>
          <w:rFonts w:ascii="Arial" w:hAnsi="Arial" w:cs="Arial"/>
          <w:sz w:val="22"/>
          <w:szCs w:val="22"/>
        </w:rPr>
        <w:t>Bundesgebietes.</w:t>
      </w:r>
    </w:p>
    <w:p w14:paraId="0308DE0D" w14:textId="77777777" w:rsidR="00790F13" w:rsidRPr="00A9371A" w:rsidRDefault="00790F13" w:rsidP="003066ED">
      <w:pPr>
        <w:rPr>
          <w:rFonts w:ascii="Arial" w:hAnsi="Arial" w:cs="Arial"/>
          <w:sz w:val="22"/>
          <w:szCs w:val="22"/>
        </w:rPr>
      </w:pPr>
    </w:p>
    <w:p w14:paraId="20FBCE93" w14:textId="77777777" w:rsidR="003066ED" w:rsidRPr="00A9371A" w:rsidRDefault="003066ED" w:rsidP="003066ED">
      <w:pPr>
        <w:rPr>
          <w:rFonts w:ascii="Arial" w:hAnsi="Arial" w:cs="Arial"/>
          <w:sz w:val="22"/>
          <w:szCs w:val="22"/>
        </w:rPr>
      </w:pPr>
      <w:r w:rsidRPr="00A9371A">
        <w:rPr>
          <w:rFonts w:ascii="Arial" w:hAnsi="Arial" w:cs="Arial"/>
          <w:b/>
          <w:bCs/>
          <w:sz w:val="22"/>
          <w:szCs w:val="22"/>
        </w:rPr>
        <w:t>GG Art. 26</w:t>
      </w:r>
    </w:p>
    <w:p w14:paraId="7730A063" w14:textId="3B6F64E0" w:rsidR="003066ED" w:rsidRPr="00A9371A" w:rsidRDefault="003066ED" w:rsidP="003066ED">
      <w:pPr>
        <w:rPr>
          <w:rFonts w:ascii="Arial" w:hAnsi="Arial" w:cs="Arial"/>
          <w:sz w:val="22"/>
          <w:szCs w:val="22"/>
        </w:rPr>
      </w:pPr>
      <w:r w:rsidRPr="00A9371A">
        <w:rPr>
          <w:rFonts w:ascii="Arial" w:hAnsi="Arial" w:cs="Arial"/>
          <w:sz w:val="22"/>
          <w:szCs w:val="22"/>
        </w:rPr>
        <w:t>(1)  Handlungen, die geeignet sind und in der Absicht vorgenommen werden, das friedliche Zusammenleben der Völker zu stören, insbesondere die Führung eines Angriffskrieges vor</w:t>
      </w:r>
      <w:r w:rsidR="0087116B" w:rsidRPr="00A9371A">
        <w:rPr>
          <w:rFonts w:ascii="Arial" w:hAnsi="Arial" w:cs="Arial"/>
          <w:sz w:val="22"/>
          <w:szCs w:val="22"/>
        </w:rPr>
        <w:t>-</w:t>
      </w:r>
      <w:r w:rsidRPr="00A9371A">
        <w:rPr>
          <w:rFonts w:ascii="Arial" w:hAnsi="Arial" w:cs="Arial"/>
          <w:sz w:val="22"/>
          <w:szCs w:val="22"/>
        </w:rPr>
        <w:t>zubereiten, sind verfassungswidrig. Sie sind unter Strafe zu stellen.</w:t>
      </w:r>
    </w:p>
    <w:p w14:paraId="1F85DEA4" w14:textId="60B902B0" w:rsidR="003066ED" w:rsidRPr="00A9371A" w:rsidRDefault="003066ED" w:rsidP="003066ED">
      <w:pPr>
        <w:rPr>
          <w:rFonts w:ascii="Arial" w:hAnsi="Arial" w:cs="Arial"/>
          <w:sz w:val="22"/>
          <w:szCs w:val="22"/>
        </w:rPr>
      </w:pPr>
      <w:r w:rsidRPr="00A9371A">
        <w:rPr>
          <w:rFonts w:ascii="Arial" w:hAnsi="Arial" w:cs="Arial"/>
          <w:sz w:val="22"/>
          <w:szCs w:val="22"/>
        </w:rPr>
        <w:t>(2)  Zur Kriegsführung bestimmte Waffen dürfen</w:t>
      </w:r>
      <w:r w:rsidR="0087116B" w:rsidRPr="00A9371A">
        <w:rPr>
          <w:rFonts w:ascii="Arial" w:hAnsi="Arial" w:cs="Arial"/>
          <w:sz w:val="22"/>
          <w:szCs w:val="22"/>
        </w:rPr>
        <w:t xml:space="preserve"> nur mit Genehmigung der Bundes</w:t>
      </w:r>
      <w:r w:rsidRPr="00A9371A">
        <w:rPr>
          <w:rFonts w:ascii="Arial" w:hAnsi="Arial" w:cs="Arial"/>
          <w:sz w:val="22"/>
          <w:szCs w:val="22"/>
        </w:rPr>
        <w:t>regierung hergestellt, befördert und in Verkehr gebracht werden. Das Nähere regelt ein Bundesgesetz.</w:t>
      </w:r>
    </w:p>
    <w:p w14:paraId="6DBB09F9" w14:textId="77777777" w:rsidR="003066ED" w:rsidRPr="00A9371A" w:rsidRDefault="003066ED" w:rsidP="003066ED">
      <w:pPr>
        <w:rPr>
          <w:rFonts w:ascii="Arial" w:hAnsi="Arial" w:cs="Arial"/>
          <w:b/>
          <w:sz w:val="22"/>
          <w:szCs w:val="22"/>
        </w:rPr>
      </w:pPr>
    </w:p>
    <w:p w14:paraId="3B7A91D7" w14:textId="77777777" w:rsidR="003066ED" w:rsidRPr="00A9371A" w:rsidRDefault="003066ED" w:rsidP="003066ED">
      <w:pPr>
        <w:rPr>
          <w:rFonts w:ascii="Arial" w:hAnsi="Arial" w:cs="Arial"/>
          <w:sz w:val="22"/>
          <w:szCs w:val="22"/>
        </w:rPr>
      </w:pPr>
      <w:r w:rsidRPr="00A9371A">
        <w:rPr>
          <w:rFonts w:ascii="Arial" w:hAnsi="Arial" w:cs="Arial"/>
          <w:b/>
          <w:sz w:val="22"/>
          <w:szCs w:val="22"/>
        </w:rPr>
        <w:t>§ 80 StGB Vorbereitung eines Angriffskrieges</w:t>
      </w:r>
      <w:r w:rsidRPr="00A9371A">
        <w:rPr>
          <w:rFonts w:ascii="Arial" w:hAnsi="Arial" w:cs="Arial"/>
          <w:sz w:val="22"/>
          <w:szCs w:val="22"/>
        </w:rPr>
        <w:t> </w:t>
      </w:r>
    </w:p>
    <w:p w14:paraId="6839ACA9" w14:textId="33FD5177" w:rsidR="003066ED" w:rsidRPr="00A9371A" w:rsidRDefault="003066ED" w:rsidP="003066ED">
      <w:pPr>
        <w:rPr>
          <w:rFonts w:ascii="Arial" w:hAnsi="Arial" w:cs="Arial"/>
          <w:sz w:val="22"/>
          <w:szCs w:val="22"/>
        </w:rPr>
      </w:pPr>
      <w:r w:rsidRPr="00A9371A">
        <w:rPr>
          <w:rFonts w:ascii="Arial" w:hAnsi="Arial" w:cs="Arial"/>
          <w:sz w:val="22"/>
          <w:szCs w:val="22"/>
        </w:rPr>
        <w:t xml:space="preserve">Wer einen Angriffskrieg (Art. 26 Abs. 1 des GG), an dem die Bundesrepublik Deutschland beteiligt sein soll, vorbereitet und dadurch die Gefahr eines Krieges für die Bundesrepublik Deutschland herbeiführt, wird </w:t>
      </w:r>
      <w:r w:rsidR="00623E63" w:rsidRPr="00A9371A">
        <w:rPr>
          <w:rFonts w:ascii="Arial" w:hAnsi="Arial" w:cs="Arial"/>
          <w:sz w:val="22"/>
          <w:szCs w:val="22"/>
        </w:rPr>
        <w:t>mit lebenslanger Freiheits</w:t>
      </w:r>
      <w:r w:rsidRPr="00A9371A">
        <w:rPr>
          <w:rFonts w:ascii="Arial" w:hAnsi="Arial" w:cs="Arial"/>
          <w:sz w:val="22"/>
          <w:szCs w:val="22"/>
        </w:rPr>
        <w:t>strafe oder mit Freiheitsstrafe nicht unter zehn Jahren bestraft. </w:t>
      </w:r>
    </w:p>
    <w:p w14:paraId="07A1BB25" w14:textId="77777777" w:rsidR="003066ED" w:rsidRPr="00A9371A" w:rsidRDefault="003066ED" w:rsidP="003066ED">
      <w:pPr>
        <w:rPr>
          <w:rFonts w:ascii="Arial" w:hAnsi="Arial" w:cs="Arial"/>
          <w:b/>
          <w:sz w:val="16"/>
          <w:szCs w:val="16"/>
        </w:rPr>
      </w:pPr>
    </w:p>
    <w:p w14:paraId="6295358F" w14:textId="424664C6" w:rsidR="003066ED" w:rsidRPr="00A9371A" w:rsidRDefault="003066ED" w:rsidP="003066ED">
      <w:pPr>
        <w:rPr>
          <w:rFonts w:ascii="Arial" w:hAnsi="Arial" w:cs="Arial"/>
          <w:sz w:val="20"/>
          <w:szCs w:val="20"/>
        </w:rPr>
      </w:pPr>
      <w:r w:rsidRPr="00A9371A">
        <w:rPr>
          <w:rFonts w:ascii="Arial" w:hAnsi="Arial" w:cs="Arial"/>
          <w:b/>
          <w:sz w:val="20"/>
          <w:szCs w:val="20"/>
        </w:rPr>
        <w:t xml:space="preserve">* </w:t>
      </w:r>
      <w:r w:rsidR="00915A9A" w:rsidRPr="00A9371A">
        <w:rPr>
          <w:rFonts w:ascii="Arial" w:hAnsi="Arial" w:cs="Arial"/>
          <w:b/>
          <w:sz w:val="20"/>
          <w:szCs w:val="20"/>
        </w:rPr>
        <w:t>Quelle</w:t>
      </w:r>
      <w:r w:rsidR="00545F27">
        <w:rPr>
          <w:rFonts w:ascii="Arial" w:hAnsi="Arial" w:cs="Arial"/>
          <w:sz w:val="20"/>
          <w:szCs w:val="20"/>
        </w:rPr>
        <w:t>:  E-Mail,</w:t>
      </w:r>
      <w:r w:rsidR="00915A9A" w:rsidRPr="00A9371A">
        <w:rPr>
          <w:rFonts w:ascii="Arial" w:hAnsi="Arial" w:cs="Arial"/>
          <w:sz w:val="20"/>
          <w:szCs w:val="20"/>
        </w:rPr>
        <w:t xml:space="preserve"> BL </w:t>
      </w:r>
      <w:hyperlink r:id="rId22" w:history="1">
        <w:r w:rsidR="00915A9A" w:rsidRPr="00A9371A">
          <w:rPr>
            <w:rStyle w:val="Link"/>
            <w:rFonts w:ascii="Arial" w:hAnsi="Arial" w:cs="Arial"/>
            <w:color w:val="auto"/>
            <w:sz w:val="20"/>
            <w:szCs w:val="20"/>
            <w:u w:val="none"/>
          </w:rPr>
          <w:t>info@bormann-loewe.de</w:t>
        </w:r>
      </w:hyperlink>
      <w:r w:rsidR="00915A9A" w:rsidRPr="00A9371A">
        <w:rPr>
          <w:rFonts w:ascii="Arial" w:hAnsi="Arial" w:cs="Arial"/>
          <w:sz w:val="20"/>
          <w:szCs w:val="20"/>
        </w:rPr>
        <w:t>, 20.01.2015 - 03:45:31</w:t>
      </w:r>
      <w:r w:rsidR="00915A9A" w:rsidRPr="00A9371A">
        <w:rPr>
          <w:rFonts w:ascii="Arial" w:hAnsi="Arial" w:cs="Arial"/>
          <w:i/>
          <w:sz w:val="20"/>
          <w:szCs w:val="20"/>
        </w:rPr>
        <w:t xml:space="preserve">. </w:t>
      </w:r>
      <w:r w:rsidR="00915A9A" w:rsidRPr="00A9371A">
        <w:rPr>
          <w:rFonts w:ascii="Arial" w:hAnsi="Arial" w:cs="Arial"/>
          <w:sz w:val="20"/>
          <w:szCs w:val="20"/>
        </w:rPr>
        <w:t xml:space="preserve">Jens Loewe schließt seine Mail </w:t>
      </w:r>
      <w:r w:rsidRPr="00A9371A">
        <w:rPr>
          <w:rFonts w:ascii="Arial" w:hAnsi="Arial" w:cs="Arial"/>
          <w:sz w:val="20"/>
          <w:szCs w:val="20"/>
        </w:rPr>
        <w:t>mit</w:t>
      </w:r>
      <w:r w:rsidR="00915A9A" w:rsidRPr="00A9371A">
        <w:rPr>
          <w:rFonts w:ascii="Arial" w:hAnsi="Arial" w:cs="Arial"/>
          <w:sz w:val="20"/>
          <w:szCs w:val="20"/>
        </w:rPr>
        <w:t xml:space="preserve"> folgenden</w:t>
      </w:r>
      <w:r w:rsidRPr="00A9371A">
        <w:rPr>
          <w:rFonts w:ascii="Arial" w:hAnsi="Arial" w:cs="Arial"/>
          <w:sz w:val="20"/>
          <w:szCs w:val="20"/>
        </w:rPr>
        <w:t xml:space="preserve"> Zitaten von Desmond Tutu:</w:t>
      </w:r>
    </w:p>
    <w:p w14:paraId="113494DB" w14:textId="77777777" w:rsidR="003066ED" w:rsidRPr="00A9371A" w:rsidRDefault="003066ED" w:rsidP="003066ED">
      <w:pPr>
        <w:rPr>
          <w:rFonts w:ascii="Arial" w:hAnsi="Arial" w:cs="Arial"/>
          <w:sz w:val="16"/>
          <w:szCs w:val="16"/>
        </w:rPr>
      </w:pPr>
    </w:p>
    <w:p w14:paraId="293F4A3C" w14:textId="77777777" w:rsidR="003066ED" w:rsidRDefault="003066ED" w:rsidP="003066ED">
      <w:pPr>
        <w:rPr>
          <w:rFonts w:ascii="Arial" w:hAnsi="Arial" w:cs="Arial"/>
          <w:i/>
          <w:iCs/>
          <w:sz w:val="22"/>
          <w:szCs w:val="22"/>
        </w:rPr>
      </w:pPr>
      <w:r w:rsidRPr="00A9371A">
        <w:rPr>
          <w:rFonts w:ascii="Arial" w:hAnsi="Arial" w:cs="Arial"/>
          <w:i/>
          <w:iCs/>
          <w:sz w:val="22"/>
          <w:szCs w:val="22"/>
        </w:rPr>
        <w:t>„Als die ersten Missionare nach Afrika kamen, besaßen sie die Bibel und wir das Land. Sie forderten uns auf zu beten.</w:t>
      </w:r>
    </w:p>
    <w:p w14:paraId="7C0FADDE" w14:textId="77777777" w:rsidR="003066ED" w:rsidRPr="00A9371A" w:rsidRDefault="003066ED" w:rsidP="00803934">
      <w:pPr>
        <w:spacing w:after="120"/>
        <w:rPr>
          <w:rFonts w:ascii="Arial" w:hAnsi="Arial" w:cs="Arial"/>
          <w:i/>
          <w:iCs/>
          <w:sz w:val="22"/>
          <w:szCs w:val="22"/>
        </w:rPr>
      </w:pPr>
      <w:r w:rsidRPr="00A9371A">
        <w:rPr>
          <w:rFonts w:ascii="Arial" w:hAnsi="Arial" w:cs="Arial"/>
          <w:i/>
          <w:iCs/>
          <w:sz w:val="22"/>
          <w:szCs w:val="22"/>
        </w:rPr>
        <w:t>Und wir schlossen die Augen. Als wir sie wieder öffneten, war die Lage genau umgekehrt: Wir hatten die Bibel und sie das Land.“</w:t>
      </w:r>
    </w:p>
    <w:p w14:paraId="68A8B418" w14:textId="77777777" w:rsidR="003066ED" w:rsidRPr="00A9371A" w:rsidRDefault="003066ED" w:rsidP="00803934">
      <w:pPr>
        <w:spacing w:after="120"/>
        <w:rPr>
          <w:rFonts w:ascii="Arial" w:hAnsi="Arial" w:cs="Arial"/>
          <w:sz w:val="22"/>
          <w:szCs w:val="22"/>
        </w:rPr>
      </w:pPr>
      <w:r w:rsidRPr="00A9371A">
        <w:rPr>
          <w:rFonts w:ascii="Arial" w:hAnsi="Arial" w:cs="Arial"/>
          <w:i/>
          <w:iCs/>
          <w:sz w:val="22"/>
          <w:szCs w:val="22"/>
        </w:rPr>
        <w:t> „Grundrechte gehören zum menschlichen Wesen, weil man ein menschliches Wesen ist.“</w:t>
      </w:r>
    </w:p>
    <w:p w14:paraId="2B11E3D3" w14:textId="51981E41" w:rsidR="003066ED" w:rsidRDefault="003066ED" w:rsidP="003066ED">
      <w:pPr>
        <w:pBdr>
          <w:bottom w:val="single" w:sz="6" w:space="1" w:color="auto"/>
        </w:pBdr>
        <w:spacing w:after="120"/>
        <w:rPr>
          <w:rFonts w:ascii="Arial" w:hAnsi="Arial" w:cs="Arial"/>
          <w:bCs/>
          <w:i/>
          <w:iCs/>
          <w:sz w:val="22"/>
          <w:szCs w:val="22"/>
        </w:rPr>
      </w:pPr>
      <w:r w:rsidRPr="00A9371A">
        <w:rPr>
          <w:rFonts w:ascii="Arial" w:hAnsi="Arial" w:cs="Arial"/>
          <w:bCs/>
          <w:i/>
          <w:iCs/>
          <w:sz w:val="22"/>
          <w:szCs w:val="22"/>
        </w:rPr>
        <w:t>„Wenn du dich in Situationen der Ungerechtigkeit neutral verhältst, hast du dich auf die Seite des Unterdrückers gestellt.“</w:t>
      </w:r>
      <w:r w:rsidR="00A9371A">
        <w:rPr>
          <w:rFonts w:ascii="Arial" w:hAnsi="Arial" w:cs="Arial"/>
          <w:bCs/>
          <w:i/>
          <w:iCs/>
          <w:sz w:val="22"/>
          <w:szCs w:val="22"/>
        </w:rPr>
        <w:t xml:space="preserve"> </w:t>
      </w:r>
    </w:p>
    <w:p w14:paraId="702C8C05" w14:textId="77777777" w:rsidR="009961CC" w:rsidRPr="00A9371A" w:rsidRDefault="009961CC" w:rsidP="003066ED">
      <w:pPr>
        <w:pBdr>
          <w:bottom w:val="single" w:sz="6" w:space="1" w:color="auto"/>
        </w:pBdr>
        <w:spacing w:after="120"/>
        <w:rPr>
          <w:rFonts w:ascii="Arial" w:hAnsi="Arial" w:cs="Arial"/>
          <w:sz w:val="22"/>
          <w:szCs w:val="22"/>
        </w:rPr>
      </w:pPr>
    </w:p>
    <w:p w14:paraId="3F630B13" w14:textId="77777777" w:rsidR="00C46439" w:rsidRDefault="00C46439" w:rsidP="00FE5C9E">
      <w:pPr>
        <w:rPr>
          <w:rFonts w:ascii="Arial" w:hAnsi="Arial"/>
          <w:b/>
          <w:sz w:val="28"/>
          <w:szCs w:val="28"/>
        </w:rPr>
      </w:pPr>
    </w:p>
    <w:p w14:paraId="5D2333ED" w14:textId="77777777" w:rsidR="00D15968" w:rsidRDefault="00D15968" w:rsidP="00FE5C9E">
      <w:pPr>
        <w:rPr>
          <w:rFonts w:ascii="Arial" w:hAnsi="Arial"/>
          <w:b/>
          <w:sz w:val="28"/>
          <w:szCs w:val="28"/>
        </w:rPr>
      </w:pPr>
    </w:p>
    <w:p w14:paraId="32FBFFE6" w14:textId="1FE01008" w:rsidR="00FE5C9E" w:rsidRPr="00232817" w:rsidRDefault="00FE5C9E" w:rsidP="00FE5C9E">
      <w:pPr>
        <w:rPr>
          <w:rFonts w:ascii="Arial" w:hAnsi="Arial"/>
          <w:i/>
          <w:sz w:val="22"/>
          <w:szCs w:val="22"/>
        </w:rPr>
      </w:pPr>
      <w:r w:rsidRPr="007725E3">
        <w:rPr>
          <w:rFonts w:ascii="Arial" w:hAnsi="Arial"/>
          <w:b/>
          <w:sz w:val="28"/>
          <w:szCs w:val="28"/>
        </w:rPr>
        <w:t xml:space="preserve">Ausgewählte Texte/Dokumente/Quellen zu den Hintergründen, dem realen Geschehen und den Folgen des Ukraine-Konflikts </w:t>
      </w:r>
      <w:r>
        <w:rPr>
          <w:rFonts w:ascii="Arial" w:hAnsi="Arial"/>
          <w:sz w:val="28"/>
          <w:szCs w:val="28"/>
        </w:rPr>
        <w:t>–</w:t>
      </w:r>
      <w:r w:rsidRPr="007725E3">
        <w:rPr>
          <w:rFonts w:ascii="Arial" w:hAnsi="Arial"/>
          <w:b/>
          <w:sz w:val="28"/>
          <w:szCs w:val="28"/>
        </w:rPr>
        <w:t xml:space="preserve"> </w:t>
      </w:r>
      <w:r w:rsidR="00CB418A" w:rsidRPr="00CB418A">
        <w:rPr>
          <w:rFonts w:ascii="Arial" w:hAnsi="Arial"/>
          <w:i/>
        </w:rPr>
        <w:t>Redaktion g</w:t>
      </w:r>
      <w:r w:rsidR="00232817">
        <w:rPr>
          <w:rFonts w:ascii="Arial" w:hAnsi="Arial"/>
          <w:i/>
        </w:rPr>
        <w:t xml:space="preserve">lobalcrisis/globalchange NEWS – </w:t>
      </w:r>
      <w:r w:rsidRPr="00FE5C9E">
        <w:rPr>
          <w:rFonts w:ascii="Arial" w:hAnsi="Arial"/>
        </w:rPr>
        <w:t xml:space="preserve">  </w:t>
      </w:r>
      <w:r w:rsidRPr="00232817">
        <w:rPr>
          <w:rFonts w:ascii="Arial" w:hAnsi="Arial"/>
          <w:i/>
          <w:sz w:val="22"/>
          <w:szCs w:val="22"/>
        </w:rPr>
        <w:t>(URLs am 04.12.2014 überprüft)</w:t>
      </w:r>
    </w:p>
    <w:p w14:paraId="0894E32A" w14:textId="77777777" w:rsidR="00FE5C9E" w:rsidRPr="00F959BB" w:rsidRDefault="00FE5C9E" w:rsidP="00FE5C9E">
      <w:pPr>
        <w:rPr>
          <w:rFonts w:ascii="Arial" w:hAnsi="Arial"/>
          <w:szCs w:val="22"/>
        </w:rPr>
      </w:pPr>
    </w:p>
    <w:p w14:paraId="6A21FE50" w14:textId="5EB118BB" w:rsidR="009961CC" w:rsidRDefault="00FE5C9E" w:rsidP="00F959BB">
      <w:pPr>
        <w:rPr>
          <w:rFonts w:ascii="Arial" w:hAnsi="Arial"/>
          <w:color w:val="0000FF" w:themeColor="hyperlink"/>
          <w:sz w:val="22"/>
          <w:szCs w:val="22"/>
        </w:rPr>
      </w:pPr>
      <w:r w:rsidRPr="009961CC">
        <w:rPr>
          <w:rFonts w:ascii="Arial" w:hAnsi="Arial"/>
          <w:sz w:val="22"/>
          <w:szCs w:val="22"/>
        </w:rPr>
        <w:t>-</w:t>
      </w:r>
      <w:r w:rsidR="00F959BB" w:rsidRPr="009961CC">
        <w:rPr>
          <w:rFonts w:ascii="Arial" w:hAnsi="Arial"/>
          <w:sz w:val="22"/>
          <w:szCs w:val="22"/>
        </w:rPr>
        <w:t>-</w:t>
      </w:r>
      <w:r w:rsidRPr="009961CC">
        <w:rPr>
          <w:rFonts w:ascii="Arial" w:hAnsi="Arial"/>
          <w:sz w:val="22"/>
          <w:szCs w:val="22"/>
        </w:rPr>
        <w:t xml:space="preserve"> alle nachfolgend aufgeführten Texte/Dokumente sind auch im pdf-Format (Arial 12 P)  abrufbar unter: </w:t>
      </w:r>
      <w:hyperlink r:id="rId23" w:history="1">
        <w:r w:rsidRPr="009961CC">
          <w:rPr>
            <w:rStyle w:val="Link"/>
            <w:rFonts w:ascii="Arial" w:hAnsi="Arial"/>
            <w:sz w:val="22"/>
            <w:szCs w:val="22"/>
          </w:rPr>
          <w:t>http://steven25.wordpress.com</w:t>
        </w:r>
      </w:hyperlink>
      <w:r w:rsidRPr="009961CC">
        <w:rPr>
          <w:rStyle w:val="Link"/>
          <w:rFonts w:ascii="Arial" w:hAnsi="Arial"/>
          <w:i/>
          <w:sz w:val="22"/>
          <w:szCs w:val="22"/>
          <w:u w:val="none"/>
        </w:rPr>
        <w:t xml:space="preserve"> </w:t>
      </w:r>
      <w:r w:rsidR="00F959BB" w:rsidRPr="009961CC">
        <w:rPr>
          <w:rStyle w:val="Link"/>
          <w:rFonts w:ascii="Arial" w:hAnsi="Arial"/>
          <w:sz w:val="22"/>
          <w:szCs w:val="22"/>
          <w:u w:val="none"/>
        </w:rPr>
        <w:t xml:space="preserve">-- </w:t>
      </w:r>
      <w:r w:rsidR="00F959BB" w:rsidRPr="009961CC">
        <w:rPr>
          <w:rFonts w:ascii="Arial" w:hAnsi="Arial"/>
          <w:sz w:val="22"/>
          <w:szCs w:val="22"/>
        </w:rPr>
        <w:t xml:space="preserve">Die </w:t>
      </w:r>
      <w:r w:rsidR="00F959BB" w:rsidRPr="009961CC">
        <w:rPr>
          <w:rFonts w:ascii="Arial" w:hAnsi="Arial"/>
          <w:bCs/>
          <w:sz w:val="22"/>
          <w:szCs w:val="22"/>
        </w:rPr>
        <w:t>Gesamtliste</w:t>
      </w:r>
      <w:r w:rsidR="00F959BB" w:rsidRPr="009961CC">
        <w:rPr>
          <w:rFonts w:ascii="Arial" w:hAnsi="Arial"/>
          <w:sz w:val="22"/>
          <w:szCs w:val="22"/>
        </w:rPr>
        <w:t xml:space="preserve"> kann hier her</w:t>
      </w:r>
      <w:r w:rsidR="009961CC">
        <w:rPr>
          <w:rFonts w:ascii="Arial" w:hAnsi="Arial"/>
          <w:sz w:val="22"/>
          <w:szCs w:val="22"/>
        </w:rPr>
        <w:t>untergeladen werden entweder im</w:t>
      </w:r>
      <w:r w:rsidR="00F959BB" w:rsidRPr="009961CC">
        <w:rPr>
          <w:rFonts w:ascii="Arial" w:hAnsi="Arial"/>
          <w:sz w:val="22"/>
          <w:szCs w:val="22"/>
        </w:rPr>
        <w:t> </w:t>
      </w:r>
      <w:r w:rsidR="00F959BB" w:rsidRPr="009961CC">
        <w:rPr>
          <w:rFonts w:ascii="Arial" w:hAnsi="Arial"/>
          <w:bCs/>
          <w:sz w:val="22"/>
          <w:szCs w:val="22"/>
        </w:rPr>
        <w:t>PDF</w:t>
      </w:r>
      <w:r w:rsidR="009961CC">
        <w:rPr>
          <w:rFonts w:ascii="Arial" w:hAnsi="Arial"/>
          <w:bCs/>
          <w:sz w:val="22"/>
          <w:szCs w:val="22"/>
        </w:rPr>
        <w:t>-Format</w:t>
      </w:r>
      <w:r w:rsidR="00F959BB" w:rsidRPr="009961CC">
        <w:rPr>
          <w:rFonts w:ascii="Arial" w:hAnsi="Arial"/>
          <w:sz w:val="22"/>
          <w:szCs w:val="22"/>
        </w:rPr>
        <w:t>:</w:t>
      </w:r>
      <w:r w:rsidR="00F959BB" w:rsidRPr="009961CC">
        <w:rPr>
          <w:rFonts w:ascii="Arial" w:hAnsi="Arial"/>
          <w:color w:val="0000FF" w:themeColor="hyperlink"/>
          <w:sz w:val="22"/>
          <w:szCs w:val="22"/>
          <w:u w:val="single"/>
        </w:rPr>
        <w:t xml:space="preserve"> </w:t>
      </w:r>
      <w:hyperlink r:id="rId24" w:history="1">
        <w:r w:rsidR="00F959BB" w:rsidRPr="009961CC">
          <w:rPr>
            <w:rStyle w:val="Link"/>
            <w:rFonts w:ascii="Arial" w:hAnsi="Arial"/>
            <w:sz w:val="22"/>
            <w:szCs w:val="22"/>
          </w:rPr>
          <w:t>Ausgewählte Texte20141204</w:t>
        </w:r>
      </w:hyperlink>
      <w:r w:rsidR="00F959BB" w:rsidRPr="009961CC">
        <w:rPr>
          <w:rFonts w:ascii="Arial" w:hAnsi="Arial"/>
          <w:color w:val="0000FF" w:themeColor="hyperlink"/>
          <w:sz w:val="22"/>
          <w:szCs w:val="22"/>
        </w:rPr>
        <w:t xml:space="preserve">  </w:t>
      </w:r>
      <w:r w:rsidR="00F959BB" w:rsidRPr="009961CC">
        <w:rPr>
          <w:rFonts w:ascii="Arial" w:hAnsi="Arial"/>
          <w:sz w:val="22"/>
          <w:szCs w:val="22"/>
        </w:rPr>
        <w:t xml:space="preserve">oder </w:t>
      </w:r>
      <w:r w:rsidR="009961CC">
        <w:rPr>
          <w:rFonts w:ascii="Arial" w:hAnsi="Arial"/>
          <w:sz w:val="22"/>
          <w:szCs w:val="22"/>
        </w:rPr>
        <w:t xml:space="preserve">als </w:t>
      </w:r>
      <w:r w:rsidR="00F959BB" w:rsidRPr="009961CC">
        <w:rPr>
          <w:rFonts w:ascii="Arial" w:hAnsi="Arial"/>
          <w:bCs/>
          <w:sz w:val="22"/>
          <w:szCs w:val="22"/>
        </w:rPr>
        <w:t>DOCX</w:t>
      </w:r>
      <w:r w:rsidR="009961CC">
        <w:rPr>
          <w:rFonts w:ascii="Arial" w:hAnsi="Arial"/>
          <w:sz w:val="22"/>
          <w:szCs w:val="22"/>
        </w:rPr>
        <w:t>-Datei:</w:t>
      </w:r>
    </w:p>
    <w:p w14:paraId="283D573F" w14:textId="2EB69579" w:rsidR="00F959BB" w:rsidRPr="009961CC" w:rsidRDefault="001B614F" w:rsidP="00F959BB">
      <w:pPr>
        <w:rPr>
          <w:rFonts w:ascii="Arial" w:hAnsi="Arial"/>
          <w:color w:val="0000FF" w:themeColor="hyperlink"/>
          <w:sz w:val="22"/>
          <w:szCs w:val="22"/>
        </w:rPr>
      </w:pPr>
      <w:hyperlink r:id="rId25" w:history="1">
        <w:r w:rsidR="00F959BB" w:rsidRPr="009961CC">
          <w:rPr>
            <w:rStyle w:val="Link"/>
            <w:rFonts w:ascii="Arial" w:hAnsi="Arial"/>
            <w:sz w:val="22"/>
            <w:szCs w:val="22"/>
          </w:rPr>
          <w:t>Ausgewählte Texte20141204</w:t>
        </w:r>
      </w:hyperlink>
      <w:r w:rsidR="00FC7402">
        <w:rPr>
          <w:rFonts w:ascii="Arial" w:hAnsi="Arial"/>
          <w:color w:val="0000FF" w:themeColor="hyperlink"/>
          <w:sz w:val="22"/>
          <w:szCs w:val="22"/>
        </w:rPr>
        <w:t xml:space="preserve">  --</w:t>
      </w:r>
    </w:p>
    <w:p w14:paraId="52DB761B" w14:textId="245A1AEF" w:rsidR="00FE5C9E" w:rsidRPr="00690EC9" w:rsidRDefault="00FE5C9E" w:rsidP="00FE5C9E">
      <w:pPr>
        <w:rPr>
          <w:rFonts w:ascii="Arial" w:hAnsi="Arial"/>
          <w:i/>
          <w:szCs w:val="22"/>
        </w:rPr>
      </w:pPr>
    </w:p>
    <w:p w14:paraId="08A3D73D" w14:textId="77777777" w:rsidR="00FC7402" w:rsidRDefault="00FC7402" w:rsidP="00FE5C9E">
      <w:pPr>
        <w:rPr>
          <w:rFonts w:ascii="Arial" w:hAnsi="Arial"/>
          <w:b/>
        </w:rPr>
      </w:pPr>
    </w:p>
    <w:p w14:paraId="77948871" w14:textId="5C462F4A" w:rsidR="00FE5C9E" w:rsidRPr="00FE5C9E" w:rsidRDefault="00FE5C9E" w:rsidP="00FE5C9E">
      <w:pPr>
        <w:rPr>
          <w:rFonts w:ascii="Arial" w:hAnsi="Arial"/>
          <w:b/>
        </w:rPr>
      </w:pPr>
      <w:r>
        <w:rPr>
          <w:rFonts w:ascii="Arial" w:hAnsi="Arial"/>
          <w:b/>
        </w:rPr>
        <w:t>1.  Bücher</w:t>
      </w:r>
    </w:p>
    <w:p w14:paraId="18433D55" w14:textId="08FA0E2A" w:rsidR="00FE5C9E" w:rsidRPr="00EB0137" w:rsidRDefault="00FE5C9E" w:rsidP="00FE5C9E">
      <w:pPr>
        <w:rPr>
          <w:rFonts w:ascii="Arial" w:hAnsi="Arial"/>
          <w:b/>
          <w:sz w:val="20"/>
          <w:szCs w:val="20"/>
        </w:rPr>
      </w:pPr>
    </w:p>
    <w:p w14:paraId="6E2AA310" w14:textId="1DA86622" w:rsidR="00FE5C9E" w:rsidRPr="00803934" w:rsidRDefault="00FE5C9E" w:rsidP="00FE5C9E">
      <w:pPr>
        <w:rPr>
          <w:rFonts w:ascii="Arial" w:hAnsi="Arial"/>
          <w:sz w:val="22"/>
          <w:szCs w:val="22"/>
        </w:rPr>
      </w:pPr>
      <w:r w:rsidRPr="00803934">
        <w:rPr>
          <w:rFonts w:ascii="Arial" w:hAnsi="Arial"/>
          <w:sz w:val="22"/>
          <w:szCs w:val="22"/>
        </w:rPr>
        <w:t>Mathias BRÖCKERS, Paul SCHREYER: Wir sind die Guten. Ansichten eines Putinverste-hers oder wie uns die Medien manipulieren; Frankfurt/Main (Westend-Verlag, September 2014), 209 S.; ISBN  978-3-86489-080-2</w:t>
      </w:r>
    </w:p>
    <w:p w14:paraId="6D75CD9C" w14:textId="77777777" w:rsidR="00FE5C9E" w:rsidRPr="00803934" w:rsidRDefault="00FE5C9E" w:rsidP="00FE5C9E">
      <w:pPr>
        <w:rPr>
          <w:rFonts w:ascii="Arial" w:hAnsi="Arial"/>
          <w:b/>
          <w:sz w:val="22"/>
          <w:szCs w:val="22"/>
        </w:rPr>
      </w:pPr>
    </w:p>
    <w:p w14:paraId="6F3C1AED" w14:textId="7B81DD16" w:rsidR="00232817" w:rsidRPr="00232817" w:rsidRDefault="00232817" w:rsidP="00232817">
      <w:pPr>
        <w:rPr>
          <w:rFonts w:ascii="Arial" w:hAnsi="Arial"/>
          <w:sz w:val="22"/>
          <w:szCs w:val="22"/>
        </w:rPr>
      </w:pPr>
      <w:r w:rsidRPr="00232817">
        <w:rPr>
          <w:rFonts w:ascii="Arial" w:hAnsi="Arial"/>
          <w:sz w:val="22"/>
          <w:szCs w:val="22"/>
        </w:rPr>
        <w:t xml:space="preserve">Zbigniew BRZEZINSKI: Die einzige Weltmacht – Amerikas Strategie der Vorherrschaft; (Beltz-Verlag 1997), </w:t>
      </w:r>
      <w:r>
        <w:rPr>
          <w:rFonts w:ascii="Arial" w:hAnsi="Arial"/>
          <w:sz w:val="22"/>
          <w:szCs w:val="22"/>
        </w:rPr>
        <w:t xml:space="preserve">320 S.; -- </w:t>
      </w:r>
      <w:r w:rsidRPr="00232817">
        <w:rPr>
          <w:rFonts w:ascii="Arial" w:hAnsi="Arial"/>
          <w:i/>
          <w:sz w:val="22"/>
          <w:szCs w:val="22"/>
        </w:rPr>
        <w:t xml:space="preserve">Digitalisierte Version verfügbar über: </w:t>
      </w:r>
    </w:p>
    <w:p w14:paraId="68ABDE42" w14:textId="247A77D3" w:rsidR="00232817" w:rsidRPr="00232817" w:rsidRDefault="00232817" w:rsidP="00232817">
      <w:pPr>
        <w:rPr>
          <w:rFonts w:ascii="Arial" w:hAnsi="Arial"/>
          <w:sz w:val="22"/>
          <w:szCs w:val="22"/>
        </w:rPr>
      </w:pPr>
      <w:r w:rsidRPr="00232817">
        <w:rPr>
          <w:rFonts w:ascii="Arial" w:hAnsi="Arial"/>
          <w:sz w:val="22"/>
          <w:szCs w:val="22"/>
        </w:rPr>
        <w:t>http://www.attac-leipzig.de/allg/material/2014/Die%20einzige%20Weltmacht.pdf</w:t>
      </w:r>
    </w:p>
    <w:p w14:paraId="22BC866E" w14:textId="77777777" w:rsidR="00232817" w:rsidRDefault="00232817" w:rsidP="00FE5C9E">
      <w:pPr>
        <w:rPr>
          <w:rFonts w:ascii="Arial" w:hAnsi="Arial"/>
          <w:sz w:val="22"/>
          <w:szCs w:val="22"/>
        </w:rPr>
      </w:pPr>
    </w:p>
    <w:p w14:paraId="69D188F2" w14:textId="269094D4" w:rsidR="00364767" w:rsidRDefault="00364767" w:rsidP="00FE5C9E">
      <w:pPr>
        <w:rPr>
          <w:rFonts w:ascii="Arial" w:hAnsi="Arial"/>
          <w:sz w:val="22"/>
          <w:szCs w:val="22"/>
        </w:rPr>
      </w:pPr>
      <w:r>
        <w:rPr>
          <w:rFonts w:ascii="Arial" w:hAnsi="Arial"/>
          <w:sz w:val="22"/>
          <w:szCs w:val="22"/>
        </w:rPr>
        <w:t>Naomi KLEIN: Die Schock-Strategie. Der Aufstieg des Katastrophen-Kapitalismus; Frank</w:t>
      </w:r>
      <w:r w:rsidR="00FC7402">
        <w:rPr>
          <w:rFonts w:ascii="Arial" w:hAnsi="Arial"/>
          <w:sz w:val="22"/>
          <w:szCs w:val="22"/>
        </w:rPr>
        <w:t>-</w:t>
      </w:r>
      <w:r>
        <w:rPr>
          <w:rFonts w:ascii="Arial" w:hAnsi="Arial"/>
          <w:sz w:val="22"/>
          <w:szCs w:val="22"/>
        </w:rPr>
        <w:t>furt/Main (S. Fischer-Verlag 2007), 783 S.; ISBN 978-3-10-039611-2</w:t>
      </w:r>
    </w:p>
    <w:p w14:paraId="267F908B" w14:textId="77777777" w:rsidR="00364767" w:rsidRDefault="00364767" w:rsidP="00FE5C9E">
      <w:pPr>
        <w:rPr>
          <w:rFonts w:ascii="Arial" w:hAnsi="Arial"/>
          <w:sz w:val="22"/>
          <w:szCs w:val="22"/>
        </w:rPr>
      </w:pPr>
    </w:p>
    <w:p w14:paraId="74BE9BE3" w14:textId="6062E01F" w:rsidR="00FE5C9E" w:rsidRPr="00803934" w:rsidRDefault="00FE5C9E" w:rsidP="00FE5C9E">
      <w:pPr>
        <w:rPr>
          <w:rFonts w:ascii="Arial" w:hAnsi="Arial"/>
          <w:sz w:val="22"/>
          <w:szCs w:val="22"/>
        </w:rPr>
      </w:pPr>
      <w:r w:rsidRPr="00803934">
        <w:rPr>
          <w:rFonts w:ascii="Arial" w:hAnsi="Arial"/>
          <w:sz w:val="22"/>
          <w:szCs w:val="22"/>
        </w:rPr>
        <w:t>Ronald THODEN, Sabine SCHIFFER (Hg.): Ukraine im Visier. Russlands Nachbar als Ziel-scheibe geostrategischer Interessen; Frankfurt/Main (Selbrund Verlag, November 2014), 315 S.; ISBN  978-3-9816963-0-1</w:t>
      </w:r>
    </w:p>
    <w:p w14:paraId="4F6F5610" w14:textId="77777777" w:rsidR="00FE5C9E" w:rsidRPr="00803934" w:rsidRDefault="00FE5C9E" w:rsidP="00FE5C9E">
      <w:pPr>
        <w:rPr>
          <w:rFonts w:ascii="Arial" w:hAnsi="Arial"/>
          <w:b/>
          <w:sz w:val="22"/>
          <w:szCs w:val="22"/>
        </w:rPr>
      </w:pPr>
    </w:p>
    <w:p w14:paraId="7B9A40AF" w14:textId="0F7B3533" w:rsidR="00803934" w:rsidRDefault="00803934" w:rsidP="00FE5C9E">
      <w:pPr>
        <w:rPr>
          <w:rFonts w:ascii="Arial" w:hAnsi="Arial"/>
          <w:sz w:val="22"/>
          <w:szCs w:val="22"/>
        </w:rPr>
      </w:pPr>
      <w:r w:rsidRPr="00803934">
        <w:rPr>
          <w:rFonts w:ascii="Arial" w:hAnsi="Arial"/>
          <w:sz w:val="22"/>
          <w:szCs w:val="22"/>
        </w:rPr>
        <w:t>Gabriele  KRONE-SCHMALZ:  Russland verstehen</w:t>
      </w:r>
      <w:r w:rsidR="00A9371A">
        <w:rPr>
          <w:rFonts w:ascii="Arial" w:hAnsi="Arial"/>
          <w:sz w:val="22"/>
          <w:szCs w:val="22"/>
        </w:rPr>
        <w:t xml:space="preserve">. </w:t>
      </w:r>
      <w:r w:rsidR="00A9371A" w:rsidRPr="00A9371A">
        <w:rPr>
          <w:rFonts w:ascii="Arial" w:hAnsi="Arial"/>
          <w:bCs/>
          <w:sz w:val="22"/>
          <w:szCs w:val="22"/>
        </w:rPr>
        <w:t>Der Kampf um die Ukraine und die Arroganz des Westens</w:t>
      </w:r>
      <w:r w:rsidR="00A9371A">
        <w:rPr>
          <w:rFonts w:ascii="Arial" w:hAnsi="Arial"/>
          <w:sz w:val="22"/>
          <w:szCs w:val="22"/>
        </w:rPr>
        <w:t>;</w:t>
      </w:r>
      <w:r w:rsidRPr="00803934">
        <w:rPr>
          <w:rFonts w:ascii="Arial" w:hAnsi="Arial"/>
          <w:sz w:val="22"/>
          <w:szCs w:val="22"/>
        </w:rPr>
        <w:t xml:space="preserve"> </w:t>
      </w:r>
      <w:r w:rsidR="00A9371A">
        <w:rPr>
          <w:rFonts w:ascii="Arial" w:hAnsi="Arial"/>
          <w:sz w:val="22"/>
          <w:szCs w:val="22"/>
        </w:rPr>
        <w:t xml:space="preserve">(Beck-Verlag, </w:t>
      </w:r>
      <w:r w:rsidRPr="00803934">
        <w:rPr>
          <w:rFonts w:ascii="Arial" w:hAnsi="Arial"/>
          <w:sz w:val="22"/>
          <w:szCs w:val="22"/>
        </w:rPr>
        <w:t>erscheint am 10.02.2015</w:t>
      </w:r>
      <w:r w:rsidR="00A9371A">
        <w:rPr>
          <w:rFonts w:ascii="Arial" w:hAnsi="Arial"/>
          <w:sz w:val="22"/>
          <w:szCs w:val="22"/>
        </w:rPr>
        <w:t xml:space="preserve">), 176 S.; ISNB  978-3-40 6675256 </w:t>
      </w:r>
    </w:p>
    <w:p w14:paraId="13AA3E98" w14:textId="77777777" w:rsidR="00FC7402" w:rsidRPr="00803934" w:rsidRDefault="00FC7402" w:rsidP="00FE5C9E">
      <w:pPr>
        <w:rPr>
          <w:rFonts w:ascii="Arial" w:hAnsi="Arial"/>
          <w:sz w:val="22"/>
          <w:szCs w:val="22"/>
        </w:rPr>
      </w:pPr>
    </w:p>
    <w:p w14:paraId="1B8F9827" w14:textId="77777777" w:rsidR="00FE5C9E" w:rsidRPr="00803934" w:rsidRDefault="00FE5C9E" w:rsidP="00FE5C9E">
      <w:pPr>
        <w:rPr>
          <w:rFonts w:ascii="Arial" w:hAnsi="Arial"/>
          <w:b/>
          <w:sz w:val="20"/>
          <w:szCs w:val="20"/>
        </w:rPr>
      </w:pPr>
    </w:p>
    <w:p w14:paraId="063B405D" w14:textId="77777777" w:rsidR="00790F13" w:rsidRDefault="00790F13" w:rsidP="00FE5C9E">
      <w:pPr>
        <w:rPr>
          <w:rFonts w:ascii="Arial" w:hAnsi="Arial"/>
          <w:b/>
        </w:rPr>
      </w:pPr>
    </w:p>
    <w:p w14:paraId="14B3DAF1" w14:textId="13AD4126" w:rsidR="00FE5C9E" w:rsidRPr="00FE5C9E" w:rsidRDefault="00FE5C9E" w:rsidP="00FE5C9E">
      <w:pPr>
        <w:rPr>
          <w:rFonts w:ascii="Arial" w:hAnsi="Arial"/>
          <w:i/>
        </w:rPr>
      </w:pPr>
      <w:r>
        <w:rPr>
          <w:rFonts w:ascii="Arial" w:hAnsi="Arial"/>
          <w:b/>
        </w:rPr>
        <w:t xml:space="preserve">2. </w:t>
      </w:r>
      <w:r w:rsidRPr="00FE5C9E">
        <w:rPr>
          <w:rFonts w:ascii="Arial" w:hAnsi="Arial"/>
          <w:b/>
        </w:rPr>
        <w:t xml:space="preserve">Texte und Dokumente  </w:t>
      </w:r>
      <w:r w:rsidRPr="00FE5C9E">
        <w:rPr>
          <w:rFonts w:ascii="Arial" w:hAnsi="Arial"/>
          <w:i/>
        </w:rPr>
        <w:t>- in alphabetischer Reihenfolge Autor/in -</w:t>
      </w:r>
    </w:p>
    <w:p w14:paraId="52E2F949" w14:textId="77777777" w:rsidR="00FE5C9E" w:rsidRPr="00EB0137" w:rsidRDefault="00FE5C9E" w:rsidP="00FE5C9E">
      <w:pPr>
        <w:rPr>
          <w:rFonts w:ascii="Arial" w:hAnsi="Arial"/>
          <w:sz w:val="20"/>
          <w:szCs w:val="20"/>
        </w:rPr>
      </w:pPr>
    </w:p>
    <w:p w14:paraId="68824606" w14:textId="77777777" w:rsidR="00FE5C9E" w:rsidRPr="00FE5C9E" w:rsidRDefault="00FE5C9E" w:rsidP="00FE5C9E">
      <w:pPr>
        <w:rPr>
          <w:rFonts w:ascii="Arial" w:hAnsi="Arial"/>
          <w:sz w:val="22"/>
          <w:szCs w:val="22"/>
        </w:rPr>
      </w:pPr>
      <w:r w:rsidRPr="00FE5C9E">
        <w:rPr>
          <w:rFonts w:ascii="Arial" w:hAnsi="Arial"/>
          <w:sz w:val="22"/>
          <w:szCs w:val="22"/>
        </w:rPr>
        <w:t xml:space="preserve">L. APPLEBAUM: ZDF-Skandal. Berichte im Auftrag Kiews?; in: der Freitag, 07.04.2014; URL: </w:t>
      </w:r>
      <w:hyperlink r:id="rId26" w:history="1">
        <w:r w:rsidRPr="00FE5C9E">
          <w:rPr>
            <w:rStyle w:val="Link"/>
            <w:rFonts w:ascii="Arial" w:hAnsi="Arial"/>
            <w:sz w:val="22"/>
            <w:szCs w:val="22"/>
          </w:rPr>
          <w:t>http://www.freitag.de/autoren/lapple08m214/zdf-skandal-berichte-im-auftrag-kiews</w:t>
        </w:r>
      </w:hyperlink>
    </w:p>
    <w:p w14:paraId="68C55295" w14:textId="77777777" w:rsidR="00FE5C9E" w:rsidRPr="00FE5C9E" w:rsidRDefault="00FE5C9E" w:rsidP="00FE5C9E">
      <w:pPr>
        <w:rPr>
          <w:rFonts w:ascii="Arial" w:hAnsi="Arial"/>
          <w:sz w:val="22"/>
          <w:szCs w:val="22"/>
        </w:rPr>
      </w:pPr>
    </w:p>
    <w:p w14:paraId="6CB95097" w14:textId="36D98C56" w:rsidR="0063563D" w:rsidRDefault="0063563D" w:rsidP="0063563D">
      <w:pPr>
        <w:rPr>
          <w:rFonts w:ascii="Arial" w:hAnsi="Arial"/>
          <w:sz w:val="22"/>
          <w:szCs w:val="22"/>
        </w:rPr>
      </w:pPr>
      <w:r w:rsidRPr="0063563D">
        <w:rPr>
          <w:rFonts w:ascii="Arial" w:hAnsi="Arial"/>
          <w:sz w:val="22"/>
          <w:szCs w:val="22"/>
        </w:rPr>
        <w:t>Stephan BEST, Elke SCHENK, Martin ZEIS: „Gorillas“ in der Ukraine - Der Konflikt um die Ukraine, die einseitige Berichterstattung deutscher Medien und die Folgen für den Unterricht; In: E&amp;W Erziehung und Wissenschaft</w:t>
      </w:r>
      <w:r>
        <w:rPr>
          <w:rFonts w:ascii="Arial" w:hAnsi="Arial"/>
          <w:sz w:val="22"/>
          <w:szCs w:val="22"/>
        </w:rPr>
        <w:t>, Dez. 2014, Heft</w:t>
      </w:r>
      <w:r w:rsidRPr="0063563D">
        <w:rPr>
          <w:rFonts w:ascii="Arial" w:hAnsi="Arial"/>
          <w:sz w:val="22"/>
          <w:szCs w:val="22"/>
        </w:rPr>
        <w:t xml:space="preserve"> 12/2014, S. 42f; URL:   </w:t>
      </w:r>
      <w:hyperlink r:id="rId27" w:history="1">
        <w:r w:rsidRPr="00143119">
          <w:rPr>
            <w:rStyle w:val="Link"/>
            <w:rFonts w:ascii="Arial" w:hAnsi="Arial"/>
            <w:sz w:val="22"/>
            <w:szCs w:val="22"/>
          </w:rPr>
          <w:t>http://www.gew.de/Binaries/Binary117388/EW_12_2014_web.pdf</w:t>
        </w:r>
      </w:hyperlink>
    </w:p>
    <w:p w14:paraId="3DBC30B8" w14:textId="77777777" w:rsidR="0063563D" w:rsidRPr="0063563D" w:rsidRDefault="0063563D" w:rsidP="0063563D">
      <w:pPr>
        <w:rPr>
          <w:rFonts w:ascii="Arial" w:hAnsi="Arial"/>
          <w:sz w:val="22"/>
          <w:szCs w:val="22"/>
        </w:rPr>
      </w:pPr>
    </w:p>
    <w:p w14:paraId="74FE0860" w14:textId="77777777" w:rsidR="00FE5C9E" w:rsidRPr="00FE5C9E" w:rsidRDefault="00FE5C9E" w:rsidP="00FE5C9E">
      <w:pPr>
        <w:rPr>
          <w:rFonts w:ascii="Arial" w:hAnsi="Arial"/>
          <w:sz w:val="22"/>
          <w:szCs w:val="22"/>
        </w:rPr>
      </w:pPr>
      <w:r w:rsidRPr="00FE5C9E">
        <w:rPr>
          <w:rFonts w:ascii="Arial" w:hAnsi="Arial"/>
          <w:sz w:val="22"/>
          <w:szCs w:val="22"/>
        </w:rPr>
        <w:t xml:space="preserve">Wolfgang BITTNER </w:t>
      </w:r>
      <w:r w:rsidRPr="00FE5C9E">
        <w:rPr>
          <w:rFonts w:ascii="Arial" w:hAnsi="Arial"/>
          <w:i/>
          <w:sz w:val="22"/>
          <w:szCs w:val="22"/>
        </w:rPr>
        <w:t>im Interview</w:t>
      </w:r>
      <w:r w:rsidRPr="00FE5C9E">
        <w:rPr>
          <w:rFonts w:ascii="Arial" w:hAnsi="Arial"/>
          <w:sz w:val="22"/>
          <w:szCs w:val="22"/>
        </w:rPr>
        <w:t xml:space="preserve"> mit Thomas Barth über MH-17, Faschisten in der Ukraine und das Versagen der westlichen Medien; Telepolis, 30.11.2014; URL:</w:t>
      </w:r>
    </w:p>
    <w:p w14:paraId="50943A71" w14:textId="77777777" w:rsidR="00FE5C9E" w:rsidRPr="00FE5C9E" w:rsidRDefault="001B614F" w:rsidP="00FE5C9E">
      <w:pPr>
        <w:rPr>
          <w:rFonts w:ascii="Arial" w:hAnsi="Arial"/>
          <w:sz w:val="22"/>
          <w:szCs w:val="22"/>
        </w:rPr>
      </w:pPr>
      <w:hyperlink r:id="rId28" w:history="1">
        <w:r w:rsidR="00FE5C9E" w:rsidRPr="00FE5C9E">
          <w:rPr>
            <w:rStyle w:val="Link"/>
            <w:rFonts w:ascii="Arial" w:hAnsi="Arial"/>
            <w:sz w:val="22"/>
            <w:szCs w:val="22"/>
          </w:rPr>
          <w:t>http://www.heise.de/tp/druck/mb/artikel/43/43462/1.html</w:t>
        </w:r>
      </w:hyperlink>
    </w:p>
    <w:p w14:paraId="6192ECB9" w14:textId="77777777" w:rsidR="00FE5C9E" w:rsidRPr="00FE5C9E" w:rsidRDefault="00FE5C9E" w:rsidP="00FE5C9E">
      <w:pPr>
        <w:rPr>
          <w:rFonts w:ascii="Arial" w:hAnsi="Arial"/>
          <w:sz w:val="22"/>
          <w:szCs w:val="22"/>
        </w:rPr>
      </w:pPr>
      <w:r w:rsidRPr="00FE5C9E">
        <w:rPr>
          <w:rFonts w:ascii="Arial" w:hAnsi="Arial"/>
          <w:sz w:val="22"/>
          <w:szCs w:val="22"/>
        </w:rPr>
        <w:t xml:space="preserve"> </w:t>
      </w:r>
    </w:p>
    <w:p w14:paraId="5C904FB8" w14:textId="77777777" w:rsidR="00FE5C9E" w:rsidRPr="00FE5C9E" w:rsidRDefault="00FE5C9E" w:rsidP="00FE5C9E">
      <w:pPr>
        <w:rPr>
          <w:rFonts w:ascii="Arial" w:hAnsi="Arial"/>
          <w:bCs/>
          <w:sz w:val="22"/>
          <w:szCs w:val="22"/>
        </w:rPr>
      </w:pPr>
      <w:r w:rsidRPr="00FE5C9E">
        <w:rPr>
          <w:rFonts w:ascii="Arial" w:hAnsi="Arial"/>
          <w:sz w:val="22"/>
          <w:szCs w:val="22"/>
        </w:rPr>
        <w:t xml:space="preserve">Anja BÖTTCHER: </w:t>
      </w:r>
      <w:r w:rsidRPr="00FE5C9E">
        <w:rPr>
          <w:rFonts w:ascii="Arial" w:hAnsi="Arial"/>
          <w:bCs/>
          <w:sz w:val="22"/>
          <w:szCs w:val="22"/>
        </w:rPr>
        <w:t xml:space="preserve">Besorgte Reflexion über die Grenzen dessen, was Bürger noch öffentlich mitteilen dürfen. Ein Bericht.; NachDenkSeiten, 10.11.2014; URL: </w:t>
      </w:r>
    </w:p>
    <w:p w14:paraId="274F2FDE" w14:textId="77777777" w:rsidR="00FE5C9E" w:rsidRPr="00FE5C9E" w:rsidRDefault="001B614F" w:rsidP="00FE5C9E">
      <w:pPr>
        <w:rPr>
          <w:rFonts w:ascii="Arial" w:hAnsi="Arial"/>
          <w:bCs/>
          <w:sz w:val="22"/>
          <w:szCs w:val="22"/>
        </w:rPr>
      </w:pPr>
      <w:hyperlink r:id="rId29" w:anchor="more-23888" w:history="1">
        <w:r w:rsidR="00FE5C9E" w:rsidRPr="00FE5C9E">
          <w:rPr>
            <w:rStyle w:val="Link"/>
            <w:rFonts w:ascii="Arial" w:hAnsi="Arial"/>
            <w:bCs/>
            <w:sz w:val="22"/>
            <w:szCs w:val="22"/>
          </w:rPr>
          <w:t>http://www.nachdenkseiten.de/?p=23888#more-23888</w:t>
        </w:r>
      </w:hyperlink>
    </w:p>
    <w:p w14:paraId="23EC3250" w14:textId="77777777" w:rsidR="00FE5C9E" w:rsidRPr="00FE5C9E" w:rsidRDefault="00FE5C9E" w:rsidP="00FE5C9E">
      <w:pPr>
        <w:rPr>
          <w:rFonts w:ascii="Arial" w:hAnsi="Arial"/>
          <w:bCs/>
          <w:sz w:val="22"/>
          <w:szCs w:val="22"/>
        </w:rPr>
      </w:pPr>
    </w:p>
    <w:p w14:paraId="5AC24D45" w14:textId="63EDC643" w:rsidR="00FE5C9E" w:rsidRPr="00FE5C9E" w:rsidRDefault="00FE5C9E" w:rsidP="00FE5C9E">
      <w:pPr>
        <w:rPr>
          <w:rFonts w:ascii="Arial" w:hAnsi="Arial"/>
          <w:sz w:val="22"/>
          <w:szCs w:val="22"/>
        </w:rPr>
      </w:pPr>
      <w:r w:rsidRPr="00FE5C9E">
        <w:rPr>
          <w:rFonts w:ascii="Arial" w:hAnsi="Arial"/>
          <w:sz w:val="22"/>
          <w:szCs w:val="22"/>
        </w:rPr>
        <w:t xml:space="preserve">Mathias BRÖCKERS, Paul SCHREYER: Die Guten und die Bösen. Ansichten eines Putinverstehers; Telepolis, 18.08.2014;  URL: </w:t>
      </w:r>
      <w:hyperlink r:id="rId30" w:history="1">
        <w:r w:rsidRPr="00FE5C9E">
          <w:rPr>
            <w:rStyle w:val="Link"/>
            <w:rFonts w:ascii="Arial" w:hAnsi="Arial"/>
            <w:sz w:val="22"/>
            <w:szCs w:val="22"/>
          </w:rPr>
          <w:t>http://www.heise.de/tp/artikel/42/42539</w:t>
        </w:r>
      </w:hyperlink>
    </w:p>
    <w:p w14:paraId="6B1B41CE" w14:textId="77777777" w:rsidR="00FE5C9E" w:rsidRPr="00FE5C9E" w:rsidRDefault="00FE5C9E" w:rsidP="00FE5C9E">
      <w:pPr>
        <w:rPr>
          <w:rFonts w:ascii="Arial" w:hAnsi="Arial"/>
          <w:sz w:val="22"/>
          <w:szCs w:val="22"/>
        </w:rPr>
      </w:pPr>
    </w:p>
    <w:p w14:paraId="31EEAF3A" w14:textId="4145530B" w:rsidR="00FE5C9E" w:rsidRPr="00FE5C9E" w:rsidRDefault="00FE5C9E" w:rsidP="00FE5C9E">
      <w:pPr>
        <w:rPr>
          <w:rFonts w:ascii="Arial" w:hAnsi="Arial"/>
          <w:sz w:val="22"/>
          <w:szCs w:val="22"/>
        </w:rPr>
      </w:pPr>
      <w:r w:rsidRPr="00FE5C9E">
        <w:rPr>
          <w:rFonts w:ascii="Arial" w:hAnsi="Arial"/>
          <w:sz w:val="22"/>
          <w:szCs w:val="22"/>
        </w:rPr>
        <w:t xml:space="preserve">Noam CHOMSKY: Official - The US is a Leading Terrorist State; teleSUR, 20. October 2014; URL: </w:t>
      </w:r>
      <w:hyperlink r:id="rId31" w:history="1">
        <w:r w:rsidRPr="00FE5C9E">
          <w:rPr>
            <w:rStyle w:val="Link"/>
            <w:rFonts w:ascii="Arial" w:hAnsi="Arial"/>
            <w:sz w:val="22"/>
            <w:szCs w:val="22"/>
          </w:rPr>
          <w:t>http://www.telesurtv.net/english/opinion/Official-The-US-is-a-Leading-Terrorist-State-20141020-0067.html</w:t>
        </w:r>
      </w:hyperlink>
    </w:p>
    <w:p w14:paraId="2CC51DB0" w14:textId="77777777" w:rsidR="00FE5C9E" w:rsidRPr="00FE5C9E" w:rsidRDefault="00FE5C9E" w:rsidP="00FE5C9E">
      <w:pPr>
        <w:rPr>
          <w:rFonts w:ascii="Arial" w:hAnsi="Arial"/>
          <w:i/>
          <w:sz w:val="22"/>
          <w:szCs w:val="22"/>
        </w:rPr>
      </w:pPr>
    </w:p>
    <w:p w14:paraId="2110A5B5" w14:textId="77777777" w:rsidR="00FE5C9E" w:rsidRPr="00FE5C9E" w:rsidRDefault="00FE5C9E" w:rsidP="00FE5C9E">
      <w:pPr>
        <w:rPr>
          <w:rFonts w:ascii="Arial" w:hAnsi="Arial"/>
          <w:bCs/>
          <w:sz w:val="22"/>
          <w:szCs w:val="22"/>
        </w:rPr>
      </w:pPr>
      <w:r w:rsidRPr="00FE5C9E">
        <w:rPr>
          <w:rFonts w:ascii="Arial" w:hAnsi="Arial"/>
          <w:i/>
          <w:sz w:val="22"/>
          <w:szCs w:val="22"/>
        </w:rPr>
        <w:t xml:space="preserve">dt. Übersetzung: </w:t>
      </w:r>
      <w:r w:rsidRPr="00FE5C9E">
        <w:rPr>
          <w:rFonts w:ascii="Arial" w:hAnsi="Arial"/>
          <w:bCs/>
          <w:sz w:val="22"/>
          <w:szCs w:val="22"/>
        </w:rPr>
        <w:t>Nach einer internationalen Umfrage</w:t>
      </w:r>
      <w:r w:rsidRPr="00FE5C9E">
        <w:rPr>
          <w:rFonts w:ascii="Arial" w:hAnsi="Arial"/>
          <w:sz w:val="22"/>
          <w:szCs w:val="22"/>
        </w:rPr>
        <w:t xml:space="preserve"> </w:t>
      </w:r>
      <w:r w:rsidRPr="00FE5C9E">
        <w:rPr>
          <w:rFonts w:ascii="Arial" w:hAnsi="Arial"/>
          <w:bCs/>
          <w:sz w:val="22"/>
          <w:szCs w:val="22"/>
        </w:rPr>
        <w:t xml:space="preserve">führen die USA die Liste der terroristischen Staaten an; in: LUFTPOST – LP 175/14 vom 10.11.2014; URL: </w:t>
      </w:r>
    </w:p>
    <w:p w14:paraId="16B1D025" w14:textId="77777777" w:rsidR="00FE5C9E" w:rsidRPr="00FE5C9E" w:rsidRDefault="001B614F" w:rsidP="00FE5C9E">
      <w:pPr>
        <w:rPr>
          <w:rFonts w:ascii="Arial" w:hAnsi="Arial"/>
          <w:bCs/>
          <w:sz w:val="22"/>
          <w:szCs w:val="22"/>
        </w:rPr>
      </w:pPr>
      <w:hyperlink r:id="rId32" w:history="1">
        <w:r w:rsidR="00FE5C9E" w:rsidRPr="00FE5C9E">
          <w:rPr>
            <w:rStyle w:val="Link"/>
            <w:rFonts w:ascii="Arial" w:hAnsi="Arial"/>
            <w:bCs/>
            <w:sz w:val="22"/>
            <w:szCs w:val="22"/>
          </w:rPr>
          <w:t>http://www.luftpost-kl.de/luftpost-archiv/LP_13/LP17514_101114.pdf</w:t>
        </w:r>
      </w:hyperlink>
    </w:p>
    <w:p w14:paraId="3E8AE88B" w14:textId="77777777" w:rsidR="00FE5C9E" w:rsidRPr="00FE5C9E" w:rsidRDefault="00FE5C9E" w:rsidP="00FE5C9E">
      <w:pPr>
        <w:rPr>
          <w:rFonts w:ascii="Arial" w:hAnsi="Arial"/>
          <w:bCs/>
          <w:sz w:val="22"/>
          <w:szCs w:val="22"/>
        </w:rPr>
      </w:pPr>
    </w:p>
    <w:p w14:paraId="35FAF8FE" w14:textId="196BDAC8" w:rsidR="00FE5C9E" w:rsidRPr="00FE5C9E" w:rsidRDefault="00FE5C9E" w:rsidP="00FE5C9E">
      <w:pPr>
        <w:rPr>
          <w:rFonts w:ascii="Arial" w:hAnsi="Arial"/>
          <w:sz w:val="22"/>
          <w:szCs w:val="22"/>
        </w:rPr>
      </w:pPr>
      <w:r w:rsidRPr="00FE5C9E">
        <w:rPr>
          <w:rFonts w:ascii="Arial" w:hAnsi="Arial"/>
          <w:sz w:val="22"/>
          <w:szCs w:val="22"/>
        </w:rPr>
        <w:t>Stephen F. COHEN im Gespräch mit Dorothea Hahn: Russland-Forscher über die Ukraine</w:t>
      </w:r>
      <w:r w:rsidR="007D01DC">
        <w:rPr>
          <w:rFonts w:ascii="Arial" w:hAnsi="Arial"/>
          <w:sz w:val="22"/>
          <w:szCs w:val="22"/>
        </w:rPr>
        <w:t>-</w:t>
      </w:r>
      <w:r w:rsidRPr="00FE5C9E">
        <w:rPr>
          <w:rFonts w:ascii="Arial" w:hAnsi="Arial"/>
          <w:sz w:val="22"/>
          <w:szCs w:val="22"/>
        </w:rPr>
        <w:t>krise: „Wir schlittern in einen Krieg“. Nicht Putin hat die Ukraine-Krise ausgelöst, sondern der Wunsch der USA, die</w:t>
      </w:r>
      <w:r w:rsidR="007D01DC">
        <w:rPr>
          <w:rFonts w:ascii="Arial" w:hAnsi="Arial"/>
          <w:sz w:val="22"/>
          <w:szCs w:val="22"/>
        </w:rPr>
        <w:t xml:space="preserve"> Ukraine in die NATO zu holen; I</w:t>
      </w:r>
      <w:r w:rsidRPr="00FE5C9E">
        <w:rPr>
          <w:rFonts w:ascii="Arial" w:hAnsi="Arial"/>
          <w:sz w:val="22"/>
          <w:szCs w:val="22"/>
        </w:rPr>
        <w:t xml:space="preserve">n: </w:t>
      </w:r>
      <w:r w:rsidR="007D01DC">
        <w:rPr>
          <w:rFonts w:ascii="Arial" w:hAnsi="Arial"/>
          <w:sz w:val="22"/>
          <w:szCs w:val="22"/>
        </w:rPr>
        <w:t>TAZ</w:t>
      </w:r>
      <w:r w:rsidRPr="00FE5C9E">
        <w:rPr>
          <w:rFonts w:ascii="Arial" w:hAnsi="Arial"/>
          <w:sz w:val="22"/>
          <w:szCs w:val="22"/>
        </w:rPr>
        <w:t xml:space="preserve"> vom 01./02.03.2014; </w:t>
      </w:r>
      <w:r w:rsidR="007D01DC">
        <w:rPr>
          <w:rFonts w:ascii="Arial" w:hAnsi="Arial"/>
          <w:sz w:val="22"/>
          <w:szCs w:val="22"/>
        </w:rPr>
        <w:t xml:space="preserve"> </w:t>
      </w:r>
      <w:r w:rsidRPr="00FE5C9E">
        <w:rPr>
          <w:rFonts w:ascii="Arial" w:hAnsi="Arial"/>
          <w:sz w:val="22"/>
          <w:szCs w:val="22"/>
        </w:rPr>
        <w:t>URL:</w:t>
      </w:r>
      <w:r>
        <w:rPr>
          <w:rFonts w:ascii="Arial" w:hAnsi="Arial"/>
          <w:sz w:val="22"/>
          <w:szCs w:val="22"/>
        </w:rPr>
        <w:t xml:space="preserve"> </w:t>
      </w:r>
      <w:r w:rsidRPr="00FE5C9E">
        <w:rPr>
          <w:sz w:val="22"/>
          <w:szCs w:val="22"/>
        </w:rPr>
        <w:t xml:space="preserve"> </w:t>
      </w:r>
      <w:hyperlink r:id="rId33" w:history="1">
        <w:r w:rsidRPr="00FE5C9E">
          <w:rPr>
            <w:rStyle w:val="Link"/>
            <w:rFonts w:ascii="Arial" w:hAnsi="Arial"/>
            <w:sz w:val="22"/>
            <w:szCs w:val="22"/>
          </w:rPr>
          <w:t>http://www.taz.de/!137733</w:t>
        </w:r>
      </w:hyperlink>
    </w:p>
    <w:p w14:paraId="782F039C" w14:textId="77777777" w:rsidR="00FE5C9E" w:rsidRPr="00FE5C9E" w:rsidRDefault="00FE5C9E" w:rsidP="00FE5C9E">
      <w:pPr>
        <w:rPr>
          <w:rFonts w:ascii="Arial" w:hAnsi="Arial"/>
          <w:sz w:val="22"/>
          <w:szCs w:val="22"/>
        </w:rPr>
      </w:pPr>
    </w:p>
    <w:p w14:paraId="3EAA619F" w14:textId="77777777" w:rsidR="00FE5C9E" w:rsidRPr="00FE5C9E" w:rsidRDefault="00FE5C9E" w:rsidP="00FE5C9E">
      <w:pPr>
        <w:rPr>
          <w:rFonts w:ascii="Arial" w:hAnsi="Arial"/>
          <w:sz w:val="22"/>
          <w:szCs w:val="22"/>
        </w:rPr>
      </w:pPr>
      <w:r w:rsidRPr="00FE5C9E">
        <w:rPr>
          <w:rFonts w:ascii="Arial" w:hAnsi="Arial"/>
          <w:sz w:val="22"/>
          <w:szCs w:val="22"/>
        </w:rPr>
        <w:t xml:space="preserve">Pepe ESCOBAR: </w:t>
      </w:r>
      <w:r w:rsidRPr="00FE5C9E">
        <w:rPr>
          <w:rFonts w:ascii="Arial" w:hAnsi="Arial"/>
          <w:bCs/>
          <w:sz w:val="22"/>
          <w:szCs w:val="22"/>
        </w:rPr>
        <w:t xml:space="preserve">Lame Duck Out Of The Silk Road Caravan; Information Clearing House, </w:t>
      </w:r>
      <w:r w:rsidRPr="00FE5C9E">
        <w:rPr>
          <w:rFonts w:ascii="Arial" w:hAnsi="Arial"/>
          <w:sz w:val="22"/>
          <w:szCs w:val="22"/>
        </w:rPr>
        <w:t xml:space="preserve">November 13, 2014; URL: </w:t>
      </w:r>
      <w:hyperlink r:id="rId34" w:history="1">
        <w:r w:rsidRPr="00FE5C9E">
          <w:rPr>
            <w:rStyle w:val="Link"/>
            <w:rFonts w:ascii="Arial" w:hAnsi="Arial"/>
            <w:sz w:val="22"/>
            <w:szCs w:val="22"/>
          </w:rPr>
          <w:t>http://www.informationclearinghouse.info/article40202.htm</w:t>
        </w:r>
      </w:hyperlink>
    </w:p>
    <w:p w14:paraId="296FE49C" w14:textId="77777777" w:rsidR="00FE5C9E" w:rsidRPr="002F1CDC" w:rsidRDefault="00FE5C9E" w:rsidP="00FE5C9E">
      <w:pPr>
        <w:rPr>
          <w:rFonts w:ascii="Arial" w:hAnsi="Arial"/>
          <w:i/>
          <w:sz w:val="16"/>
          <w:szCs w:val="16"/>
        </w:rPr>
      </w:pPr>
    </w:p>
    <w:p w14:paraId="44A1F1F7" w14:textId="77777777" w:rsidR="00FE5C9E" w:rsidRPr="00FE5C9E" w:rsidRDefault="00FE5C9E" w:rsidP="00FE5C9E">
      <w:pPr>
        <w:rPr>
          <w:rFonts w:ascii="Arial" w:hAnsi="Arial"/>
          <w:bCs/>
          <w:sz w:val="22"/>
          <w:szCs w:val="22"/>
        </w:rPr>
      </w:pPr>
      <w:r w:rsidRPr="00FE5C9E">
        <w:rPr>
          <w:rFonts w:ascii="Arial" w:hAnsi="Arial"/>
          <w:i/>
          <w:sz w:val="22"/>
          <w:szCs w:val="22"/>
        </w:rPr>
        <w:t xml:space="preserve">dt. Übersetzung: </w:t>
      </w:r>
      <w:r w:rsidRPr="00FE5C9E">
        <w:rPr>
          <w:rFonts w:ascii="Arial" w:hAnsi="Arial"/>
          <w:sz w:val="22"/>
          <w:szCs w:val="22"/>
        </w:rPr>
        <w:t>Seidenstraßenkarawane ohne lahme Ente;</w:t>
      </w:r>
      <w:r w:rsidRPr="00FE5C9E">
        <w:rPr>
          <w:rFonts w:ascii="Arial" w:hAnsi="Arial"/>
          <w:i/>
          <w:sz w:val="22"/>
          <w:szCs w:val="22"/>
        </w:rPr>
        <w:t xml:space="preserve"> </w:t>
      </w:r>
      <w:r w:rsidRPr="00FE5C9E">
        <w:rPr>
          <w:rFonts w:ascii="Arial" w:hAnsi="Arial"/>
          <w:sz w:val="22"/>
          <w:szCs w:val="22"/>
        </w:rPr>
        <w:t xml:space="preserve"> URL:</w:t>
      </w:r>
    </w:p>
    <w:p w14:paraId="13CC5A8A" w14:textId="77777777" w:rsidR="00FE5C9E" w:rsidRPr="00FE5C9E" w:rsidRDefault="001B614F" w:rsidP="00FE5C9E">
      <w:pPr>
        <w:rPr>
          <w:rFonts w:ascii="Arial" w:hAnsi="Arial"/>
          <w:bCs/>
          <w:sz w:val="22"/>
          <w:szCs w:val="22"/>
        </w:rPr>
      </w:pPr>
      <w:hyperlink r:id="rId35" w:history="1">
        <w:r w:rsidR="00FE5C9E" w:rsidRPr="00FE5C9E">
          <w:rPr>
            <w:rStyle w:val="Link"/>
            <w:rFonts w:ascii="Arial" w:hAnsi="Arial"/>
            <w:bCs/>
            <w:sz w:val="22"/>
            <w:szCs w:val="22"/>
          </w:rPr>
          <w:t>http://einarschlereth.blogspot.se/2014/11/seidenstraenkarawane-ohne-lahme-ente.html</w:t>
        </w:r>
      </w:hyperlink>
    </w:p>
    <w:p w14:paraId="21BA1064" w14:textId="77777777" w:rsidR="00FE5C9E" w:rsidRPr="00FE5C9E" w:rsidRDefault="00FE5C9E" w:rsidP="00FE5C9E">
      <w:pPr>
        <w:rPr>
          <w:rFonts w:ascii="Arial" w:hAnsi="Arial"/>
          <w:bCs/>
          <w:sz w:val="22"/>
          <w:szCs w:val="22"/>
        </w:rPr>
      </w:pPr>
      <w:r w:rsidRPr="00FE5C9E">
        <w:rPr>
          <w:rFonts w:ascii="Arial" w:hAnsi="Arial"/>
          <w:bCs/>
          <w:sz w:val="22"/>
          <w:szCs w:val="22"/>
        </w:rPr>
        <w:t xml:space="preserve">   </w:t>
      </w:r>
    </w:p>
    <w:p w14:paraId="7A137EE7" w14:textId="77777777" w:rsidR="00FE5C9E" w:rsidRPr="00FE5C9E" w:rsidRDefault="00FE5C9E" w:rsidP="00803934">
      <w:pPr>
        <w:spacing w:after="120"/>
        <w:rPr>
          <w:rFonts w:ascii="Arial" w:hAnsi="Arial"/>
          <w:sz w:val="22"/>
          <w:szCs w:val="22"/>
        </w:rPr>
      </w:pPr>
      <w:r w:rsidRPr="00FE5C9E">
        <w:rPr>
          <w:rFonts w:ascii="Arial" w:hAnsi="Arial"/>
          <w:sz w:val="22"/>
          <w:szCs w:val="22"/>
        </w:rPr>
        <w:t>Interview mit Daniele GANSER zur geopolitischen Dimension des Ukraine-Konflikts und Energie-Ressourcen-Kriegen; Deutsche Wirtschafts Nachrichten, 10./11.10.2014; URL:</w:t>
      </w:r>
    </w:p>
    <w:p w14:paraId="58F8550F" w14:textId="24ADA28C" w:rsidR="00FE5C9E" w:rsidRPr="00FE5C9E" w:rsidRDefault="00803934" w:rsidP="00803934">
      <w:pPr>
        <w:spacing w:after="120"/>
        <w:rPr>
          <w:rFonts w:ascii="Arial" w:hAnsi="Arial"/>
          <w:sz w:val="22"/>
          <w:szCs w:val="22"/>
        </w:rPr>
      </w:pPr>
      <w:r w:rsidRPr="00FE5C9E">
        <w:rPr>
          <w:rFonts w:ascii="Arial" w:hAnsi="Arial"/>
          <w:sz w:val="22"/>
          <w:szCs w:val="22"/>
        </w:rPr>
        <w:t xml:space="preserve"> </w:t>
      </w:r>
      <w:r w:rsidR="00FE5C9E" w:rsidRPr="00FE5C9E">
        <w:rPr>
          <w:rFonts w:ascii="Arial" w:hAnsi="Arial"/>
          <w:sz w:val="22"/>
          <w:szCs w:val="22"/>
        </w:rPr>
        <w:t xml:space="preserve">(Teil 1):  </w:t>
      </w:r>
      <w:hyperlink r:id="rId36" w:history="1">
        <w:r w:rsidR="00FE5C9E" w:rsidRPr="00FE5C9E">
          <w:rPr>
            <w:rStyle w:val="Link"/>
            <w:rFonts w:ascii="Arial" w:hAnsi="Arial"/>
            <w:sz w:val="22"/>
            <w:szCs w:val="22"/>
          </w:rPr>
          <w:t>http://deutsche-wirtschafts-nachrichten.de/2014/10/10/die-neue-aufgabe-der-nato-ist-der-globale-energie-krieg</w:t>
        </w:r>
      </w:hyperlink>
    </w:p>
    <w:p w14:paraId="49E40514" w14:textId="77777777" w:rsidR="00FE5C9E" w:rsidRPr="00FE5C9E" w:rsidRDefault="00FE5C9E" w:rsidP="00803934">
      <w:pPr>
        <w:spacing w:after="120"/>
        <w:rPr>
          <w:rFonts w:ascii="Arial" w:hAnsi="Arial"/>
          <w:sz w:val="22"/>
          <w:szCs w:val="22"/>
        </w:rPr>
      </w:pPr>
      <w:r w:rsidRPr="00FE5C9E">
        <w:rPr>
          <w:rFonts w:ascii="Arial" w:hAnsi="Arial"/>
          <w:sz w:val="22"/>
          <w:szCs w:val="22"/>
        </w:rPr>
        <w:t xml:space="preserve">(Teil 2):  </w:t>
      </w:r>
      <w:hyperlink r:id="rId37" w:history="1">
        <w:r w:rsidRPr="00FE5C9E">
          <w:rPr>
            <w:rStyle w:val="Link"/>
            <w:rFonts w:ascii="Arial" w:hAnsi="Arial"/>
            <w:sz w:val="22"/>
            <w:szCs w:val="22"/>
          </w:rPr>
          <w:t>http://deutsche-wirtschafts-nachrichten.de/2014/10/11/wir-sollten-aus-der-kriegs-propaganda-und-der-gewalt-spirale-aussteigen</w:t>
        </w:r>
      </w:hyperlink>
    </w:p>
    <w:p w14:paraId="4BA3A7EE" w14:textId="77777777" w:rsidR="00FE5C9E" w:rsidRPr="00FE5C9E" w:rsidRDefault="00FE5C9E" w:rsidP="00FE5C9E">
      <w:pPr>
        <w:rPr>
          <w:rFonts w:ascii="Arial" w:hAnsi="Arial"/>
          <w:sz w:val="22"/>
          <w:szCs w:val="22"/>
        </w:rPr>
      </w:pPr>
    </w:p>
    <w:p w14:paraId="606E433B" w14:textId="77777777" w:rsidR="00FE5C9E" w:rsidRPr="00FE5C9E" w:rsidRDefault="00FE5C9E" w:rsidP="00FE5C9E">
      <w:pPr>
        <w:rPr>
          <w:rFonts w:ascii="Arial" w:hAnsi="Arial"/>
          <w:sz w:val="22"/>
          <w:szCs w:val="22"/>
        </w:rPr>
      </w:pPr>
      <w:r w:rsidRPr="00FE5C9E">
        <w:rPr>
          <w:rFonts w:ascii="Arial" w:hAnsi="Arial"/>
          <w:sz w:val="22"/>
          <w:szCs w:val="22"/>
        </w:rPr>
        <w:t>GENFER ERKLÄRUNG zur Ukraine (</w:t>
      </w:r>
      <w:r w:rsidRPr="00FE5C9E">
        <w:rPr>
          <w:rFonts w:ascii="Arial" w:hAnsi="Arial"/>
          <w:i/>
          <w:sz w:val="22"/>
          <w:szCs w:val="22"/>
        </w:rPr>
        <w:t>ausgehandelt zwischen Vertretern der Europäischen Union, den Vereinigten Staaten, der Ukraine und der Russischen Föderation)</w:t>
      </w:r>
      <w:r w:rsidRPr="00FE5C9E">
        <w:rPr>
          <w:rFonts w:ascii="Arial" w:hAnsi="Arial"/>
          <w:sz w:val="22"/>
          <w:szCs w:val="22"/>
        </w:rPr>
        <w:t xml:space="preserve">, 17.04.2014; URL: </w:t>
      </w:r>
      <w:hyperlink r:id="rId38" w:history="1">
        <w:r w:rsidRPr="00FE5C9E">
          <w:rPr>
            <w:rStyle w:val="Link"/>
            <w:rFonts w:ascii="Arial" w:hAnsi="Arial"/>
            <w:sz w:val="22"/>
            <w:szCs w:val="22"/>
          </w:rPr>
          <w:t>http://www.russland.ru/was-steht-wirklich-in-der-vereinbarung-von-genf</w:t>
        </w:r>
      </w:hyperlink>
    </w:p>
    <w:p w14:paraId="01160C3F" w14:textId="77777777" w:rsidR="00FE5C9E" w:rsidRPr="00FE5C9E" w:rsidRDefault="00FE5C9E" w:rsidP="00FE5C9E">
      <w:pPr>
        <w:rPr>
          <w:rFonts w:ascii="Arial" w:hAnsi="Arial"/>
          <w:sz w:val="22"/>
          <w:szCs w:val="22"/>
        </w:rPr>
      </w:pPr>
    </w:p>
    <w:p w14:paraId="45E0903F" w14:textId="77777777" w:rsidR="00FE5C9E" w:rsidRPr="00FE5C9E" w:rsidRDefault="00FE5C9E" w:rsidP="00FE5C9E">
      <w:pPr>
        <w:rPr>
          <w:rFonts w:ascii="Arial" w:hAnsi="Arial"/>
          <w:sz w:val="22"/>
          <w:szCs w:val="22"/>
        </w:rPr>
      </w:pPr>
      <w:r w:rsidRPr="00FE5C9E">
        <w:rPr>
          <w:rFonts w:ascii="Arial" w:hAnsi="Arial"/>
          <w:sz w:val="22"/>
          <w:szCs w:val="22"/>
        </w:rPr>
        <w:t xml:space="preserve">GermanForeignPolicy: Ukraine - Die Restauration der Oligarchen (IV) 26.05.2014; URL: </w:t>
      </w:r>
      <w:hyperlink r:id="rId39" w:history="1">
        <w:r w:rsidRPr="00FE5C9E">
          <w:rPr>
            <w:rStyle w:val="Link"/>
            <w:rFonts w:ascii="Arial" w:hAnsi="Arial"/>
            <w:sz w:val="22"/>
            <w:szCs w:val="22"/>
          </w:rPr>
          <w:t>http://german-foreign-policy.com/de/fulltext/58876</w:t>
        </w:r>
      </w:hyperlink>
    </w:p>
    <w:p w14:paraId="530AA60A" w14:textId="77777777" w:rsidR="00FE5C9E" w:rsidRPr="00FE5C9E" w:rsidRDefault="00FE5C9E" w:rsidP="00FE5C9E">
      <w:pPr>
        <w:rPr>
          <w:rFonts w:ascii="Arial" w:hAnsi="Arial"/>
          <w:sz w:val="22"/>
          <w:szCs w:val="22"/>
        </w:rPr>
      </w:pPr>
    </w:p>
    <w:p w14:paraId="5A90BB2D" w14:textId="77777777" w:rsidR="00FE5C9E" w:rsidRPr="00FE5C9E" w:rsidRDefault="00FE5C9E" w:rsidP="00FE5C9E">
      <w:pPr>
        <w:rPr>
          <w:rFonts w:ascii="Arial" w:hAnsi="Arial"/>
          <w:sz w:val="22"/>
          <w:szCs w:val="22"/>
        </w:rPr>
      </w:pPr>
      <w:r w:rsidRPr="00FE5C9E">
        <w:rPr>
          <w:rFonts w:ascii="Arial" w:hAnsi="Arial"/>
          <w:sz w:val="22"/>
          <w:szCs w:val="22"/>
        </w:rPr>
        <w:t>Sergey GLAZYEV: The Threat of War and the Russian Response;  Russia in Global Affairs, 23.09.2014; URL:</w:t>
      </w:r>
    </w:p>
    <w:p w14:paraId="7D699C9D" w14:textId="77777777" w:rsidR="00FE5C9E" w:rsidRPr="00FE5C9E" w:rsidRDefault="001B614F" w:rsidP="00FE5C9E">
      <w:pPr>
        <w:rPr>
          <w:rFonts w:ascii="Arial" w:hAnsi="Arial"/>
          <w:sz w:val="22"/>
          <w:szCs w:val="22"/>
        </w:rPr>
      </w:pPr>
      <w:hyperlink r:id="rId40" w:history="1">
        <w:r w:rsidR="00FE5C9E" w:rsidRPr="00FE5C9E">
          <w:rPr>
            <w:rStyle w:val="Link"/>
            <w:rFonts w:ascii="Arial" w:hAnsi="Arial"/>
            <w:sz w:val="22"/>
            <w:szCs w:val="22"/>
          </w:rPr>
          <w:t>http://eng.globalaffairs.ru/number/The-Threat-of-War-and-the-Russian-Response-16988</w:t>
        </w:r>
      </w:hyperlink>
    </w:p>
    <w:p w14:paraId="57AA291F" w14:textId="77777777" w:rsidR="00FE5C9E" w:rsidRPr="00FE5C9E" w:rsidRDefault="00FE5C9E" w:rsidP="00FE5C9E">
      <w:pPr>
        <w:rPr>
          <w:rFonts w:ascii="Arial" w:hAnsi="Arial"/>
          <w:sz w:val="22"/>
          <w:szCs w:val="22"/>
        </w:rPr>
      </w:pPr>
    </w:p>
    <w:p w14:paraId="35F86E4B" w14:textId="77777777" w:rsidR="00FE5C9E" w:rsidRPr="00FE5C9E" w:rsidRDefault="00FE5C9E" w:rsidP="00FE5C9E">
      <w:pPr>
        <w:rPr>
          <w:rFonts w:ascii="Arial" w:hAnsi="Arial"/>
          <w:sz w:val="22"/>
          <w:szCs w:val="22"/>
        </w:rPr>
      </w:pPr>
      <w:r w:rsidRPr="00FE5C9E">
        <w:rPr>
          <w:rFonts w:ascii="Arial" w:hAnsi="Arial"/>
          <w:sz w:val="22"/>
          <w:szCs w:val="22"/>
        </w:rPr>
        <w:t>Mikhail GORBACHEV:  Remarks at the Symposium of the New Policy Forum</w:t>
      </w:r>
      <w:r w:rsidRPr="00FE5C9E">
        <w:rPr>
          <w:rFonts w:ascii="Arial" w:hAnsi="Arial"/>
          <w:b/>
          <w:sz w:val="22"/>
          <w:szCs w:val="22"/>
        </w:rPr>
        <w:t xml:space="preserve">; </w:t>
      </w:r>
      <w:r w:rsidRPr="00FE5C9E">
        <w:rPr>
          <w:rFonts w:ascii="Arial" w:hAnsi="Arial"/>
          <w:sz w:val="22"/>
          <w:szCs w:val="22"/>
        </w:rPr>
        <w:t xml:space="preserve">Berlin, November 8, 2014; URL: </w:t>
      </w:r>
      <w:hyperlink r:id="rId41" w:history="1">
        <w:r w:rsidRPr="00FE5C9E">
          <w:rPr>
            <w:rStyle w:val="Link"/>
            <w:rFonts w:ascii="Arial" w:hAnsi="Arial"/>
            <w:sz w:val="22"/>
            <w:szCs w:val="22"/>
          </w:rPr>
          <w:t>http://www.gorby.ru/userfiles/file/gorbachev_forum_eng.pdf</w:t>
        </w:r>
      </w:hyperlink>
    </w:p>
    <w:p w14:paraId="16ABF988" w14:textId="77777777" w:rsidR="00FE5C9E" w:rsidRPr="00FE5C9E" w:rsidRDefault="00FE5C9E" w:rsidP="00FE5C9E">
      <w:pPr>
        <w:rPr>
          <w:rFonts w:ascii="Arial" w:hAnsi="Arial"/>
          <w:sz w:val="22"/>
          <w:szCs w:val="22"/>
        </w:rPr>
      </w:pPr>
    </w:p>
    <w:p w14:paraId="5E90986B" w14:textId="3080AE51" w:rsidR="00FE5C9E" w:rsidRPr="00FE5C9E" w:rsidRDefault="00FE5C9E" w:rsidP="00FE5C9E">
      <w:pPr>
        <w:rPr>
          <w:rFonts w:ascii="Arial" w:hAnsi="Arial"/>
          <w:iCs/>
          <w:sz w:val="22"/>
          <w:szCs w:val="22"/>
        </w:rPr>
      </w:pPr>
      <w:r w:rsidRPr="00FE5C9E">
        <w:rPr>
          <w:rFonts w:ascii="Arial" w:hAnsi="Arial"/>
          <w:sz w:val="22"/>
          <w:szCs w:val="22"/>
        </w:rPr>
        <w:t>Michail Sergejewitsch GORBATSCHOW: Die Welt steht kurz vor einem neuen Kalten Krieg  (</w:t>
      </w:r>
      <w:r w:rsidRPr="00FE5C9E">
        <w:rPr>
          <w:rFonts w:ascii="Arial" w:hAnsi="Arial"/>
          <w:i/>
          <w:iCs/>
          <w:sz w:val="22"/>
          <w:szCs w:val="22"/>
        </w:rPr>
        <w:t xml:space="preserve">Übersetzter Ausschnitt aus Michail Gorbatschows Rede auf dem "Symposium of the New Policy Forum" in Berlin am 8. November 2014);  </w:t>
      </w:r>
      <w:r w:rsidR="00803934">
        <w:rPr>
          <w:rFonts w:ascii="Arial" w:hAnsi="Arial"/>
          <w:iCs/>
          <w:sz w:val="22"/>
          <w:szCs w:val="22"/>
        </w:rPr>
        <w:t>I</w:t>
      </w:r>
      <w:r w:rsidRPr="00FE5C9E">
        <w:rPr>
          <w:rFonts w:ascii="Arial" w:hAnsi="Arial"/>
          <w:iCs/>
          <w:sz w:val="22"/>
          <w:szCs w:val="22"/>
        </w:rPr>
        <w:t>n: The Huffington Post, 09.11.2014;  URL:</w:t>
      </w:r>
    </w:p>
    <w:p w14:paraId="6C341BAF" w14:textId="77777777" w:rsidR="00FE5C9E" w:rsidRPr="00FE5C9E" w:rsidRDefault="001B614F" w:rsidP="00FE5C9E">
      <w:pPr>
        <w:rPr>
          <w:rFonts w:ascii="Arial" w:hAnsi="Arial"/>
          <w:iCs/>
          <w:sz w:val="22"/>
          <w:szCs w:val="22"/>
        </w:rPr>
      </w:pPr>
      <w:hyperlink r:id="rId42" w:history="1">
        <w:r w:rsidR="00FE5C9E" w:rsidRPr="00FE5C9E">
          <w:rPr>
            <w:rStyle w:val="Link"/>
            <w:rFonts w:ascii="Arial" w:hAnsi="Arial"/>
            <w:iCs/>
            <w:sz w:val="22"/>
            <w:szCs w:val="22"/>
          </w:rPr>
          <w:t>http://www.huffingtonpost.de/michail-sergejewitsch-gorbatschow/russisch-deutsche-partnerschaft-mauerfall-ddr-nator_b_6128242.html?utm_hp_ref=germany&amp;ir=Germany</w:t>
        </w:r>
      </w:hyperlink>
    </w:p>
    <w:p w14:paraId="2616E81C" w14:textId="77777777" w:rsidR="00FE5C9E" w:rsidRPr="00FE5C9E" w:rsidRDefault="00FE5C9E" w:rsidP="00FE5C9E">
      <w:pPr>
        <w:rPr>
          <w:rFonts w:ascii="Arial" w:hAnsi="Arial"/>
          <w:iCs/>
          <w:sz w:val="22"/>
          <w:szCs w:val="22"/>
        </w:rPr>
      </w:pPr>
    </w:p>
    <w:p w14:paraId="57D3446D" w14:textId="77777777" w:rsidR="00FE5C9E" w:rsidRPr="00FE5C9E" w:rsidRDefault="00FE5C9E" w:rsidP="00FE5C9E">
      <w:pPr>
        <w:rPr>
          <w:rFonts w:ascii="Arial" w:hAnsi="Arial"/>
          <w:sz w:val="22"/>
          <w:szCs w:val="22"/>
        </w:rPr>
      </w:pPr>
      <w:r w:rsidRPr="00FE5C9E">
        <w:rPr>
          <w:rFonts w:ascii="Arial" w:hAnsi="Arial"/>
          <w:sz w:val="22"/>
          <w:szCs w:val="22"/>
        </w:rPr>
        <w:t xml:space="preserve">Hannes HOFBAUER: Ukraine bankrott. Der IWF übernimmt beim Nachbarn Russlands das Kommando, in: Junge Welt vom 17.05.2014; URL: </w:t>
      </w:r>
    </w:p>
    <w:p w14:paraId="5EF4E3A9" w14:textId="77777777" w:rsidR="00FE5C9E" w:rsidRPr="00FE5C9E" w:rsidRDefault="001B614F" w:rsidP="00FE5C9E">
      <w:pPr>
        <w:rPr>
          <w:rFonts w:ascii="Arial" w:hAnsi="Arial"/>
          <w:sz w:val="22"/>
          <w:szCs w:val="22"/>
        </w:rPr>
      </w:pPr>
      <w:hyperlink r:id="rId43" w:history="1">
        <w:r w:rsidR="00FE5C9E" w:rsidRPr="00FE5C9E">
          <w:rPr>
            <w:rStyle w:val="Link"/>
            <w:rFonts w:ascii="Arial" w:hAnsi="Arial"/>
            <w:sz w:val="22"/>
            <w:szCs w:val="22"/>
          </w:rPr>
          <w:t>http://www.jungewelt.de/2014/05-17/016.php</w:t>
        </w:r>
      </w:hyperlink>
    </w:p>
    <w:p w14:paraId="73CEB0F8" w14:textId="77777777" w:rsidR="00FE5C9E" w:rsidRPr="00FE5C9E" w:rsidRDefault="00FE5C9E" w:rsidP="00FE5C9E">
      <w:pPr>
        <w:rPr>
          <w:rFonts w:ascii="Arial" w:hAnsi="Arial"/>
          <w:sz w:val="22"/>
          <w:szCs w:val="22"/>
        </w:rPr>
      </w:pPr>
    </w:p>
    <w:p w14:paraId="5B680D7B" w14:textId="41192A3F" w:rsidR="00FE5C9E" w:rsidRPr="00FE5C9E" w:rsidRDefault="00FE5C9E" w:rsidP="00FE5C9E">
      <w:pPr>
        <w:rPr>
          <w:rFonts w:ascii="Arial" w:hAnsi="Arial"/>
          <w:sz w:val="22"/>
          <w:szCs w:val="22"/>
        </w:rPr>
      </w:pPr>
      <w:r w:rsidRPr="00FE5C9E">
        <w:rPr>
          <w:rFonts w:ascii="Arial" w:hAnsi="Arial"/>
          <w:sz w:val="22"/>
          <w:szCs w:val="22"/>
        </w:rPr>
        <w:t>Maria HUBER:</w:t>
      </w:r>
      <w:r w:rsidRPr="00FE5C9E">
        <w:rPr>
          <w:rFonts w:ascii="Arial" w:hAnsi="Arial"/>
          <w:i/>
          <w:sz w:val="22"/>
          <w:szCs w:val="22"/>
        </w:rPr>
        <w:t xml:space="preserve"> </w:t>
      </w:r>
      <w:r w:rsidRPr="00FE5C9E">
        <w:rPr>
          <w:rFonts w:ascii="Arial" w:hAnsi="Arial"/>
          <w:sz w:val="22"/>
          <w:szCs w:val="22"/>
        </w:rPr>
        <w:t xml:space="preserve">Demokratisierung ist eher ein Kollateralnutzen. </w:t>
      </w:r>
      <w:r w:rsidRPr="00FE5C9E">
        <w:rPr>
          <w:rFonts w:ascii="Arial" w:hAnsi="Arial"/>
          <w:i/>
          <w:sz w:val="22"/>
          <w:szCs w:val="22"/>
        </w:rPr>
        <w:t>Interview</w:t>
      </w:r>
      <w:r w:rsidRPr="00FE5C9E">
        <w:rPr>
          <w:rFonts w:ascii="Arial" w:hAnsi="Arial"/>
          <w:sz w:val="22"/>
          <w:szCs w:val="22"/>
        </w:rPr>
        <w:t xml:space="preserve"> mit der Politik</w:t>
      </w:r>
      <w:r w:rsidR="00803934">
        <w:rPr>
          <w:rFonts w:ascii="Arial" w:hAnsi="Arial"/>
          <w:sz w:val="22"/>
          <w:szCs w:val="22"/>
        </w:rPr>
        <w:t xml:space="preserve">-     </w:t>
      </w:r>
      <w:r w:rsidRPr="00FE5C9E">
        <w:rPr>
          <w:rFonts w:ascii="Arial" w:hAnsi="Arial"/>
          <w:sz w:val="22"/>
          <w:szCs w:val="22"/>
        </w:rPr>
        <w:t xml:space="preserve">wissenschaftlerin Maria Huber über die US-Einflussnahme in der Ukraine; Telepolis, 31.07.2014;  URL: </w:t>
      </w:r>
      <w:hyperlink r:id="rId44" w:history="1">
        <w:r w:rsidRPr="00FE5C9E">
          <w:rPr>
            <w:rStyle w:val="Link"/>
            <w:rFonts w:ascii="Arial" w:hAnsi="Arial"/>
            <w:sz w:val="22"/>
            <w:szCs w:val="22"/>
          </w:rPr>
          <w:t>http://www.heise.de/tp/artikel/42/42382</w:t>
        </w:r>
      </w:hyperlink>
    </w:p>
    <w:p w14:paraId="41DA1D65" w14:textId="77777777" w:rsidR="00FE5C9E" w:rsidRPr="00FE5C9E" w:rsidRDefault="00FE5C9E" w:rsidP="00FE5C9E">
      <w:pPr>
        <w:rPr>
          <w:rFonts w:ascii="Arial" w:hAnsi="Arial"/>
          <w:sz w:val="22"/>
          <w:szCs w:val="22"/>
        </w:rPr>
      </w:pPr>
    </w:p>
    <w:p w14:paraId="67A6933D" w14:textId="77777777" w:rsidR="00FE5C9E" w:rsidRPr="00FE5C9E" w:rsidRDefault="00FE5C9E" w:rsidP="00FE5C9E">
      <w:pPr>
        <w:rPr>
          <w:rFonts w:ascii="Arial" w:hAnsi="Arial"/>
          <w:sz w:val="22"/>
          <w:szCs w:val="22"/>
        </w:rPr>
      </w:pPr>
      <w:r w:rsidRPr="00FE5C9E">
        <w:rPr>
          <w:rFonts w:ascii="Arial" w:hAnsi="Arial"/>
          <w:sz w:val="22"/>
          <w:szCs w:val="22"/>
        </w:rPr>
        <w:t xml:space="preserve">Gabriele KRONE-SCHMALZ </w:t>
      </w:r>
      <w:r w:rsidRPr="00FE5C9E">
        <w:rPr>
          <w:rFonts w:ascii="Arial" w:hAnsi="Arial"/>
          <w:i/>
          <w:sz w:val="22"/>
          <w:szCs w:val="22"/>
        </w:rPr>
        <w:t>im Gespräch</w:t>
      </w:r>
      <w:r w:rsidRPr="00FE5C9E">
        <w:rPr>
          <w:rFonts w:ascii="Arial" w:hAnsi="Arial"/>
          <w:sz w:val="22"/>
          <w:szCs w:val="22"/>
        </w:rPr>
        <w:t xml:space="preserve"> mit Marc Reichwein: „Der Kalte Krieg ist längst nicht zu Ende“ - Die frühere ARD-Korrespondentin Gabriele Krone-Schmalz über den Untergang der Sowjetunion, Gorbatschow als tragische Figur und unser </w:t>
      </w:r>
    </w:p>
    <w:p w14:paraId="7C6B8C68" w14:textId="77777777" w:rsidR="00FE5C9E" w:rsidRPr="00FE5C9E" w:rsidRDefault="00FE5C9E" w:rsidP="00FE5C9E">
      <w:pPr>
        <w:rPr>
          <w:rFonts w:ascii="Arial" w:hAnsi="Arial"/>
          <w:sz w:val="22"/>
          <w:szCs w:val="22"/>
        </w:rPr>
      </w:pPr>
      <w:r w:rsidRPr="00FE5C9E">
        <w:rPr>
          <w:rFonts w:ascii="Arial" w:hAnsi="Arial"/>
          <w:sz w:val="22"/>
          <w:szCs w:val="22"/>
        </w:rPr>
        <w:t xml:space="preserve">Russland-Bild; in: Die Welt,  02.01.2012;  URL:  </w:t>
      </w:r>
    </w:p>
    <w:p w14:paraId="44F67EA5" w14:textId="77777777" w:rsidR="00FE5C9E" w:rsidRPr="00FE5C9E" w:rsidRDefault="001B614F" w:rsidP="00FE5C9E">
      <w:pPr>
        <w:rPr>
          <w:rFonts w:ascii="Arial" w:hAnsi="Arial"/>
          <w:sz w:val="22"/>
          <w:szCs w:val="22"/>
        </w:rPr>
      </w:pPr>
      <w:hyperlink r:id="rId45" w:history="1">
        <w:r w:rsidR="00FE5C9E" w:rsidRPr="00FE5C9E">
          <w:rPr>
            <w:rStyle w:val="Link"/>
            <w:rFonts w:ascii="Arial" w:hAnsi="Arial"/>
            <w:sz w:val="22"/>
            <w:szCs w:val="22"/>
          </w:rPr>
          <w:t>http://www.welt.de/kultur/article13785702/Der-Kalte-Krieg-ist-laengst-nicht-zu-Ende.html?config=print</w:t>
        </w:r>
      </w:hyperlink>
    </w:p>
    <w:p w14:paraId="3F656C5D" w14:textId="77777777" w:rsidR="00FE5C9E" w:rsidRPr="00FE5C9E" w:rsidRDefault="00FE5C9E" w:rsidP="00FE5C9E">
      <w:pPr>
        <w:rPr>
          <w:rFonts w:ascii="Arial" w:hAnsi="Arial"/>
          <w:sz w:val="22"/>
          <w:szCs w:val="22"/>
        </w:rPr>
      </w:pPr>
    </w:p>
    <w:p w14:paraId="30FAFF42" w14:textId="77777777" w:rsidR="00FE5C9E" w:rsidRPr="00FE5C9E" w:rsidRDefault="00FE5C9E" w:rsidP="00FE5C9E">
      <w:pPr>
        <w:rPr>
          <w:rFonts w:ascii="Arial" w:hAnsi="Arial"/>
          <w:sz w:val="22"/>
          <w:szCs w:val="22"/>
        </w:rPr>
      </w:pPr>
      <w:r w:rsidRPr="00FE5C9E">
        <w:rPr>
          <w:rFonts w:ascii="Arial" w:hAnsi="Arial"/>
          <w:sz w:val="22"/>
          <w:szCs w:val="22"/>
        </w:rPr>
        <w:t xml:space="preserve">Uwe KRÜGER: Verflechtung der deutschen Leitmedien – Elitenetzwerke; Slideshow 04.02.2013;  URL: </w:t>
      </w:r>
      <w:hyperlink r:id="rId46" w:history="1">
        <w:r w:rsidRPr="00FE5C9E">
          <w:rPr>
            <w:rStyle w:val="Link"/>
            <w:rFonts w:ascii="Arial" w:hAnsi="Arial"/>
            <w:sz w:val="22"/>
            <w:szCs w:val="22"/>
          </w:rPr>
          <w:t>http://de.slideshare.net/slideshow/embed_code/15853159?rel=0</w:t>
        </w:r>
      </w:hyperlink>
    </w:p>
    <w:p w14:paraId="281F47CB" w14:textId="77777777" w:rsidR="00FE5C9E" w:rsidRPr="00FE5C9E" w:rsidRDefault="00FE5C9E" w:rsidP="00FE5C9E">
      <w:pPr>
        <w:rPr>
          <w:rFonts w:ascii="Arial" w:hAnsi="Arial"/>
          <w:sz w:val="22"/>
          <w:szCs w:val="22"/>
        </w:rPr>
      </w:pPr>
    </w:p>
    <w:p w14:paraId="7BC930DF" w14:textId="77777777" w:rsidR="00CB418A" w:rsidRDefault="00FE5C9E" w:rsidP="00FE5C9E">
      <w:pPr>
        <w:rPr>
          <w:rFonts w:ascii="Arial" w:hAnsi="Arial"/>
          <w:sz w:val="22"/>
          <w:szCs w:val="22"/>
        </w:rPr>
      </w:pPr>
      <w:r w:rsidRPr="00FE5C9E">
        <w:rPr>
          <w:rFonts w:ascii="Arial" w:hAnsi="Arial"/>
          <w:sz w:val="22"/>
          <w:szCs w:val="22"/>
        </w:rPr>
        <w:t xml:space="preserve">Sergei LAVROV: Rede des Außenministers Russlands Sergej Lawrow auf der 25. Sitzung des UN-Rats für Menschenrechte, Genf, 3. März 2014; URL: </w:t>
      </w:r>
    </w:p>
    <w:p w14:paraId="5311EECB" w14:textId="7064C76E" w:rsidR="00FE5C9E" w:rsidRPr="00FE5C9E" w:rsidRDefault="001B614F" w:rsidP="00FE5C9E">
      <w:pPr>
        <w:rPr>
          <w:rFonts w:ascii="Arial" w:hAnsi="Arial"/>
          <w:sz w:val="22"/>
          <w:szCs w:val="22"/>
        </w:rPr>
      </w:pPr>
      <w:hyperlink r:id="rId47" w:history="1">
        <w:r w:rsidR="00FE5C9E" w:rsidRPr="00FE5C9E">
          <w:rPr>
            <w:rStyle w:val="Link"/>
            <w:rFonts w:ascii="Arial" w:hAnsi="Arial"/>
            <w:sz w:val="22"/>
            <w:szCs w:val="22"/>
          </w:rPr>
          <w:t>http://www.zeit-fragen.ch/index.php?id=1747</w:t>
        </w:r>
      </w:hyperlink>
    </w:p>
    <w:p w14:paraId="7202B67D" w14:textId="77777777" w:rsidR="00FE5C9E" w:rsidRPr="00FE5C9E" w:rsidRDefault="00FE5C9E" w:rsidP="00FE5C9E">
      <w:pPr>
        <w:rPr>
          <w:rFonts w:ascii="Arial" w:hAnsi="Arial"/>
          <w:sz w:val="22"/>
          <w:szCs w:val="22"/>
        </w:rPr>
      </w:pPr>
    </w:p>
    <w:p w14:paraId="6D1FC3F5" w14:textId="77777777" w:rsidR="00FE5C9E" w:rsidRPr="00FE5C9E" w:rsidRDefault="00FE5C9E" w:rsidP="00FE5C9E">
      <w:pPr>
        <w:rPr>
          <w:rFonts w:ascii="Arial" w:hAnsi="Arial"/>
          <w:sz w:val="22"/>
          <w:szCs w:val="22"/>
        </w:rPr>
      </w:pPr>
      <w:r w:rsidRPr="00FE5C9E">
        <w:rPr>
          <w:rFonts w:ascii="Arial" w:hAnsi="Arial"/>
          <w:i/>
          <w:sz w:val="22"/>
          <w:szCs w:val="22"/>
        </w:rPr>
        <w:t xml:space="preserve">ders.: </w:t>
      </w:r>
      <w:r w:rsidRPr="00FE5C9E">
        <w:rPr>
          <w:rFonts w:ascii="Arial" w:hAnsi="Arial"/>
          <w:sz w:val="22"/>
          <w:szCs w:val="22"/>
        </w:rPr>
        <w:t xml:space="preserve">It's not Russia that is destabilising Ukraine. The west has been needlessly whipping up tension – if we don't co-operate soon, chaos may take hold, in: The Guardian, Monday 7 April 2014; URL: </w:t>
      </w:r>
    </w:p>
    <w:p w14:paraId="76AD733B" w14:textId="77777777" w:rsidR="00FE5C9E" w:rsidRPr="00FE5C9E" w:rsidRDefault="001B614F" w:rsidP="00FE5C9E">
      <w:pPr>
        <w:rPr>
          <w:rFonts w:ascii="Arial" w:hAnsi="Arial"/>
          <w:sz w:val="22"/>
          <w:szCs w:val="22"/>
        </w:rPr>
      </w:pPr>
      <w:hyperlink r:id="rId48" w:history="1">
        <w:r w:rsidR="00FE5C9E" w:rsidRPr="00FE5C9E">
          <w:rPr>
            <w:rStyle w:val="Link"/>
            <w:rFonts w:ascii="Arial" w:hAnsi="Arial"/>
            <w:sz w:val="22"/>
            <w:szCs w:val="22"/>
          </w:rPr>
          <w:t>http://www.theguardian.com/commentisfree/2014/apr/07/sergei-lavrov-russia-stabilise-ukraine-west</w:t>
        </w:r>
      </w:hyperlink>
    </w:p>
    <w:p w14:paraId="772A878E" w14:textId="77777777" w:rsidR="00FE5C9E" w:rsidRPr="00FE5C9E" w:rsidRDefault="00FE5C9E" w:rsidP="00FE5C9E">
      <w:pPr>
        <w:rPr>
          <w:rFonts w:ascii="Arial" w:hAnsi="Arial"/>
          <w:sz w:val="22"/>
          <w:szCs w:val="22"/>
        </w:rPr>
      </w:pPr>
    </w:p>
    <w:p w14:paraId="359F4CCC" w14:textId="2497E415" w:rsidR="00FE5C9E" w:rsidRPr="00FE5C9E" w:rsidRDefault="00FE5C9E" w:rsidP="00FE5C9E">
      <w:pPr>
        <w:rPr>
          <w:rFonts w:ascii="Arial" w:hAnsi="Arial"/>
          <w:sz w:val="22"/>
          <w:szCs w:val="22"/>
        </w:rPr>
      </w:pPr>
      <w:r w:rsidRPr="00FE5C9E">
        <w:rPr>
          <w:rFonts w:ascii="Arial" w:hAnsi="Arial"/>
          <w:i/>
          <w:sz w:val="22"/>
          <w:szCs w:val="22"/>
        </w:rPr>
        <w:t>ders.:</w:t>
      </w:r>
      <w:r w:rsidRPr="00FE5C9E">
        <w:rPr>
          <w:rFonts w:ascii="Arial" w:hAnsi="Arial"/>
          <w:bCs/>
          <w:sz w:val="22"/>
          <w:szCs w:val="22"/>
        </w:rPr>
        <w:t xml:space="preserve"> </w:t>
      </w:r>
      <w:r w:rsidRPr="00FE5C9E">
        <w:rPr>
          <w:rFonts w:ascii="Arial" w:hAnsi="Arial"/>
          <w:iCs/>
          <w:sz w:val="22"/>
          <w:szCs w:val="22"/>
        </w:rPr>
        <w:t>Remarks b</w:t>
      </w:r>
      <w:r w:rsidR="00CB418A">
        <w:rPr>
          <w:rFonts w:ascii="Arial" w:hAnsi="Arial"/>
          <w:iCs/>
          <w:sz w:val="22"/>
          <w:szCs w:val="22"/>
        </w:rPr>
        <w:t>y Foreign Minister Sergey LAVROV</w:t>
      </w:r>
      <w:r w:rsidRPr="00FE5C9E">
        <w:rPr>
          <w:rFonts w:ascii="Arial" w:hAnsi="Arial"/>
          <w:iCs/>
          <w:sz w:val="22"/>
          <w:szCs w:val="22"/>
        </w:rPr>
        <w:t xml:space="preserve"> at the XXII Assembly of the Council on Foreign and Defence Policy, Moscow, 22 November 2014; </w:t>
      </w:r>
      <w:r w:rsidR="00CB418A">
        <w:rPr>
          <w:rFonts w:ascii="Arial" w:hAnsi="Arial"/>
          <w:iCs/>
          <w:sz w:val="22"/>
          <w:szCs w:val="22"/>
        </w:rPr>
        <w:t xml:space="preserve"> </w:t>
      </w:r>
      <w:r w:rsidRPr="00FE5C9E">
        <w:rPr>
          <w:rFonts w:ascii="Arial" w:hAnsi="Arial"/>
          <w:iCs/>
          <w:sz w:val="22"/>
          <w:szCs w:val="22"/>
        </w:rPr>
        <w:t>URL:</w:t>
      </w:r>
    </w:p>
    <w:p w14:paraId="3B51EB7A" w14:textId="77777777" w:rsidR="00FE5C9E" w:rsidRPr="00FE5C9E" w:rsidRDefault="001B614F" w:rsidP="00FE5C9E">
      <w:pPr>
        <w:rPr>
          <w:rFonts w:ascii="Arial" w:hAnsi="Arial"/>
          <w:sz w:val="22"/>
          <w:szCs w:val="22"/>
        </w:rPr>
      </w:pPr>
      <w:hyperlink r:id="rId49" w:history="1">
        <w:r w:rsidR="00FE5C9E" w:rsidRPr="00FE5C9E">
          <w:rPr>
            <w:rStyle w:val="Link"/>
            <w:rFonts w:ascii="Arial" w:hAnsi="Arial"/>
            <w:sz w:val="22"/>
            <w:szCs w:val="22"/>
          </w:rPr>
          <w:t>http://www.informationclearinghouse.info/article40330.htm</w:t>
        </w:r>
      </w:hyperlink>
      <w:r w:rsidR="00FE5C9E" w:rsidRPr="00FE5C9E">
        <w:rPr>
          <w:rFonts w:ascii="Arial" w:hAnsi="Arial"/>
          <w:sz w:val="22"/>
          <w:szCs w:val="22"/>
        </w:rPr>
        <w:t xml:space="preserve">   </w:t>
      </w:r>
      <w:r w:rsidR="00FE5C9E" w:rsidRPr="00A9371A">
        <w:rPr>
          <w:rFonts w:ascii="Arial" w:hAnsi="Arial"/>
          <w:i/>
          <w:sz w:val="22"/>
          <w:szCs w:val="22"/>
        </w:rPr>
        <w:t xml:space="preserve">Via </w:t>
      </w:r>
      <w:hyperlink r:id="rId50" w:history="1">
        <w:r w:rsidR="00FE5C9E" w:rsidRPr="00FE5C9E">
          <w:rPr>
            <w:rStyle w:val="Link"/>
            <w:rFonts w:ascii="Arial" w:hAnsi="Arial"/>
            <w:sz w:val="22"/>
            <w:szCs w:val="22"/>
          </w:rPr>
          <w:t>http://www.mid.ru/brp_4.nsf/0/24454A08D48F695EC3257D9A004BA32E</w:t>
        </w:r>
      </w:hyperlink>
    </w:p>
    <w:p w14:paraId="50C37818" w14:textId="77777777" w:rsidR="00FE5C9E" w:rsidRPr="00FE5C9E" w:rsidRDefault="00FE5C9E" w:rsidP="00FE5C9E">
      <w:pPr>
        <w:rPr>
          <w:rFonts w:ascii="Arial" w:hAnsi="Arial"/>
          <w:sz w:val="22"/>
          <w:szCs w:val="22"/>
        </w:rPr>
      </w:pPr>
    </w:p>
    <w:p w14:paraId="75E30336" w14:textId="77777777" w:rsidR="00FE5C9E" w:rsidRPr="00FE5C9E" w:rsidRDefault="00FE5C9E" w:rsidP="00FE5C9E">
      <w:pPr>
        <w:rPr>
          <w:rFonts w:ascii="Arial" w:hAnsi="Arial"/>
          <w:sz w:val="22"/>
          <w:szCs w:val="22"/>
        </w:rPr>
      </w:pPr>
      <w:r w:rsidRPr="00FE5C9E">
        <w:rPr>
          <w:rFonts w:ascii="Arial" w:hAnsi="Arial"/>
          <w:sz w:val="22"/>
          <w:szCs w:val="22"/>
        </w:rPr>
        <w:t xml:space="preserve">A LETTER FROM ODESSA – The Nazi Danger;  written by a teacher from Odessa; Global Research News, May 18, 2014; URL: </w:t>
      </w:r>
      <w:hyperlink r:id="rId51" w:history="1">
        <w:r w:rsidRPr="00FE5C9E">
          <w:rPr>
            <w:rStyle w:val="Link"/>
            <w:rFonts w:ascii="Arial" w:hAnsi="Arial"/>
            <w:sz w:val="22"/>
            <w:szCs w:val="22"/>
          </w:rPr>
          <w:t>http://www.globalresearch.ca/the-nazi-danger-a-letter-from-odessa/5382789</w:t>
        </w:r>
      </w:hyperlink>
    </w:p>
    <w:p w14:paraId="20FF2E4C" w14:textId="77777777" w:rsidR="00FE5C9E" w:rsidRPr="00FE5C9E" w:rsidRDefault="00FE5C9E" w:rsidP="00FE5C9E">
      <w:pPr>
        <w:rPr>
          <w:rFonts w:ascii="Arial" w:hAnsi="Arial"/>
          <w:sz w:val="22"/>
          <w:szCs w:val="22"/>
        </w:rPr>
      </w:pPr>
    </w:p>
    <w:p w14:paraId="789FE0DD" w14:textId="77777777" w:rsidR="00FE5C9E" w:rsidRPr="00FE5C9E" w:rsidRDefault="00FE5C9E" w:rsidP="00FE5C9E">
      <w:pPr>
        <w:rPr>
          <w:rFonts w:ascii="Arial" w:hAnsi="Arial"/>
          <w:sz w:val="22"/>
          <w:szCs w:val="22"/>
        </w:rPr>
      </w:pPr>
      <w:r w:rsidRPr="00FE5C9E">
        <w:rPr>
          <w:rFonts w:ascii="Arial" w:hAnsi="Arial"/>
          <w:sz w:val="22"/>
          <w:szCs w:val="22"/>
        </w:rPr>
        <w:t xml:space="preserve">Annie MACHON: Can the World Avert a New Cold War?; Consortiumnews.com, </w:t>
      </w:r>
    </w:p>
    <w:p w14:paraId="28827486" w14:textId="77777777" w:rsidR="00FE5C9E" w:rsidRPr="00FE5C9E" w:rsidRDefault="00FE5C9E" w:rsidP="00FE5C9E">
      <w:pPr>
        <w:rPr>
          <w:rFonts w:ascii="Arial" w:hAnsi="Arial"/>
          <w:bCs/>
          <w:sz w:val="22"/>
          <w:szCs w:val="22"/>
        </w:rPr>
      </w:pPr>
      <w:r w:rsidRPr="00FE5C9E">
        <w:rPr>
          <w:rFonts w:ascii="Arial" w:hAnsi="Arial"/>
          <w:sz w:val="22"/>
          <w:szCs w:val="22"/>
        </w:rPr>
        <w:t xml:space="preserve">November 14, 2014;  URL: </w:t>
      </w:r>
      <w:hyperlink r:id="rId52" w:history="1">
        <w:r w:rsidRPr="00FE5C9E">
          <w:rPr>
            <w:rStyle w:val="Link"/>
            <w:rFonts w:ascii="Arial" w:hAnsi="Arial"/>
            <w:bCs/>
            <w:sz w:val="22"/>
            <w:szCs w:val="22"/>
          </w:rPr>
          <w:t>http://consortiumnews.com/2014/11/14/can-the-world-avert-a-new-cold-war</w:t>
        </w:r>
      </w:hyperlink>
    </w:p>
    <w:p w14:paraId="2FBD046F" w14:textId="77777777" w:rsidR="00FE5C9E" w:rsidRPr="00FE5C9E" w:rsidRDefault="00FE5C9E" w:rsidP="00FE5C9E">
      <w:pPr>
        <w:rPr>
          <w:rFonts w:ascii="Arial" w:hAnsi="Arial"/>
          <w:bCs/>
          <w:sz w:val="22"/>
          <w:szCs w:val="22"/>
        </w:rPr>
      </w:pPr>
    </w:p>
    <w:p w14:paraId="2A20E6A3" w14:textId="77777777" w:rsidR="00790F13" w:rsidRDefault="00790F13" w:rsidP="00FE5C9E">
      <w:pPr>
        <w:rPr>
          <w:rFonts w:ascii="Arial" w:hAnsi="Arial"/>
          <w:sz w:val="22"/>
          <w:szCs w:val="22"/>
        </w:rPr>
      </w:pPr>
    </w:p>
    <w:p w14:paraId="015FE24E" w14:textId="77777777" w:rsidR="00FE5C9E" w:rsidRPr="00FE5C9E" w:rsidRDefault="00FE5C9E" w:rsidP="00FE5C9E">
      <w:pPr>
        <w:rPr>
          <w:rFonts w:ascii="Arial" w:hAnsi="Arial"/>
          <w:sz w:val="22"/>
          <w:szCs w:val="22"/>
        </w:rPr>
      </w:pPr>
      <w:r w:rsidRPr="00FE5C9E">
        <w:rPr>
          <w:rFonts w:ascii="Arial" w:hAnsi="Arial"/>
          <w:sz w:val="22"/>
          <w:szCs w:val="22"/>
        </w:rPr>
        <w:t xml:space="preserve">John J. MEARSHEIMER: Putin reagiert. Warum der Westen an der Ukraine-Krise schuld ist; IPG-Journal 01.09.2014; </w:t>
      </w:r>
    </w:p>
    <w:p w14:paraId="567984DB" w14:textId="77777777" w:rsidR="00FE5C9E" w:rsidRPr="00FE5C9E" w:rsidRDefault="00FE5C9E" w:rsidP="00FE5C9E">
      <w:pPr>
        <w:rPr>
          <w:rFonts w:ascii="Arial" w:hAnsi="Arial"/>
          <w:i/>
          <w:sz w:val="22"/>
          <w:szCs w:val="22"/>
        </w:rPr>
      </w:pPr>
      <w:r w:rsidRPr="00FE5C9E">
        <w:rPr>
          <w:rFonts w:ascii="Arial" w:hAnsi="Arial"/>
          <w:sz w:val="22"/>
          <w:szCs w:val="22"/>
        </w:rPr>
        <w:t xml:space="preserve">URL: </w:t>
      </w:r>
      <w:hyperlink r:id="rId53" w:history="1">
        <w:r w:rsidRPr="00FE5C9E">
          <w:rPr>
            <w:rStyle w:val="Link"/>
            <w:rFonts w:ascii="Arial" w:hAnsi="Arial"/>
            <w:sz w:val="22"/>
            <w:szCs w:val="22"/>
          </w:rPr>
          <w:t>http://www.ipg-journal.de/kommentar/artikel/putin-reagiert-560/?cHash=a2d69c2764de4b2b3e17dd5389cc6935&amp;type=98</w:t>
        </w:r>
      </w:hyperlink>
    </w:p>
    <w:p w14:paraId="0EEA9A15" w14:textId="77777777" w:rsidR="00FE5C9E" w:rsidRPr="00FE5C9E" w:rsidRDefault="00FE5C9E" w:rsidP="00FE5C9E">
      <w:pPr>
        <w:rPr>
          <w:rFonts w:ascii="Arial" w:hAnsi="Arial"/>
          <w:i/>
          <w:sz w:val="22"/>
          <w:szCs w:val="22"/>
        </w:rPr>
      </w:pPr>
    </w:p>
    <w:p w14:paraId="5925D25F" w14:textId="77777777" w:rsidR="00FE5C9E" w:rsidRPr="00FE5C9E" w:rsidRDefault="00FE5C9E" w:rsidP="00FE5C9E">
      <w:pPr>
        <w:rPr>
          <w:rFonts w:ascii="Arial" w:hAnsi="Arial"/>
          <w:sz w:val="22"/>
          <w:szCs w:val="22"/>
        </w:rPr>
      </w:pPr>
      <w:r w:rsidRPr="00FE5C9E">
        <w:rPr>
          <w:rFonts w:ascii="Arial" w:hAnsi="Arial"/>
          <w:i/>
          <w:sz w:val="22"/>
          <w:szCs w:val="22"/>
        </w:rPr>
        <w:t>ders.: zeitgleich erschienen</w:t>
      </w:r>
      <w:r w:rsidRPr="00FE5C9E">
        <w:rPr>
          <w:rFonts w:ascii="Arial" w:hAnsi="Arial"/>
          <w:sz w:val="22"/>
          <w:szCs w:val="22"/>
        </w:rPr>
        <w:t xml:space="preserve"> im US-Magazin „Foreign Affairs“: Why the Ukraine Crisis Is the West’s Fault. The Liberal Delusions That Provoked Putin;  URL: </w:t>
      </w:r>
    </w:p>
    <w:p w14:paraId="1B046FF0" w14:textId="77777777" w:rsidR="00FE5C9E" w:rsidRPr="00FE5C9E" w:rsidRDefault="001B614F" w:rsidP="00FE5C9E">
      <w:pPr>
        <w:rPr>
          <w:rFonts w:ascii="Arial" w:hAnsi="Arial"/>
          <w:sz w:val="22"/>
          <w:szCs w:val="22"/>
        </w:rPr>
      </w:pPr>
      <w:hyperlink r:id="rId54" w:history="1">
        <w:r w:rsidR="00FE5C9E" w:rsidRPr="00FE5C9E">
          <w:rPr>
            <w:rStyle w:val="Link"/>
            <w:rFonts w:ascii="Arial" w:hAnsi="Arial"/>
            <w:sz w:val="22"/>
            <w:szCs w:val="22"/>
          </w:rPr>
          <w:t>http://www.foreignaffairs.com/articles/141769/john-j-mearsheimer/why-the-ukraine-crisis-is-the-wests-fault</w:t>
        </w:r>
      </w:hyperlink>
    </w:p>
    <w:p w14:paraId="14471378" w14:textId="77777777" w:rsidR="00FE5C9E" w:rsidRPr="00FE5C9E" w:rsidRDefault="00FE5C9E" w:rsidP="00FE5C9E">
      <w:pPr>
        <w:rPr>
          <w:rFonts w:ascii="Arial" w:hAnsi="Arial"/>
          <w:sz w:val="22"/>
          <w:szCs w:val="22"/>
        </w:rPr>
      </w:pPr>
    </w:p>
    <w:p w14:paraId="05C2AECD" w14:textId="77777777" w:rsidR="00FE5C9E" w:rsidRPr="00FE5C9E" w:rsidRDefault="00FE5C9E" w:rsidP="00FE5C9E">
      <w:pPr>
        <w:rPr>
          <w:rFonts w:ascii="Arial" w:hAnsi="Arial"/>
          <w:sz w:val="22"/>
          <w:szCs w:val="22"/>
        </w:rPr>
      </w:pPr>
      <w:r w:rsidRPr="00FE5C9E">
        <w:rPr>
          <w:rFonts w:ascii="Arial" w:hAnsi="Arial"/>
          <w:sz w:val="22"/>
          <w:szCs w:val="22"/>
        </w:rPr>
        <w:t xml:space="preserve">Klaus MÜLLER: Die Clans der Ukraine. Machtverhältnisse in einer Demokratie, die nie existiert hat;  in: Le Monde diplomatique (dt. Ausgabe); Okt. 2014, 10.10.2014; URL: </w:t>
      </w:r>
      <w:hyperlink r:id="rId55" w:history="1">
        <w:r w:rsidRPr="00FE5C9E">
          <w:rPr>
            <w:rStyle w:val="Link"/>
            <w:rFonts w:ascii="Arial" w:hAnsi="Arial"/>
            <w:sz w:val="22"/>
            <w:szCs w:val="22"/>
          </w:rPr>
          <w:t>http://www.monde-diplomatique.de/pm/2014/10/10/a0043.text</w:t>
        </w:r>
      </w:hyperlink>
    </w:p>
    <w:p w14:paraId="18B89789" w14:textId="77777777" w:rsidR="00FE5C9E" w:rsidRPr="00FE5C9E" w:rsidRDefault="00FE5C9E" w:rsidP="00FE5C9E">
      <w:pPr>
        <w:rPr>
          <w:rFonts w:ascii="Arial" w:hAnsi="Arial"/>
          <w:sz w:val="22"/>
          <w:szCs w:val="22"/>
        </w:rPr>
      </w:pPr>
    </w:p>
    <w:p w14:paraId="7C9A2AEC" w14:textId="77777777" w:rsidR="00FE5C9E" w:rsidRPr="00FE5C9E" w:rsidRDefault="00FE5C9E" w:rsidP="00FE5C9E">
      <w:pPr>
        <w:rPr>
          <w:rFonts w:ascii="Arial" w:hAnsi="Arial"/>
          <w:bCs/>
          <w:iCs/>
          <w:sz w:val="22"/>
          <w:szCs w:val="22"/>
        </w:rPr>
      </w:pPr>
      <w:r w:rsidRPr="00FE5C9E">
        <w:rPr>
          <w:rFonts w:ascii="Arial" w:hAnsi="Arial"/>
          <w:sz w:val="22"/>
          <w:szCs w:val="22"/>
        </w:rPr>
        <w:t xml:space="preserve">William PFAFF: </w:t>
      </w:r>
      <w:r w:rsidRPr="00FE5C9E">
        <w:rPr>
          <w:rFonts w:ascii="Arial" w:hAnsi="Arial"/>
          <w:bCs/>
          <w:sz w:val="22"/>
          <w:szCs w:val="22"/>
        </w:rPr>
        <w:t>Obama’s Appalling Hypocrisy On Ukraine – NATO Started It, Not Putin, Nov 19, 2014;  URL:</w:t>
      </w:r>
      <w:r w:rsidRPr="00FE5C9E">
        <w:rPr>
          <w:rFonts w:ascii="Arial" w:hAnsi="Arial"/>
          <w:bCs/>
          <w:i/>
          <w:iCs/>
          <w:sz w:val="22"/>
          <w:szCs w:val="22"/>
        </w:rPr>
        <w:t xml:space="preserve">  </w:t>
      </w:r>
      <w:hyperlink r:id="rId56" w:history="1">
        <w:r w:rsidRPr="00FE5C9E">
          <w:rPr>
            <w:rStyle w:val="Link"/>
            <w:rFonts w:ascii="Arial" w:hAnsi="Arial"/>
            <w:bCs/>
            <w:iCs/>
            <w:sz w:val="22"/>
            <w:szCs w:val="22"/>
          </w:rPr>
          <w:t>http://www.williampfaff.com/modules/news/index.php?storytopic</w:t>
        </w:r>
      </w:hyperlink>
      <w:r w:rsidRPr="00FE5C9E">
        <w:rPr>
          <w:rFonts w:ascii="Arial" w:hAnsi="Arial"/>
          <w:bCs/>
          <w:iCs/>
          <w:sz w:val="22"/>
          <w:szCs w:val="22"/>
        </w:rPr>
        <w:t>=1</w:t>
      </w:r>
    </w:p>
    <w:p w14:paraId="416D9CDD" w14:textId="77777777" w:rsidR="00FE5C9E" w:rsidRPr="00FE5C9E" w:rsidRDefault="00FE5C9E" w:rsidP="00FE5C9E">
      <w:pPr>
        <w:rPr>
          <w:rFonts w:ascii="Arial" w:hAnsi="Arial"/>
          <w:bCs/>
          <w:sz w:val="22"/>
          <w:szCs w:val="22"/>
        </w:rPr>
      </w:pPr>
    </w:p>
    <w:p w14:paraId="2527B150" w14:textId="77777777" w:rsidR="00FE5C9E" w:rsidRPr="00FE5C9E" w:rsidRDefault="00FE5C9E" w:rsidP="00FE5C9E">
      <w:pPr>
        <w:rPr>
          <w:rFonts w:ascii="Arial" w:hAnsi="Arial"/>
          <w:sz w:val="22"/>
          <w:szCs w:val="22"/>
        </w:rPr>
      </w:pPr>
      <w:r w:rsidRPr="00FE5C9E">
        <w:rPr>
          <w:rFonts w:ascii="Arial" w:hAnsi="Arial"/>
          <w:sz w:val="22"/>
          <w:szCs w:val="22"/>
        </w:rPr>
        <w:t xml:space="preserve">Vladimir PUTIN: Speech on the final plenary meeting of the Valdai International Discussion Club’s XI session (Theme: „The World Order: New Rules or a Game without Rules“), Sochi, Oct 24, 2014;  URL: </w:t>
      </w:r>
      <w:hyperlink r:id="rId57" w:history="1">
        <w:r w:rsidRPr="00FE5C9E">
          <w:rPr>
            <w:rStyle w:val="Link"/>
            <w:rFonts w:ascii="Arial" w:hAnsi="Arial"/>
            <w:sz w:val="22"/>
            <w:szCs w:val="22"/>
          </w:rPr>
          <w:t>http://eng.kremlin.ru/news/23137</w:t>
        </w:r>
      </w:hyperlink>
    </w:p>
    <w:p w14:paraId="7ECA1A88" w14:textId="77777777" w:rsidR="00FE5C9E" w:rsidRPr="00790F13" w:rsidRDefault="00FE5C9E" w:rsidP="00FE5C9E">
      <w:pPr>
        <w:rPr>
          <w:rFonts w:ascii="Arial" w:hAnsi="Arial"/>
          <w:i/>
          <w:sz w:val="16"/>
          <w:szCs w:val="16"/>
        </w:rPr>
      </w:pPr>
    </w:p>
    <w:p w14:paraId="2A68D6C2" w14:textId="77777777" w:rsidR="00FE5C9E" w:rsidRPr="00FE5C9E" w:rsidRDefault="00FE5C9E" w:rsidP="00FE5C9E">
      <w:pPr>
        <w:rPr>
          <w:rFonts w:ascii="Arial" w:hAnsi="Arial"/>
          <w:sz w:val="22"/>
          <w:szCs w:val="22"/>
        </w:rPr>
      </w:pPr>
      <w:r w:rsidRPr="00FE5C9E">
        <w:rPr>
          <w:rFonts w:ascii="Arial" w:hAnsi="Arial"/>
          <w:i/>
          <w:sz w:val="22"/>
          <w:szCs w:val="22"/>
        </w:rPr>
        <w:t xml:space="preserve">Rede als Videoaufzeichnung mit gesprochener dt. Übersetzung (26.10.2014 – Dauer: 38:12 min) – </w:t>
      </w:r>
      <w:r w:rsidRPr="00FE5C9E">
        <w:rPr>
          <w:rFonts w:ascii="Arial" w:hAnsi="Arial"/>
          <w:sz w:val="22"/>
          <w:szCs w:val="22"/>
        </w:rPr>
        <w:t>URL:</w:t>
      </w:r>
      <w:r w:rsidRPr="00FE5C9E">
        <w:rPr>
          <w:rFonts w:ascii="Arial" w:hAnsi="Arial"/>
          <w:i/>
          <w:sz w:val="22"/>
          <w:szCs w:val="22"/>
        </w:rPr>
        <w:t xml:space="preserve"> </w:t>
      </w:r>
      <w:hyperlink r:id="rId58" w:history="1">
        <w:r w:rsidRPr="00FE5C9E">
          <w:rPr>
            <w:rStyle w:val="Link"/>
            <w:rFonts w:ascii="Arial" w:hAnsi="Arial"/>
            <w:sz w:val="22"/>
            <w:szCs w:val="22"/>
          </w:rPr>
          <w:t>https://www.youtube.com/watch?v=g6zyl2hGXWo</w:t>
        </w:r>
      </w:hyperlink>
    </w:p>
    <w:p w14:paraId="130393FD" w14:textId="77777777" w:rsidR="00FE5C9E" w:rsidRPr="00FE5C9E" w:rsidRDefault="00FE5C9E" w:rsidP="00FE5C9E">
      <w:pPr>
        <w:rPr>
          <w:rFonts w:ascii="Arial" w:hAnsi="Arial"/>
          <w:sz w:val="22"/>
          <w:szCs w:val="22"/>
        </w:rPr>
      </w:pPr>
    </w:p>
    <w:p w14:paraId="0B511DA4" w14:textId="77777777" w:rsidR="00FE5C9E" w:rsidRPr="00FE5C9E" w:rsidRDefault="00FE5C9E" w:rsidP="00FE5C9E">
      <w:pPr>
        <w:rPr>
          <w:rFonts w:ascii="Arial" w:hAnsi="Arial"/>
          <w:sz w:val="22"/>
          <w:szCs w:val="22"/>
        </w:rPr>
      </w:pPr>
      <w:r w:rsidRPr="00FE5C9E">
        <w:rPr>
          <w:rFonts w:ascii="Arial" w:hAnsi="Arial"/>
          <w:i/>
          <w:sz w:val="22"/>
          <w:szCs w:val="22"/>
        </w:rPr>
        <w:t>ders.</w:t>
      </w:r>
      <w:r w:rsidRPr="00FE5C9E">
        <w:rPr>
          <w:rFonts w:ascii="Arial" w:hAnsi="Arial"/>
          <w:sz w:val="22"/>
          <w:szCs w:val="22"/>
        </w:rPr>
        <w:t xml:space="preserve">: Brief an 18 Regierungschefs europäischer Länder vom 10.04.2014, </w:t>
      </w:r>
      <w:r w:rsidRPr="00FE5C9E">
        <w:rPr>
          <w:rFonts w:ascii="Arial" w:hAnsi="Arial"/>
          <w:i/>
          <w:sz w:val="22"/>
          <w:szCs w:val="22"/>
        </w:rPr>
        <w:t>dt. Übers.;</w:t>
      </w:r>
      <w:r w:rsidRPr="00FE5C9E">
        <w:rPr>
          <w:rFonts w:ascii="Arial" w:hAnsi="Arial"/>
          <w:sz w:val="22"/>
          <w:szCs w:val="22"/>
        </w:rPr>
        <w:t xml:space="preserve"> URL: </w:t>
      </w:r>
      <w:hyperlink r:id="rId59" w:history="1">
        <w:r w:rsidRPr="00FE5C9E">
          <w:rPr>
            <w:rStyle w:val="Link"/>
            <w:rFonts w:ascii="Arial" w:hAnsi="Arial"/>
            <w:sz w:val="22"/>
            <w:szCs w:val="22"/>
          </w:rPr>
          <w:t>http://www.russland.ru/putin-startet-gaskrieg-mit-dem-westen-oder-nicht</w:t>
        </w:r>
      </w:hyperlink>
    </w:p>
    <w:p w14:paraId="41EAD00E" w14:textId="77777777" w:rsidR="00FE5C9E" w:rsidRPr="00FE5C9E" w:rsidRDefault="00FE5C9E" w:rsidP="00FE5C9E">
      <w:pPr>
        <w:rPr>
          <w:rFonts w:ascii="Arial" w:hAnsi="Arial"/>
          <w:sz w:val="22"/>
          <w:szCs w:val="22"/>
        </w:rPr>
      </w:pPr>
      <w:r w:rsidRPr="00FE5C9E">
        <w:rPr>
          <w:rFonts w:ascii="Arial" w:hAnsi="Arial"/>
          <w:i/>
          <w:sz w:val="22"/>
          <w:szCs w:val="22"/>
        </w:rPr>
        <w:t>engl. Originaltext:</w:t>
      </w:r>
      <w:r w:rsidRPr="00FE5C9E">
        <w:rPr>
          <w:rFonts w:ascii="Arial" w:hAnsi="Arial"/>
          <w:sz w:val="22"/>
          <w:szCs w:val="22"/>
        </w:rPr>
        <w:t xml:space="preserve">  </w:t>
      </w:r>
      <w:r w:rsidRPr="00FE5C9E">
        <w:rPr>
          <w:rFonts w:ascii="Arial" w:hAnsi="Arial"/>
          <w:bCs/>
          <w:sz w:val="22"/>
          <w:szCs w:val="22"/>
        </w:rPr>
        <w:t xml:space="preserve">President Vladimir Putin's letter to leaders of European countries. Full text; </w:t>
      </w:r>
      <w:hyperlink r:id="rId60" w:history="1">
        <w:r w:rsidRPr="00FE5C9E">
          <w:rPr>
            <w:rStyle w:val="Link"/>
            <w:rFonts w:ascii="Arial" w:hAnsi="Arial"/>
            <w:sz w:val="22"/>
            <w:szCs w:val="22"/>
          </w:rPr>
          <w:t>http://en.itar-tass.com/russia/727287</w:t>
        </w:r>
      </w:hyperlink>
    </w:p>
    <w:p w14:paraId="683C7AC1" w14:textId="77777777" w:rsidR="00FE5C9E" w:rsidRPr="00FE5C9E" w:rsidRDefault="00FE5C9E" w:rsidP="00FE5C9E">
      <w:pPr>
        <w:rPr>
          <w:rFonts w:ascii="Arial" w:hAnsi="Arial"/>
          <w:sz w:val="22"/>
          <w:szCs w:val="22"/>
        </w:rPr>
      </w:pPr>
    </w:p>
    <w:p w14:paraId="733E3DDD" w14:textId="77777777" w:rsidR="00FE5C9E" w:rsidRPr="00FE5C9E" w:rsidRDefault="00FE5C9E" w:rsidP="00FE5C9E">
      <w:pPr>
        <w:rPr>
          <w:rFonts w:ascii="Arial" w:hAnsi="Arial"/>
          <w:sz w:val="22"/>
          <w:szCs w:val="22"/>
        </w:rPr>
      </w:pPr>
      <w:r w:rsidRPr="00FE5C9E">
        <w:rPr>
          <w:rFonts w:ascii="Arial" w:hAnsi="Arial"/>
          <w:i/>
          <w:sz w:val="22"/>
          <w:szCs w:val="22"/>
        </w:rPr>
        <w:t>ders.:</w:t>
      </w:r>
      <w:r w:rsidRPr="00FE5C9E">
        <w:rPr>
          <w:rFonts w:ascii="Arial" w:hAnsi="Arial"/>
          <w:sz w:val="22"/>
          <w:szCs w:val="22"/>
        </w:rPr>
        <w:t xml:space="preserve"> Regierungserklärung zur Ukraine und der Krim vom 18. März 2014 – </w:t>
      </w:r>
      <w:r w:rsidRPr="00FE5C9E">
        <w:rPr>
          <w:rFonts w:ascii="Arial" w:hAnsi="Arial"/>
          <w:i/>
          <w:sz w:val="22"/>
          <w:szCs w:val="22"/>
        </w:rPr>
        <w:t>dt. Übers.</w:t>
      </w:r>
      <w:r w:rsidRPr="00FE5C9E">
        <w:rPr>
          <w:rFonts w:ascii="Arial" w:hAnsi="Arial"/>
          <w:sz w:val="22"/>
          <w:szCs w:val="22"/>
        </w:rPr>
        <w:t xml:space="preserve">; URL: </w:t>
      </w:r>
    </w:p>
    <w:p w14:paraId="35D83BE0" w14:textId="77777777" w:rsidR="00FE5C9E" w:rsidRPr="00FE5C9E" w:rsidRDefault="001B614F" w:rsidP="00FE5C9E">
      <w:pPr>
        <w:rPr>
          <w:rFonts w:ascii="Arial" w:hAnsi="Arial"/>
          <w:bCs/>
          <w:sz w:val="22"/>
          <w:szCs w:val="22"/>
        </w:rPr>
      </w:pPr>
      <w:hyperlink r:id="rId61" w:history="1">
        <w:r w:rsidR="00FE5C9E" w:rsidRPr="00FE5C9E">
          <w:rPr>
            <w:rStyle w:val="Link"/>
            <w:rFonts w:ascii="Arial" w:hAnsi="Arial"/>
            <w:sz w:val="22"/>
            <w:szCs w:val="22"/>
          </w:rPr>
          <w:t>http://www.russland.ru/praesident-putins-regierungserklaerung-zur-ukraine-und-der-krim</w:t>
        </w:r>
      </w:hyperlink>
      <w:r w:rsidR="00FE5C9E" w:rsidRPr="00FE5C9E">
        <w:rPr>
          <w:rFonts w:ascii="Arial" w:hAnsi="Arial"/>
          <w:sz w:val="22"/>
          <w:szCs w:val="22"/>
        </w:rPr>
        <w:t xml:space="preserve"> </w:t>
      </w:r>
      <w:r w:rsidR="00FE5C9E" w:rsidRPr="00FE5C9E">
        <w:rPr>
          <w:rFonts w:ascii="Arial" w:hAnsi="Arial"/>
          <w:i/>
          <w:sz w:val="22"/>
          <w:szCs w:val="22"/>
        </w:rPr>
        <w:t>engl. Originaltext:</w:t>
      </w:r>
      <w:r w:rsidR="00FE5C9E" w:rsidRPr="00FE5C9E">
        <w:rPr>
          <w:rFonts w:ascii="Arial" w:hAnsi="Arial"/>
          <w:sz w:val="22"/>
          <w:szCs w:val="22"/>
        </w:rPr>
        <w:t xml:space="preserve"> </w:t>
      </w:r>
      <w:r w:rsidR="00FE5C9E" w:rsidRPr="00FE5C9E">
        <w:rPr>
          <w:rFonts w:ascii="Arial" w:hAnsi="Arial"/>
          <w:bCs/>
          <w:sz w:val="22"/>
          <w:szCs w:val="22"/>
        </w:rPr>
        <w:t xml:space="preserve">Address by President of the Russian Federation; March 18, 2014; URL: </w:t>
      </w:r>
      <w:hyperlink r:id="rId62" w:history="1">
        <w:r w:rsidR="00FE5C9E" w:rsidRPr="00FE5C9E">
          <w:rPr>
            <w:rStyle w:val="Link"/>
            <w:rFonts w:ascii="Arial" w:hAnsi="Arial"/>
            <w:bCs/>
            <w:sz w:val="22"/>
            <w:szCs w:val="22"/>
          </w:rPr>
          <w:t>http://eng.kremlin.ru/news/6889</w:t>
        </w:r>
      </w:hyperlink>
    </w:p>
    <w:p w14:paraId="437DCC21" w14:textId="77777777" w:rsidR="00FE5C9E" w:rsidRPr="00FE5C9E" w:rsidRDefault="00FE5C9E" w:rsidP="00FE5C9E">
      <w:pPr>
        <w:rPr>
          <w:rFonts w:ascii="Arial" w:hAnsi="Arial"/>
          <w:sz w:val="22"/>
          <w:szCs w:val="22"/>
        </w:rPr>
      </w:pPr>
    </w:p>
    <w:p w14:paraId="4C0CD9F7" w14:textId="77777777" w:rsidR="00FE5C9E" w:rsidRPr="00FE5C9E" w:rsidRDefault="00FE5C9E" w:rsidP="00FE5C9E">
      <w:pPr>
        <w:rPr>
          <w:rFonts w:ascii="Arial" w:hAnsi="Arial"/>
          <w:sz w:val="22"/>
          <w:szCs w:val="22"/>
        </w:rPr>
      </w:pPr>
      <w:r w:rsidRPr="00FE5C9E">
        <w:rPr>
          <w:rFonts w:ascii="Arial" w:hAnsi="Arial"/>
          <w:sz w:val="22"/>
          <w:szCs w:val="22"/>
        </w:rPr>
        <w:t>Interview des NDR-Autors Hubert Seipel mit Wladimir PUTIN in Wladiwostok –</w:t>
      </w:r>
      <w:r w:rsidRPr="00FE5C9E">
        <w:rPr>
          <w:rFonts w:ascii="Arial" w:hAnsi="Arial"/>
          <w:b/>
          <w:sz w:val="22"/>
          <w:szCs w:val="22"/>
        </w:rPr>
        <w:t xml:space="preserve"> </w:t>
      </w:r>
      <w:r w:rsidRPr="00FE5C9E">
        <w:rPr>
          <w:rFonts w:ascii="Arial" w:hAnsi="Arial"/>
          <w:i/>
          <w:sz w:val="22"/>
          <w:szCs w:val="22"/>
        </w:rPr>
        <w:t xml:space="preserve">Transkript </w:t>
      </w:r>
      <w:r w:rsidRPr="00FE5C9E">
        <w:rPr>
          <w:rFonts w:ascii="Arial" w:hAnsi="Arial"/>
          <w:sz w:val="22"/>
          <w:szCs w:val="22"/>
        </w:rPr>
        <w:t>- NDR, 16.11.2014</w:t>
      </w:r>
      <w:r w:rsidRPr="00FE5C9E">
        <w:rPr>
          <w:rFonts w:ascii="Arial" w:hAnsi="Arial"/>
          <w:i/>
          <w:sz w:val="22"/>
          <w:szCs w:val="22"/>
        </w:rPr>
        <w:t xml:space="preserve">; </w:t>
      </w:r>
      <w:r w:rsidRPr="00FE5C9E">
        <w:rPr>
          <w:rFonts w:ascii="Arial" w:hAnsi="Arial"/>
          <w:sz w:val="22"/>
          <w:szCs w:val="22"/>
        </w:rPr>
        <w:t xml:space="preserve">URL: </w:t>
      </w:r>
      <w:hyperlink r:id="rId63" w:history="1">
        <w:r w:rsidRPr="00FE5C9E">
          <w:rPr>
            <w:rStyle w:val="Link"/>
            <w:rFonts w:ascii="Arial" w:hAnsi="Arial"/>
            <w:sz w:val="22"/>
            <w:szCs w:val="22"/>
          </w:rPr>
          <w:t>http://www.ndr.de/nachrichten/Putin-und-der-russische-Standpunkt,putininterview108.html</w:t>
        </w:r>
      </w:hyperlink>
    </w:p>
    <w:p w14:paraId="2412B99D" w14:textId="77777777" w:rsidR="00FE5C9E" w:rsidRPr="00FE5C9E" w:rsidRDefault="00FE5C9E" w:rsidP="00FE5C9E">
      <w:pPr>
        <w:rPr>
          <w:rFonts w:ascii="Arial" w:hAnsi="Arial"/>
          <w:sz w:val="22"/>
          <w:szCs w:val="22"/>
        </w:rPr>
      </w:pPr>
    </w:p>
    <w:p w14:paraId="7D67908D" w14:textId="77777777" w:rsidR="00FE5C9E" w:rsidRPr="00FE5C9E" w:rsidRDefault="00FE5C9E" w:rsidP="00FE5C9E">
      <w:pPr>
        <w:rPr>
          <w:rFonts w:ascii="Arial" w:hAnsi="Arial"/>
          <w:sz w:val="22"/>
          <w:szCs w:val="22"/>
        </w:rPr>
      </w:pPr>
      <w:r w:rsidRPr="00FE5C9E">
        <w:rPr>
          <w:rFonts w:ascii="Arial" w:hAnsi="Arial"/>
          <w:sz w:val="22"/>
          <w:szCs w:val="22"/>
        </w:rPr>
        <w:t xml:space="preserve">Hauke RITZ: Die Strategie der Informationskriegsführung – und was sie für die Zukunft der europäischen Kultur langfristig bedeutet. Vortrag auf der Konferenz "Image Russland - Mythen und Realität", Bonn, 10.09.2014; URL: </w:t>
      </w:r>
      <w:hyperlink r:id="rId64" w:history="1">
        <w:r w:rsidRPr="00FE5C9E">
          <w:rPr>
            <w:rStyle w:val="Link"/>
            <w:rFonts w:ascii="Arial" w:hAnsi="Arial"/>
            <w:sz w:val="22"/>
            <w:szCs w:val="22"/>
          </w:rPr>
          <w:t>http://russkoepole.de/images/flash/2Vortrag Bonner Konferenz Image Russland - Mythen und Realität.pdf</w:t>
        </w:r>
      </w:hyperlink>
    </w:p>
    <w:p w14:paraId="09216D3C" w14:textId="77777777" w:rsidR="00FE5C9E" w:rsidRPr="00FE5C9E" w:rsidRDefault="00FE5C9E" w:rsidP="00FE5C9E">
      <w:pPr>
        <w:rPr>
          <w:rFonts w:ascii="Arial" w:hAnsi="Arial"/>
          <w:sz w:val="22"/>
          <w:szCs w:val="22"/>
        </w:rPr>
      </w:pPr>
    </w:p>
    <w:p w14:paraId="62683B96" w14:textId="77777777" w:rsidR="00FE5C9E" w:rsidRPr="00FE5C9E" w:rsidRDefault="00FE5C9E" w:rsidP="00FE5C9E">
      <w:pPr>
        <w:rPr>
          <w:rFonts w:ascii="Arial" w:hAnsi="Arial"/>
          <w:sz w:val="22"/>
          <w:szCs w:val="22"/>
        </w:rPr>
      </w:pPr>
      <w:r w:rsidRPr="00FE5C9E">
        <w:rPr>
          <w:rFonts w:ascii="Arial" w:hAnsi="Arial"/>
          <w:i/>
          <w:sz w:val="22"/>
          <w:szCs w:val="22"/>
        </w:rPr>
        <w:t xml:space="preserve">ders:  </w:t>
      </w:r>
      <w:r w:rsidRPr="00FE5C9E">
        <w:rPr>
          <w:rFonts w:ascii="Arial" w:hAnsi="Arial"/>
          <w:sz w:val="22"/>
          <w:szCs w:val="22"/>
        </w:rPr>
        <w:t>Die Welt als Schachbrett. Der neue Kalte Krieg des Obama-Beraters Zbigniew Brzezinski, in: Blätter für deutsche und internationale Politik, 7/2008; URL-Version:</w:t>
      </w:r>
    </w:p>
    <w:p w14:paraId="53C2CA73" w14:textId="77777777" w:rsidR="00FE5C9E" w:rsidRPr="00FE5C9E" w:rsidRDefault="001B614F" w:rsidP="00FE5C9E">
      <w:pPr>
        <w:rPr>
          <w:rFonts w:ascii="Arial" w:hAnsi="Arial" w:cs="Arial"/>
          <w:sz w:val="22"/>
          <w:szCs w:val="22"/>
        </w:rPr>
      </w:pPr>
      <w:hyperlink r:id="rId65" w:history="1">
        <w:r w:rsidR="00FE5C9E" w:rsidRPr="00FE5C9E">
          <w:rPr>
            <w:rStyle w:val="Link"/>
            <w:rFonts w:ascii="Arial" w:hAnsi="Arial" w:cs="Arial"/>
            <w:sz w:val="22"/>
            <w:szCs w:val="22"/>
          </w:rPr>
          <w:t>http://www.eurozine.com/pdf/2008-07-17-ritz-de.pdf</w:t>
        </w:r>
      </w:hyperlink>
    </w:p>
    <w:p w14:paraId="72DD7943" w14:textId="77777777" w:rsidR="00FE5C9E" w:rsidRPr="00FE5C9E" w:rsidRDefault="00FE5C9E" w:rsidP="00FE5C9E">
      <w:pPr>
        <w:rPr>
          <w:rFonts w:ascii="Arial" w:hAnsi="Arial" w:cs="Arial"/>
          <w:sz w:val="22"/>
          <w:szCs w:val="22"/>
        </w:rPr>
      </w:pPr>
    </w:p>
    <w:p w14:paraId="3581F73A" w14:textId="77777777" w:rsidR="00FE5C9E" w:rsidRPr="00FE5C9E" w:rsidRDefault="00FE5C9E" w:rsidP="00FE5C9E">
      <w:pPr>
        <w:rPr>
          <w:rFonts w:ascii="Arial" w:hAnsi="Arial"/>
          <w:bCs/>
          <w:sz w:val="22"/>
          <w:szCs w:val="22"/>
        </w:rPr>
      </w:pPr>
      <w:r w:rsidRPr="00FE5C9E">
        <w:rPr>
          <w:rFonts w:ascii="Arial" w:hAnsi="Arial"/>
          <w:bCs/>
          <w:sz w:val="22"/>
          <w:szCs w:val="22"/>
        </w:rPr>
        <w:t xml:space="preserve">Jörg ROHMANN: Währungskrieg mit Russland und China. Wie die USA mit der Dollar-Waffe die Welt unterjochen; </w:t>
      </w:r>
      <w:r w:rsidRPr="00FE5C9E">
        <w:rPr>
          <w:rFonts w:ascii="Arial" w:hAnsi="Arial"/>
          <w:bCs/>
          <w:i/>
          <w:sz w:val="22"/>
          <w:szCs w:val="22"/>
        </w:rPr>
        <w:t>Gastbeitrag</w:t>
      </w:r>
      <w:r w:rsidRPr="00FE5C9E">
        <w:rPr>
          <w:rFonts w:ascii="Arial" w:hAnsi="Arial"/>
          <w:bCs/>
          <w:sz w:val="22"/>
          <w:szCs w:val="22"/>
        </w:rPr>
        <w:t xml:space="preserve"> in focus-online, 21.11.2014</w:t>
      </w:r>
      <w:r w:rsidRPr="00FE5C9E">
        <w:rPr>
          <w:rFonts w:ascii="Arial" w:hAnsi="Arial"/>
          <w:bCs/>
          <w:i/>
          <w:sz w:val="22"/>
          <w:szCs w:val="22"/>
        </w:rPr>
        <w:t xml:space="preserve">; </w:t>
      </w:r>
      <w:r w:rsidRPr="00FE5C9E">
        <w:rPr>
          <w:rFonts w:ascii="Arial" w:hAnsi="Arial"/>
          <w:bCs/>
          <w:sz w:val="22"/>
          <w:szCs w:val="22"/>
        </w:rPr>
        <w:t xml:space="preserve">URL: </w:t>
      </w:r>
    </w:p>
    <w:p w14:paraId="55F63786" w14:textId="77777777" w:rsidR="00FE5C9E" w:rsidRPr="00FE5C9E" w:rsidRDefault="001B614F" w:rsidP="00FE5C9E">
      <w:pPr>
        <w:rPr>
          <w:rFonts w:ascii="Arial" w:hAnsi="Arial"/>
          <w:sz w:val="22"/>
          <w:szCs w:val="22"/>
        </w:rPr>
      </w:pPr>
      <w:hyperlink r:id="rId66" w:history="1">
        <w:r w:rsidR="00FE5C9E" w:rsidRPr="00FE5C9E">
          <w:rPr>
            <w:rStyle w:val="Link"/>
            <w:rFonts w:ascii="Arial" w:hAnsi="Arial"/>
            <w:sz w:val="22"/>
            <w:szCs w:val="22"/>
          </w:rPr>
          <w:t>http://www.focus.de/finanzen/videos/dollar-gegen-euro-der-euro-vor-dem-ende-wie-es-zum-ausbruch-eines-waehrungskriegs-kommt_id_4198789.html</w:t>
        </w:r>
      </w:hyperlink>
    </w:p>
    <w:p w14:paraId="61BCE625" w14:textId="77777777" w:rsidR="00FE5C9E" w:rsidRPr="00FE5C9E" w:rsidRDefault="00FE5C9E" w:rsidP="00FE5C9E">
      <w:pPr>
        <w:rPr>
          <w:rFonts w:ascii="Arial" w:hAnsi="Arial"/>
          <w:bCs/>
          <w:sz w:val="22"/>
          <w:szCs w:val="22"/>
        </w:rPr>
      </w:pPr>
    </w:p>
    <w:p w14:paraId="26D60ACF" w14:textId="77777777" w:rsidR="00FE5C9E" w:rsidRPr="00FE5C9E" w:rsidRDefault="00FE5C9E" w:rsidP="00FE5C9E">
      <w:pPr>
        <w:rPr>
          <w:rFonts w:ascii="Arial" w:hAnsi="Arial"/>
          <w:bCs/>
          <w:sz w:val="22"/>
          <w:szCs w:val="22"/>
        </w:rPr>
      </w:pPr>
      <w:r w:rsidRPr="00FE5C9E">
        <w:rPr>
          <w:rFonts w:ascii="Arial" w:hAnsi="Arial"/>
          <w:bCs/>
          <w:sz w:val="22"/>
          <w:szCs w:val="22"/>
        </w:rPr>
        <w:t xml:space="preserve">Florian RÖTZER: Die neue Teilung der Welt. Warum die USA, Kanada und die Ukraine gegen eine Resolution zur Bekämpfung der Glorifizierung des Nazismus gestimmt haben; Telepolis, 23.11.2014;  URL: </w:t>
      </w:r>
      <w:hyperlink r:id="rId67" w:history="1">
        <w:r w:rsidRPr="00FE5C9E">
          <w:rPr>
            <w:rStyle w:val="Link"/>
            <w:rFonts w:ascii="Arial" w:hAnsi="Arial"/>
            <w:bCs/>
            <w:sz w:val="22"/>
            <w:szCs w:val="22"/>
          </w:rPr>
          <w:t>http://www.heise.de/tp/artikel/43/43401/1.html</w:t>
        </w:r>
      </w:hyperlink>
    </w:p>
    <w:p w14:paraId="7C697A37" w14:textId="77777777" w:rsidR="00FE5C9E" w:rsidRPr="00FE5C9E" w:rsidRDefault="00FE5C9E" w:rsidP="00FE5C9E">
      <w:pPr>
        <w:rPr>
          <w:rFonts w:ascii="Arial" w:hAnsi="Arial"/>
          <w:bCs/>
          <w:sz w:val="22"/>
          <w:szCs w:val="22"/>
        </w:rPr>
      </w:pPr>
    </w:p>
    <w:p w14:paraId="75829A12" w14:textId="77777777" w:rsidR="00FE5C9E" w:rsidRPr="00FE5C9E" w:rsidRDefault="00FE5C9E" w:rsidP="00FE5C9E">
      <w:pPr>
        <w:rPr>
          <w:rFonts w:ascii="Arial" w:hAnsi="Arial"/>
          <w:sz w:val="22"/>
          <w:szCs w:val="22"/>
        </w:rPr>
      </w:pPr>
      <w:r w:rsidRPr="00FE5C9E">
        <w:rPr>
          <w:rFonts w:ascii="Arial" w:hAnsi="Arial"/>
          <w:sz w:val="22"/>
          <w:szCs w:val="22"/>
        </w:rPr>
        <w:t>Untersuchungsbericht der „RUSSIAN UNION OF ENGINEERS“ zu den Ursachen des Absturzes der Malaysia Airlines Boeing 777 – Flug MH17 vom 15.08.2014;</w:t>
      </w:r>
    </w:p>
    <w:p w14:paraId="2E5D9BC0" w14:textId="0C1D1D0D" w:rsidR="00FE5C9E" w:rsidRPr="00FE5C9E" w:rsidRDefault="00FE5C9E" w:rsidP="00FE5C9E">
      <w:pPr>
        <w:rPr>
          <w:rFonts w:ascii="Arial" w:hAnsi="Arial"/>
          <w:sz w:val="22"/>
          <w:szCs w:val="22"/>
        </w:rPr>
      </w:pPr>
      <w:r w:rsidRPr="00FE5C9E">
        <w:rPr>
          <w:rFonts w:ascii="Arial" w:hAnsi="Arial"/>
          <w:i/>
          <w:sz w:val="22"/>
          <w:szCs w:val="22"/>
        </w:rPr>
        <w:t>dt. Übers</w:t>
      </w:r>
      <w:r w:rsidR="00786B0D">
        <w:rPr>
          <w:rFonts w:ascii="Arial" w:hAnsi="Arial"/>
          <w:i/>
          <w:sz w:val="22"/>
          <w:szCs w:val="22"/>
        </w:rPr>
        <w:t xml:space="preserve">.; </w:t>
      </w:r>
      <w:r w:rsidRPr="00FE5C9E">
        <w:rPr>
          <w:rFonts w:ascii="Arial" w:hAnsi="Arial"/>
          <w:sz w:val="22"/>
          <w:szCs w:val="22"/>
        </w:rPr>
        <w:t xml:space="preserve"> URL: </w:t>
      </w:r>
      <w:hyperlink r:id="rId68" w:history="1">
        <w:r w:rsidRPr="00FE5C9E">
          <w:rPr>
            <w:rStyle w:val="Link"/>
            <w:rFonts w:ascii="Arial" w:hAnsi="Arial"/>
            <w:sz w:val="22"/>
            <w:szCs w:val="22"/>
          </w:rPr>
          <w:t>http://www.tlaxcala-int.org/upload/telechargements/147.pdf</w:t>
        </w:r>
      </w:hyperlink>
    </w:p>
    <w:p w14:paraId="582CEE4A" w14:textId="77777777" w:rsidR="00FE5C9E" w:rsidRPr="00FE5C9E" w:rsidRDefault="00FE5C9E" w:rsidP="00FE5C9E">
      <w:pPr>
        <w:rPr>
          <w:rFonts w:ascii="Arial" w:hAnsi="Arial"/>
          <w:i/>
          <w:sz w:val="22"/>
          <w:szCs w:val="22"/>
        </w:rPr>
      </w:pPr>
    </w:p>
    <w:p w14:paraId="4EBE690B" w14:textId="77777777" w:rsidR="00FE5C9E" w:rsidRPr="00FE5C9E" w:rsidRDefault="00FE5C9E" w:rsidP="00FE5C9E">
      <w:pPr>
        <w:rPr>
          <w:rFonts w:ascii="Arial" w:hAnsi="Arial"/>
          <w:sz w:val="22"/>
          <w:szCs w:val="22"/>
        </w:rPr>
      </w:pPr>
      <w:r w:rsidRPr="00FE5C9E">
        <w:rPr>
          <w:rFonts w:ascii="Arial" w:hAnsi="Arial"/>
          <w:i/>
          <w:sz w:val="22"/>
          <w:szCs w:val="22"/>
        </w:rPr>
        <w:t xml:space="preserve">Original (engl.): </w:t>
      </w:r>
      <w:r w:rsidRPr="00FE5C9E">
        <w:rPr>
          <w:rFonts w:ascii="Arial" w:hAnsi="Arial"/>
          <w:sz w:val="22"/>
          <w:szCs w:val="22"/>
        </w:rPr>
        <w:t xml:space="preserve">Analysis of the causes of the crash of Flight MH17 (Malaysian Boeing 777) - Informational Briefing from the Russian Union of Engineers,  </w:t>
      </w:r>
    </w:p>
    <w:p w14:paraId="79D0B4DE" w14:textId="77777777" w:rsidR="00FE5C9E" w:rsidRPr="00FE5C9E" w:rsidRDefault="00FE5C9E" w:rsidP="00FE5C9E">
      <w:pPr>
        <w:rPr>
          <w:rFonts w:ascii="Arial" w:hAnsi="Arial"/>
          <w:sz w:val="22"/>
          <w:szCs w:val="22"/>
        </w:rPr>
      </w:pPr>
      <w:r w:rsidRPr="00FE5C9E">
        <w:rPr>
          <w:rFonts w:ascii="Arial" w:hAnsi="Arial"/>
          <w:sz w:val="22"/>
          <w:szCs w:val="22"/>
        </w:rPr>
        <w:t xml:space="preserve">15/08/2014; URL: </w:t>
      </w:r>
      <w:hyperlink r:id="rId69" w:history="1">
        <w:r w:rsidRPr="00FE5C9E">
          <w:rPr>
            <w:rStyle w:val="Link"/>
            <w:rFonts w:ascii="Arial" w:hAnsi="Arial"/>
            <w:sz w:val="22"/>
            <w:szCs w:val="22"/>
          </w:rPr>
          <w:t>http://www.globalresearch.ca/wp-content/uploads/2014/09/MH17_Report_Russian_Union_of_Engineers140818.pdf</w:t>
        </w:r>
      </w:hyperlink>
    </w:p>
    <w:p w14:paraId="56B79BBD" w14:textId="77777777" w:rsidR="00FE5C9E" w:rsidRPr="00FE5C9E" w:rsidRDefault="00FE5C9E" w:rsidP="00FE5C9E">
      <w:pPr>
        <w:rPr>
          <w:rFonts w:ascii="Arial" w:hAnsi="Arial"/>
          <w:sz w:val="22"/>
          <w:szCs w:val="22"/>
        </w:rPr>
      </w:pPr>
    </w:p>
    <w:p w14:paraId="5CDE7B7F" w14:textId="768800FA" w:rsidR="00FE5C9E" w:rsidRPr="00FE5C9E" w:rsidRDefault="00FE5C9E" w:rsidP="00FE5C9E">
      <w:pPr>
        <w:rPr>
          <w:rFonts w:ascii="Arial" w:hAnsi="Arial"/>
          <w:sz w:val="22"/>
          <w:szCs w:val="22"/>
        </w:rPr>
      </w:pPr>
      <w:r w:rsidRPr="00FE5C9E">
        <w:rPr>
          <w:rFonts w:ascii="Arial" w:hAnsi="Arial"/>
          <w:sz w:val="22"/>
          <w:szCs w:val="22"/>
        </w:rPr>
        <w:t xml:space="preserve">Paul SCHREYER:  »Freedom and Democracy«. Seit Weltkriegsende ist die CIA in der Ukraine aktiv: von der Unterwanderung der Kulturszene über die Inszenierung einer »orangenen Revolution« bis zur heutigen Militärberatung; </w:t>
      </w:r>
      <w:r w:rsidR="00A9371A">
        <w:rPr>
          <w:rFonts w:ascii="Arial" w:hAnsi="Arial"/>
          <w:sz w:val="22"/>
          <w:szCs w:val="22"/>
        </w:rPr>
        <w:t xml:space="preserve">In: </w:t>
      </w:r>
      <w:r w:rsidRPr="00FE5C9E">
        <w:rPr>
          <w:rFonts w:ascii="Arial" w:hAnsi="Arial"/>
          <w:sz w:val="22"/>
          <w:szCs w:val="22"/>
        </w:rPr>
        <w:t xml:space="preserve">Junge Welt, 22.09.2014;  URL: </w:t>
      </w:r>
      <w:hyperlink r:id="rId70" w:history="1">
        <w:r w:rsidRPr="00FE5C9E">
          <w:rPr>
            <w:rStyle w:val="Link"/>
            <w:rFonts w:ascii="Arial" w:hAnsi="Arial"/>
            <w:sz w:val="22"/>
            <w:szCs w:val="22"/>
          </w:rPr>
          <w:t>http://www.jungewelt.de/2014/09-22/001.php</w:t>
        </w:r>
      </w:hyperlink>
    </w:p>
    <w:p w14:paraId="5E34AF2C" w14:textId="77777777" w:rsidR="00FE5C9E" w:rsidRPr="00FE5C9E" w:rsidRDefault="00FE5C9E" w:rsidP="00FE5C9E">
      <w:pPr>
        <w:rPr>
          <w:rFonts w:ascii="Arial" w:hAnsi="Arial"/>
          <w:sz w:val="22"/>
          <w:szCs w:val="22"/>
        </w:rPr>
      </w:pPr>
    </w:p>
    <w:p w14:paraId="26310460" w14:textId="77777777" w:rsidR="00FE5C9E" w:rsidRPr="00FE5C9E" w:rsidRDefault="00FE5C9E" w:rsidP="00FE5C9E">
      <w:pPr>
        <w:rPr>
          <w:rFonts w:ascii="Arial" w:hAnsi="Arial"/>
          <w:sz w:val="22"/>
          <w:szCs w:val="22"/>
        </w:rPr>
      </w:pPr>
      <w:r w:rsidRPr="00FE5C9E">
        <w:rPr>
          <w:rFonts w:ascii="Arial" w:hAnsi="Arial"/>
          <w:sz w:val="22"/>
          <w:szCs w:val="22"/>
        </w:rPr>
        <w:t xml:space="preserve">ders.: </w:t>
      </w:r>
      <w:r w:rsidRPr="00FE5C9E">
        <w:rPr>
          <w:rFonts w:ascii="Arial" w:hAnsi="Arial"/>
          <w:bCs/>
          <w:sz w:val="22"/>
          <w:szCs w:val="22"/>
        </w:rPr>
        <w:t>Gleichklang oder Vielstimmigkeit?</w:t>
      </w:r>
      <w:r w:rsidRPr="00FE5C9E">
        <w:rPr>
          <w:rFonts w:ascii="Arial" w:hAnsi="Arial"/>
          <w:sz w:val="22"/>
          <w:szCs w:val="22"/>
        </w:rPr>
        <w:t xml:space="preserve"> Was sich in den Medien ändern muss - Ein Kommentar; Telepolis, 07.11.2014; URL: </w:t>
      </w:r>
      <w:hyperlink r:id="rId71" w:history="1">
        <w:r w:rsidRPr="00FE5C9E">
          <w:rPr>
            <w:rStyle w:val="Link"/>
            <w:rFonts w:ascii="Arial" w:hAnsi="Arial"/>
            <w:sz w:val="22"/>
            <w:szCs w:val="22"/>
          </w:rPr>
          <w:t>http://www.heise.de/tp/artikel/43/43265/1.html</w:t>
        </w:r>
      </w:hyperlink>
    </w:p>
    <w:p w14:paraId="4181A51A" w14:textId="77777777" w:rsidR="00FE5C9E" w:rsidRPr="00FE5C9E" w:rsidRDefault="00FE5C9E" w:rsidP="00FE5C9E">
      <w:pPr>
        <w:rPr>
          <w:rFonts w:ascii="Arial" w:hAnsi="Arial"/>
          <w:sz w:val="22"/>
          <w:szCs w:val="22"/>
        </w:rPr>
      </w:pPr>
    </w:p>
    <w:p w14:paraId="25A7A233" w14:textId="77777777" w:rsidR="00FE5C9E" w:rsidRPr="00FE5C9E" w:rsidRDefault="00FE5C9E" w:rsidP="00FE5C9E">
      <w:pPr>
        <w:rPr>
          <w:rFonts w:ascii="Arial" w:hAnsi="Arial"/>
          <w:sz w:val="22"/>
          <w:szCs w:val="22"/>
        </w:rPr>
      </w:pPr>
      <w:r w:rsidRPr="00FE5C9E">
        <w:rPr>
          <w:rFonts w:ascii="Arial" w:hAnsi="Arial"/>
          <w:bCs/>
          <w:sz w:val="22"/>
          <w:szCs w:val="22"/>
        </w:rPr>
        <w:t xml:space="preserve">Schrödel Aktuell: „Russlands schleichende Kriegsbeteiligung“ </w:t>
      </w:r>
      <w:hyperlink r:id="rId72" w:history="1">
        <w:r w:rsidRPr="00FE5C9E">
          <w:rPr>
            <w:rStyle w:val="Link"/>
            <w:rFonts w:ascii="Arial" w:hAnsi="Arial"/>
            <w:bCs/>
            <w:sz w:val="22"/>
            <w:szCs w:val="22"/>
          </w:rPr>
          <w:t>http://www.schroedel.de/schroedelaktuell/vorschau.php?artid=OD000001012462</w:t>
        </w:r>
      </w:hyperlink>
    </w:p>
    <w:p w14:paraId="2B064A82" w14:textId="77777777" w:rsidR="00FE5C9E" w:rsidRPr="00FE5C9E" w:rsidRDefault="00FE5C9E" w:rsidP="00FE5C9E">
      <w:pPr>
        <w:rPr>
          <w:rFonts w:ascii="Arial" w:hAnsi="Arial"/>
          <w:sz w:val="22"/>
          <w:szCs w:val="22"/>
        </w:rPr>
      </w:pPr>
    </w:p>
    <w:p w14:paraId="2B6517BF" w14:textId="48562BAC" w:rsidR="00FE5C9E" w:rsidRPr="00FE5C9E" w:rsidRDefault="00FE5C9E" w:rsidP="00FE5C9E">
      <w:pPr>
        <w:rPr>
          <w:rFonts w:ascii="Arial" w:hAnsi="Arial"/>
          <w:sz w:val="22"/>
          <w:szCs w:val="22"/>
        </w:rPr>
      </w:pPr>
      <w:r w:rsidRPr="00FE5C9E">
        <w:rPr>
          <w:rFonts w:ascii="Arial" w:hAnsi="Arial"/>
          <w:sz w:val="22"/>
          <w:szCs w:val="22"/>
        </w:rPr>
        <w:t>Gabriele SIMON:  Der Ukraine-Konflikt und die veränderten</w:t>
      </w:r>
      <w:r w:rsidR="00CB418A">
        <w:rPr>
          <w:rFonts w:ascii="Arial" w:hAnsi="Arial"/>
          <w:sz w:val="22"/>
          <w:szCs w:val="22"/>
        </w:rPr>
        <w:t xml:space="preserve"> internationalen Bezie</w:t>
      </w:r>
      <w:r w:rsidRPr="00FE5C9E">
        <w:rPr>
          <w:rFonts w:ascii="Arial" w:hAnsi="Arial"/>
          <w:sz w:val="22"/>
          <w:szCs w:val="22"/>
        </w:rPr>
        <w:t>hungen. Der Westen kann sich die Ablösung der westlichen Hegemonie nur als Rückkehr zur Bipolarität oder als Neuauflage des Kalten Krieges vorstellen; Telepolis, 28.10.2014; URL:</w:t>
      </w:r>
      <w:r w:rsidRPr="00FE5C9E">
        <w:rPr>
          <w:sz w:val="22"/>
          <w:szCs w:val="22"/>
        </w:rPr>
        <w:t xml:space="preserve"> </w:t>
      </w:r>
      <w:hyperlink r:id="rId73" w:history="1">
        <w:r w:rsidRPr="00FE5C9E">
          <w:rPr>
            <w:rStyle w:val="Link"/>
            <w:rFonts w:ascii="Arial" w:hAnsi="Arial"/>
            <w:sz w:val="22"/>
            <w:szCs w:val="22"/>
          </w:rPr>
          <w:t>http://www.heise.de/tp/druck/mb/artikel/43/43140/1.html</w:t>
        </w:r>
      </w:hyperlink>
    </w:p>
    <w:p w14:paraId="604CCEE7" w14:textId="77777777" w:rsidR="00FE5C9E" w:rsidRPr="00FE5C9E" w:rsidRDefault="00FE5C9E" w:rsidP="00FE5C9E">
      <w:pPr>
        <w:rPr>
          <w:rFonts w:ascii="Arial" w:hAnsi="Arial"/>
          <w:sz w:val="22"/>
          <w:szCs w:val="22"/>
        </w:rPr>
      </w:pPr>
    </w:p>
    <w:p w14:paraId="7DAA6FEC" w14:textId="77777777" w:rsidR="00FE5C9E" w:rsidRPr="00FE5C9E" w:rsidRDefault="00FE5C9E" w:rsidP="00FE5C9E">
      <w:pPr>
        <w:rPr>
          <w:rFonts w:ascii="Arial" w:hAnsi="Arial"/>
          <w:bCs/>
          <w:sz w:val="22"/>
          <w:szCs w:val="22"/>
        </w:rPr>
      </w:pPr>
      <w:r w:rsidRPr="00FE5C9E">
        <w:rPr>
          <w:rFonts w:ascii="Arial" w:hAnsi="Arial"/>
          <w:bCs/>
          <w:sz w:val="22"/>
          <w:szCs w:val="22"/>
        </w:rPr>
        <w:t xml:space="preserve">Michael SCHULZE: Brief an einen skeptischen (Leit-)Journalisten; 05.11.2014; URL: </w:t>
      </w:r>
    </w:p>
    <w:p w14:paraId="0E94A22E" w14:textId="77777777" w:rsidR="00FE5C9E" w:rsidRPr="00FE5C9E" w:rsidRDefault="00FE5C9E" w:rsidP="00FE5C9E">
      <w:pPr>
        <w:rPr>
          <w:rFonts w:ascii="Arial" w:hAnsi="Arial"/>
          <w:bCs/>
          <w:sz w:val="22"/>
          <w:szCs w:val="22"/>
        </w:rPr>
      </w:pPr>
      <w:r w:rsidRPr="00FE5C9E">
        <w:rPr>
          <w:rFonts w:ascii="Arial" w:hAnsi="Arial"/>
          <w:bCs/>
          <w:sz w:val="22"/>
          <w:szCs w:val="22"/>
        </w:rPr>
        <w:t>Schulze_M.Brief-Ukraine-Konflikt+Medien14.11.05.pdf</w:t>
      </w:r>
    </w:p>
    <w:p w14:paraId="771E727C" w14:textId="77777777" w:rsidR="00FE5C9E" w:rsidRPr="00FE5C9E" w:rsidRDefault="00FE5C9E" w:rsidP="00FE5C9E">
      <w:pPr>
        <w:rPr>
          <w:rFonts w:ascii="Arial" w:hAnsi="Arial"/>
          <w:bCs/>
          <w:sz w:val="22"/>
          <w:szCs w:val="22"/>
        </w:rPr>
      </w:pPr>
      <w:r w:rsidRPr="00FE5C9E">
        <w:rPr>
          <w:rFonts w:ascii="Arial" w:hAnsi="Arial"/>
          <w:bCs/>
          <w:sz w:val="22"/>
          <w:szCs w:val="22"/>
        </w:rPr>
        <w:t xml:space="preserve"> </w:t>
      </w:r>
    </w:p>
    <w:p w14:paraId="661AEC97" w14:textId="3B8FC783" w:rsidR="00FE5C9E" w:rsidRPr="00FE5C9E" w:rsidRDefault="00FE5C9E" w:rsidP="00FE5C9E">
      <w:pPr>
        <w:rPr>
          <w:rFonts w:ascii="Arial" w:hAnsi="Arial"/>
          <w:sz w:val="22"/>
          <w:szCs w:val="22"/>
        </w:rPr>
      </w:pPr>
      <w:r w:rsidRPr="00FE5C9E">
        <w:rPr>
          <w:rFonts w:ascii="Arial" w:hAnsi="Arial"/>
          <w:sz w:val="22"/>
          <w:szCs w:val="22"/>
        </w:rPr>
        <w:t>Gabor STEINGA</w:t>
      </w:r>
      <w:r w:rsidR="00A9371A">
        <w:rPr>
          <w:rFonts w:ascii="Arial" w:hAnsi="Arial"/>
          <w:sz w:val="22"/>
          <w:szCs w:val="22"/>
        </w:rPr>
        <w:t>RT: Krim-Krise. Entpört Euch!, I</w:t>
      </w:r>
      <w:r w:rsidRPr="00FE5C9E">
        <w:rPr>
          <w:rFonts w:ascii="Arial" w:hAnsi="Arial"/>
          <w:sz w:val="22"/>
          <w:szCs w:val="22"/>
        </w:rPr>
        <w:t xml:space="preserve">n: Handelsblatt vom 14.03.2014, URL: </w:t>
      </w:r>
      <w:hyperlink r:id="rId74" w:history="1">
        <w:r w:rsidRPr="00FE5C9E">
          <w:rPr>
            <w:rStyle w:val="Link"/>
            <w:rFonts w:ascii="Arial" w:hAnsi="Arial"/>
            <w:sz w:val="22"/>
            <w:szCs w:val="22"/>
          </w:rPr>
          <w:t>http://www.handelsblatt.com/meinung/kommentare/krim-krise-entpoert-euch-seite-all/9616684-all.html</w:t>
        </w:r>
      </w:hyperlink>
    </w:p>
    <w:p w14:paraId="31F34C46" w14:textId="77777777" w:rsidR="00FE5C9E" w:rsidRPr="00FE5C9E" w:rsidRDefault="00FE5C9E" w:rsidP="00FE5C9E">
      <w:pPr>
        <w:rPr>
          <w:rFonts w:ascii="Arial" w:hAnsi="Arial"/>
          <w:sz w:val="22"/>
          <w:szCs w:val="22"/>
        </w:rPr>
      </w:pPr>
    </w:p>
    <w:p w14:paraId="5DC1F717" w14:textId="5EB5734E" w:rsidR="00FE5C9E" w:rsidRPr="00FE5C9E" w:rsidRDefault="00FE5C9E" w:rsidP="00FE5C9E">
      <w:pPr>
        <w:rPr>
          <w:rFonts w:ascii="Arial" w:hAnsi="Arial"/>
          <w:sz w:val="22"/>
          <w:szCs w:val="22"/>
        </w:rPr>
      </w:pPr>
      <w:r w:rsidRPr="00FE5C9E">
        <w:rPr>
          <w:rFonts w:ascii="Arial" w:hAnsi="Arial"/>
          <w:i/>
          <w:sz w:val="22"/>
          <w:szCs w:val="22"/>
        </w:rPr>
        <w:t>ders.:</w:t>
      </w:r>
      <w:r w:rsidRPr="00FE5C9E">
        <w:rPr>
          <w:rFonts w:ascii="Arial" w:hAnsi="Arial"/>
          <w:sz w:val="22"/>
          <w:szCs w:val="22"/>
        </w:rPr>
        <w:t xml:space="preserve"> Politik der Eskal</w:t>
      </w:r>
      <w:r w:rsidR="00A9371A">
        <w:rPr>
          <w:rFonts w:ascii="Arial" w:hAnsi="Arial"/>
          <w:sz w:val="22"/>
          <w:szCs w:val="22"/>
        </w:rPr>
        <w:t>ation. Der Irrweg des Westens, I</w:t>
      </w:r>
      <w:r w:rsidRPr="00FE5C9E">
        <w:rPr>
          <w:rFonts w:ascii="Arial" w:hAnsi="Arial"/>
          <w:sz w:val="22"/>
          <w:szCs w:val="22"/>
        </w:rPr>
        <w:t xml:space="preserve">n: Handelsblatt vom 08.08.2014; URL: </w:t>
      </w:r>
      <w:hyperlink r:id="rId75" w:history="1">
        <w:r w:rsidRPr="00FE5C9E">
          <w:rPr>
            <w:rStyle w:val="Link"/>
            <w:rFonts w:ascii="Arial" w:hAnsi="Arial"/>
            <w:sz w:val="22"/>
            <w:szCs w:val="22"/>
          </w:rPr>
          <w:t>http://www.handelsblatt.com/meinung/kommentare/politik-der-eskalation-der-irrweg-des-westens-/10308844.html</w:t>
        </w:r>
      </w:hyperlink>
    </w:p>
    <w:p w14:paraId="75310924" w14:textId="77777777" w:rsidR="00FE5C9E" w:rsidRPr="00FE5C9E" w:rsidRDefault="00FE5C9E" w:rsidP="00FE5C9E">
      <w:pPr>
        <w:rPr>
          <w:rFonts w:ascii="Arial" w:hAnsi="Arial"/>
          <w:sz w:val="22"/>
          <w:szCs w:val="22"/>
        </w:rPr>
      </w:pPr>
    </w:p>
    <w:p w14:paraId="75389778" w14:textId="77777777" w:rsidR="00FE5C9E" w:rsidRPr="00FE5C9E" w:rsidRDefault="00FE5C9E" w:rsidP="00FE5C9E">
      <w:pPr>
        <w:rPr>
          <w:rFonts w:ascii="Arial" w:hAnsi="Arial"/>
          <w:sz w:val="22"/>
          <w:szCs w:val="22"/>
        </w:rPr>
      </w:pPr>
      <w:r w:rsidRPr="00FE5C9E">
        <w:rPr>
          <w:rFonts w:ascii="Arial" w:hAnsi="Arial"/>
          <w:sz w:val="22"/>
          <w:szCs w:val="22"/>
        </w:rPr>
        <w:t xml:space="preserve">Günter VERHEUGEN </w:t>
      </w:r>
      <w:r w:rsidRPr="00FE5C9E">
        <w:rPr>
          <w:rFonts w:ascii="Arial" w:hAnsi="Arial"/>
          <w:i/>
          <w:sz w:val="22"/>
          <w:szCs w:val="22"/>
        </w:rPr>
        <w:t>im Interview</w:t>
      </w:r>
      <w:r w:rsidRPr="00FE5C9E">
        <w:rPr>
          <w:rFonts w:ascii="Arial" w:hAnsi="Arial"/>
          <w:sz w:val="22"/>
          <w:szCs w:val="22"/>
        </w:rPr>
        <w:t xml:space="preserve"> mit Dirk Müller: Verhältnis EU-Russland - "Gefahr einer Spirale nach unten"; Deutschlandfunk, 18.03.2014;  URL:</w:t>
      </w:r>
    </w:p>
    <w:p w14:paraId="1717DE4B" w14:textId="77777777" w:rsidR="00FE5C9E" w:rsidRPr="00FE5C9E" w:rsidRDefault="001B614F" w:rsidP="00FE5C9E">
      <w:pPr>
        <w:rPr>
          <w:rFonts w:ascii="Arial" w:hAnsi="Arial"/>
          <w:sz w:val="22"/>
          <w:szCs w:val="22"/>
        </w:rPr>
      </w:pPr>
      <w:hyperlink r:id="rId76" w:history="1">
        <w:r w:rsidR="00FE5C9E" w:rsidRPr="00FE5C9E">
          <w:rPr>
            <w:rStyle w:val="Link"/>
            <w:rFonts w:ascii="Arial" w:hAnsi="Arial"/>
            <w:sz w:val="22"/>
            <w:szCs w:val="22"/>
          </w:rPr>
          <w:t>http://www.deutschlandfunk.de/verhaeltnis-eu-russland-gefahr-einer-spirale-nach-unten.694.de.html?dram:article_id=280378</w:t>
        </w:r>
      </w:hyperlink>
    </w:p>
    <w:p w14:paraId="09B794ED" w14:textId="77777777" w:rsidR="00FE5C9E" w:rsidRPr="00FE5C9E" w:rsidRDefault="00FE5C9E" w:rsidP="00FE5C9E">
      <w:pPr>
        <w:rPr>
          <w:rFonts w:ascii="Arial" w:hAnsi="Arial"/>
          <w:sz w:val="22"/>
          <w:szCs w:val="22"/>
        </w:rPr>
      </w:pPr>
    </w:p>
    <w:p w14:paraId="62D90BFB" w14:textId="77777777" w:rsidR="00FE5C9E" w:rsidRPr="00FE5C9E" w:rsidRDefault="00FE5C9E" w:rsidP="00FE5C9E">
      <w:pPr>
        <w:rPr>
          <w:rFonts w:ascii="Arial" w:hAnsi="Arial"/>
          <w:sz w:val="22"/>
          <w:szCs w:val="22"/>
        </w:rPr>
      </w:pPr>
      <w:r w:rsidRPr="00FE5C9E">
        <w:rPr>
          <w:rFonts w:ascii="Arial" w:hAnsi="Arial"/>
          <w:sz w:val="22"/>
          <w:szCs w:val="22"/>
        </w:rPr>
        <w:t xml:space="preserve">Veteran Intelligence Professionals for Sanity (VIPS): MEMORANDUM FOR: Angela Merkel, Chancellor of Germany, SUBJECT: Ukraine and NATO, Aug 31, 2014;  URL: </w:t>
      </w:r>
      <w:hyperlink r:id="rId77" w:history="1">
        <w:r w:rsidRPr="00FE5C9E">
          <w:rPr>
            <w:rStyle w:val="Link"/>
            <w:rFonts w:ascii="Arial" w:hAnsi="Arial"/>
            <w:sz w:val="22"/>
            <w:szCs w:val="22"/>
          </w:rPr>
          <w:t>http://consortiumnews.com/2014/09/01/warning-merkel-on-russian-invasion-intel</w:t>
        </w:r>
      </w:hyperlink>
    </w:p>
    <w:p w14:paraId="3BAD8BC1" w14:textId="77777777" w:rsidR="00FE5C9E" w:rsidRPr="00FE5C9E" w:rsidRDefault="00FE5C9E" w:rsidP="00FE5C9E">
      <w:pPr>
        <w:rPr>
          <w:rFonts w:ascii="Arial" w:hAnsi="Arial"/>
          <w:sz w:val="22"/>
          <w:szCs w:val="22"/>
        </w:rPr>
      </w:pPr>
    </w:p>
    <w:p w14:paraId="0BD7305A" w14:textId="77777777" w:rsidR="00FE5C9E" w:rsidRPr="00FE5C9E" w:rsidRDefault="00FE5C9E" w:rsidP="00FE5C9E">
      <w:pPr>
        <w:rPr>
          <w:rFonts w:ascii="Arial" w:hAnsi="Arial"/>
          <w:sz w:val="22"/>
          <w:szCs w:val="22"/>
        </w:rPr>
      </w:pPr>
      <w:r w:rsidRPr="00FE5C9E">
        <w:rPr>
          <w:rFonts w:ascii="Arial" w:hAnsi="Arial"/>
          <w:sz w:val="22"/>
          <w:szCs w:val="22"/>
        </w:rPr>
        <w:t xml:space="preserve">VOLTAIRE-Netzwerk: Massaker von Odessa von der Spitze des ukrainischen Staates organisiert; 23.05.2014; URL: </w:t>
      </w:r>
      <w:hyperlink r:id="rId78" w:history="1">
        <w:r w:rsidRPr="00FE5C9E">
          <w:rPr>
            <w:rStyle w:val="Link"/>
            <w:rFonts w:ascii="Arial" w:hAnsi="Arial"/>
            <w:sz w:val="22"/>
            <w:szCs w:val="22"/>
          </w:rPr>
          <w:t>http://www.voltairenet.org/article183933.html</w:t>
        </w:r>
      </w:hyperlink>
    </w:p>
    <w:p w14:paraId="502A1485" w14:textId="77777777" w:rsidR="00FE5C9E" w:rsidRPr="00FE5C9E" w:rsidRDefault="00FE5C9E" w:rsidP="00FE5C9E">
      <w:pPr>
        <w:rPr>
          <w:rFonts w:ascii="Arial" w:hAnsi="Arial"/>
          <w:sz w:val="22"/>
          <w:szCs w:val="22"/>
        </w:rPr>
      </w:pPr>
      <w:r w:rsidRPr="00FE5C9E">
        <w:rPr>
          <w:rFonts w:ascii="Arial" w:hAnsi="Arial"/>
          <w:sz w:val="22"/>
          <w:szCs w:val="22"/>
        </w:rPr>
        <w:t>Peter VONNAHME: Offener Brief an den Chefredakteur der „Augsburger Allgemeinen“ u.a. vom 05.05.2014;  Betreff: "Mein Unverständnis über  hetzerische Medienkommentare zum Ukraine-Konflikt"; URL:</w:t>
      </w:r>
    </w:p>
    <w:p w14:paraId="79620C9A" w14:textId="77777777" w:rsidR="00FE5C9E" w:rsidRPr="00FE5C9E" w:rsidRDefault="001B614F" w:rsidP="00FE5C9E">
      <w:pPr>
        <w:rPr>
          <w:rFonts w:ascii="Arial" w:hAnsi="Arial"/>
          <w:sz w:val="22"/>
          <w:szCs w:val="22"/>
        </w:rPr>
      </w:pPr>
      <w:hyperlink r:id="rId79" w:history="1">
        <w:r w:rsidR="00FE5C9E" w:rsidRPr="00FE5C9E">
          <w:rPr>
            <w:rStyle w:val="Link"/>
            <w:rFonts w:ascii="Arial" w:hAnsi="Arial"/>
            <w:sz w:val="22"/>
            <w:szCs w:val="22"/>
          </w:rPr>
          <w:t>http://www.seniora.org/krieg-frieden/deutschland/472-peter-vonnahme-offener-brief-an-chefredakteur-mein-unverstaendnis-ueber-hetzerische-medienkommentare-zum-ukraine-konflikt</w:t>
        </w:r>
      </w:hyperlink>
    </w:p>
    <w:p w14:paraId="418A6B6D" w14:textId="77777777" w:rsidR="00FE5C9E" w:rsidRPr="00FE5C9E" w:rsidRDefault="00FE5C9E" w:rsidP="00FE5C9E">
      <w:pPr>
        <w:rPr>
          <w:rFonts w:ascii="Arial" w:hAnsi="Arial"/>
          <w:sz w:val="22"/>
          <w:szCs w:val="22"/>
        </w:rPr>
      </w:pPr>
    </w:p>
    <w:p w14:paraId="76481B9F" w14:textId="77777777" w:rsidR="00FE5C9E" w:rsidRPr="00FE5C9E" w:rsidRDefault="00FE5C9E" w:rsidP="00FE5C9E">
      <w:pPr>
        <w:rPr>
          <w:rFonts w:ascii="Arial" w:hAnsi="Arial"/>
          <w:bCs/>
          <w:sz w:val="22"/>
          <w:szCs w:val="22"/>
        </w:rPr>
      </w:pPr>
      <w:r w:rsidRPr="00FE5C9E">
        <w:rPr>
          <w:rFonts w:ascii="Arial" w:hAnsi="Arial"/>
          <w:bCs/>
          <w:sz w:val="22"/>
          <w:szCs w:val="22"/>
        </w:rPr>
        <w:t>Immanuel WALLERSTEIN: NATO: Danger to World Peace, Nov 15, 2014; URL:</w:t>
      </w:r>
    </w:p>
    <w:p w14:paraId="47589999" w14:textId="77777777" w:rsidR="00FE5C9E" w:rsidRPr="00FE5C9E" w:rsidRDefault="001B614F" w:rsidP="00FE5C9E">
      <w:pPr>
        <w:rPr>
          <w:rFonts w:ascii="Arial" w:hAnsi="Arial"/>
          <w:sz w:val="22"/>
          <w:szCs w:val="22"/>
        </w:rPr>
      </w:pPr>
      <w:hyperlink r:id="rId80" w:history="1">
        <w:r w:rsidR="00FE5C9E" w:rsidRPr="00FE5C9E">
          <w:rPr>
            <w:rStyle w:val="Link"/>
            <w:rFonts w:ascii="Arial" w:hAnsi="Arial"/>
            <w:sz w:val="22"/>
            <w:szCs w:val="22"/>
          </w:rPr>
          <w:t>http://www.iwallerstein.com/nato-danger-to-world-peace</w:t>
        </w:r>
      </w:hyperlink>
    </w:p>
    <w:p w14:paraId="4D2EEC45" w14:textId="45475A6D" w:rsidR="00786B0D" w:rsidRDefault="00786B0D" w:rsidP="00786B0D">
      <w:pPr>
        <w:rPr>
          <w:rFonts w:ascii="Arial" w:hAnsi="Arial"/>
          <w:bCs/>
          <w:sz w:val="22"/>
          <w:szCs w:val="22"/>
        </w:rPr>
      </w:pPr>
      <w:r>
        <w:rPr>
          <w:rFonts w:ascii="Arial" w:hAnsi="Arial"/>
          <w:i/>
          <w:sz w:val="22"/>
          <w:szCs w:val="22"/>
        </w:rPr>
        <w:t xml:space="preserve">dt. Übers. </w:t>
      </w:r>
      <w:r w:rsidRPr="00786B0D">
        <w:rPr>
          <w:rFonts w:ascii="Arial" w:hAnsi="Arial"/>
          <w:sz w:val="22"/>
          <w:szCs w:val="22"/>
        </w:rPr>
        <w:t>(Stephanie Laimer)</w:t>
      </w:r>
      <w:r w:rsidR="00FE5C9E" w:rsidRPr="00786B0D">
        <w:rPr>
          <w:rFonts w:ascii="Arial" w:hAnsi="Arial"/>
          <w:sz w:val="22"/>
          <w:szCs w:val="22"/>
        </w:rPr>
        <w:t>:</w:t>
      </w:r>
      <w:r w:rsidR="00FE5C9E" w:rsidRPr="00FE5C9E">
        <w:rPr>
          <w:rFonts w:ascii="Arial" w:hAnsi="Arial"/>
          <w:i/>
          <w:sz w:val="22"/>
          <w:szCs w:val="22"/>
        </w:rPr>
        <w:t xml:space="preserve"> </w:t>
      </w:r>
      <w:r w:rsidRPr="00786B0D">
        <w:rPr>
          <w:rFonts w:ascii="Arial" w:hAnsi="Arial"/>
          <w:bCs/>
          <w:sz w:val="22"/>
          <w:szCs w:val="22"/>
        </w:rPr>
        <w:t xml:space="preserve">Immanuel </w:t>
      </w:r>
      <w:r>
        <w:rPr>
          <w:rFonts w:ascii="Arial" w:hAnsi="Arial"/>
          <w:bCs/>
          <w:sz w:val="22"/>
          <w:szCs w:val="22"/>
        </w:rPr>
        <w:t xml:space="preserve">WALLERSTEIN: </w:t>
      </w:r>
      <w:r w:rsidRPr="00786B0D">
        <w:rPr>
          <w:rFonts w:ascii="Arial" w:hAnsi="Arial"/>
          <w:bCs/>
          <w:sz w:val="22"/>
          <w:szCs w:val="22"/>
        </w:rPr>
        <w:t>Die NATO: Eine Gefahr für den Weltfrieden</w:t>
      </w:r>
      <w:r>
        <w:rPr>
          <w:rFonts w:ascii="Arial" w:hAnsi="Arial"/>
          <w:bCs/>
          <w:sz w:val="22"/>
          <w:szCs w:val="22"/>
        </w:rPr>
        <w:t xml:space="preserve">;  In: Sand im Getriebe 113  - Globale Herausforderungen 2015 - </w:t>
      </w:r>
      <w:r w:rsidRPr="00786B0D">
        <w:rPr>
          <w:rFonts w:ascii="Arial" w:hAnsi="Arial"/>
          <w:bCs/>
          <w:sz w:val="22"/>
          <w:szCs w:val="22"/>
        </w:rPr>
        <w:t xml:space="preserve"> URL: </w:t>
      </w:r>
      <w:hyperlink r:id="rId81" w:history="1">
        <w:r w:rsidR="002F1CDC" w:rsidRPr="00FD1D35">
          <w:rPr>
            <w:rStyle w:val="Link"/>
            <w:rFonts w:ascii="Arial" w:hAnsi="Arial"/>
            <w:bCs/>
            <w:sz w:val="22"/>
            <w:szCs w:val="22"/>
          </w:rPr>
          <w:t>http://www.attac.de/uploads/media/sig_113.pdf</w:t>
        </w:r>
      </w:hyperlink>
    </w:p>
    <w:p w14:paraId="57F59FBD" w14:textId="77777777" w:rsidR="002F1CDC" w:rsidRPr="00786B0D" w:rsidRDefault="002F1CDC" w:rsidP="00786B0D">
      <w:pPr>
        <w:rPr>
          <w:rFonts w:ascii="Arial" w:hAnsi="Arial"/>
          <w:bCs/>
          <w:sz w:val="22"/>
          <w:szCs w:val="22"/>
        </w:rPr>
      </w:pPr>
    </w:p>
    <w:p w14:paraId="20180CDD" w14:textId="77777777" w:rsidR="00FE5C9E" w:rsidRPr="00FE5C9E" w:rsidRDefault="00FE5C9E" w:rsidP="00FE5C9E">
      <w:pPr>
        <w:rPr>
          <w:rFonts w:ascii="Arial" w:hAnsi="Arial"/>
          <w:sz w:val="22"/>
          <w:szCs w:val="22"/>
          <w:shd w:val="clear" w:color="auto" w:fill="FFFF00"/>
        </w:rPr>
      </w:pPr>
      <w:r w:rsidRPr="00FE5C9E">
        <w:rPr>
          <w:rFonts w:ascii="Arial" w:hAnsi="Arial"/>
          <w:sz w:val="22"/>
          <w:szCs w:val="22"/>
        </w:rPr>
        <w:t xml:space="preserve">Willy WIMMER: Offener Brief an die Staats- und Regierungschefs der EU zur Sitzung vom 6. März 2014; URL: </w:t>
      </w:r>
      <w:hyperlink r:id="rId82" w:history="1">
        <w:r w:rsidRPr="00FE5C9E">
          <w:rPr>
            <w:rStyle w:val="Link"/>
            <w:rFonts w:ascii="Arial" w:hAnsi="Arial"/>
            <w:sz w:val="22"/>
            <w:szCs w:val="22"/>
          </w:rPr>
          <w:t>http://www.zeit-fragen.ch/index.php?id=1744</w:t>
        </w:r>
      </w:hyperlink>
    </w:p>
    <w:p w14:paraId="55B232A1" w14:textId="77777777" w:rsidR="00FE5C9E" w:rsidRPr="00FE5C9E" w:rsidRDefault="00FE5C9E" w:rsidP="00FE5C9E">
      <w:pPr>
        <w:rPr>
          <w:rFonts w:ascii="Arial" w:hAnsi="Arial"/>
          <w:b/>
          <w:sz w:val="22"/>
          <w:szCs w:val="22"/>
        </w:rPr>
      </w:pPr>
    </w:p>
    <w:p w14:paraId="304D3B1B" w14:textId="77777777" w:rsidR="00FE5C9E" w:rsidRPr="00FE5C9E" w:rsidRDefault="00FE5C9E" w:rsidP="00FE5C9E">
      <w:pPr>
        <w:rPr>
          <w:rFonts w:ascii="Arial" w:hAnsi="Arial"/>
          <w:sz w:val="22"/>
          <w:szCs w:val="22"/>
        </w:rPr>
      </w:pPr>
      <w:r w:rsidRPr="00FE5C9E">
        <w:rPr>
          <w:rFonts w:ascii="Arial" w:hAnsi="Arial"/>
          <w:i/>
          <w:sz w:val="22"/>
          <w:szCs w:val="22"/>
        </w:rPr>
        <w:t>ders.</w:t>
      </w:r>
      <w:r w:rsidRPr="00FE5C9E">
        <w:rPr>
          <w:rFonts w:ascii="Arial" w:hAnsi="Arial"/>
          <w:sz w:val="22"/>
          <w:szCs w:val="22"/>
        </w:rPr>
        <w:t xml:space="preserve">: Alarmstufe „Rot“; NachDenkSeiten, 14.07.2014; URL: </w:t>
      </w:r>
      <w:hyperlink r:id="rId83" w:history="1">
        <w:r w:rsidRPr="00FE5C9E">
          <w:rPr>
            <w:rStyle w:val="Link"/>
            <w:rFonts w:ascii="Arial" w:hAnsi="Arial"/>
            <w:sz w:val="22"/>
            <w:szCs w:val="22"/>
          </w:rPr>
          <w:t>http://www.nachdenkseiten.de/?p=22379</w:t>
        </w:r>
      </w:hyperlink>
    </w:p>
    <w:p w14:paraId="1DE154E0" w14:textId="77777777" w:rsidR="00FE5C9E" w:rsidRPr="00FE5C9E" w:rsidRDefault="00FE5C9E" w:rsidP="00FE5C9E">
      <w:pPr>
        <w:rPr>
          <w:rFonts w:ascii="Arial" w:hAnsi="Arial"/>
          <w:sz w:val="22"/>
          <w:szCs w:val="22"/>
        </w:rPr>
      </w:pPr>
    </w:p>
    <w:p w14:paraId="6881D596" w14:textId="77777777" w:rsidR="00FE5C9E" w:rsidRPr="00FE5C9E" w:rsidRDefault="00FE5C9E" w:rsidP="00FE5C9E">
      <w:pPr>
        <w:rPr>
          <w:rFonts w:ascii="Arial" w:hAnsi="Arial"/>
          <w:sz w:val="22"/>
          <w:szCs w:val="22"/>
        </w:rPr>
      </w:pPr>
      <w:r w:rsidRPr="00FE5C9E">
        <w:rPr>
          <w:rFonts w:ascii="Arial" w:hAnsi="Arial"/>
          <w:i/>
          <w:sz w:val="22"/>
          <w:szCs w:val="22"/>
        </w:rPr>
        <w:t>ders.</w:t>
      </w:r>
      <w:r w:rsidRPr="00FE5C9E">
        <w:rPr>
          <w:rFonts w:ascii="Arial" w:hAnsi="Arial"/>
          <w:sz w:val="22"/>
          <w:szCs w:val="22"/>
        </w:rPr>
        <w:t xml:space="preserve">: Machtkampf um die Ukraine; Redebeiträge; </w:t>
      </w:r>
      <w:r w:rsidRPr="00FE5C9E">
        <w:rPr>
          <w:rFonts w:ascii="Arial" w:hAnsi="Arial"/>
          <w:i/>
          <w:sz w:val="22"/>
          <w:szCs w:val="22"/>
        </w:rPr>
        <w:t xml:space="preserve">Transkript </w:t>
      </w:r>
      <w:r w:rsidRPr="00FE5C9E">
        <w:rPr>
          <w:rFonts w:ascii="Arial" w:hAnsi="Arial"/>
          <w:sz w:val="22"/>
          <w:szCs w:val="22"/>
        </w:rPr>
        <w:t xml:space="preserve">aus dem Videobericht einer Veranstaltung der </w:t>
      </w:r>
      <w:r w:rsidRPr="00FE5C9E">
        <w:rPr>
          <w:rFonts w:ascii="Arial" w:hAnsi="Arial"/>
          <w:bCs/>
          <w:sz w:val="22"/>
          <w:szCs w:val="22"/>
        </w:rPr>
        <w:t>Montagsgesellschaft</w:t>
      </w:r>
      <w:r w:rsidRPr="00FE5C9E">
        <w:rPr>
          <w:rFonts w:ascii="Arial" w:hAnsi="Arial"/>
          <w:sz w:val="22"/>
          <w:szCs w:val="22"/>
        </w:rPr>
        <w:t xml:space="preserve"> zum Thema: „Ukraine - Cui bono?“, Frankfurt/Main, 03.11.2014</w:t>
      </w:r>
      <w:r w:rsidRPr="00FE5C9E">
        <w:rPr>
          <w:rFonts w:ascii="Arial" w:hAnsi="Arial"/>
          <w:i/>
          <w:sz w:val="22"/>
          <w:szCs w:val="22"/>
        </w:rPr>
        <w:t xml:space="preserve">; </w:t>
      </w:r>
      <w:r w:rsidRPr="00FE5C9E">
        <w:rPr>
          <w:rFonts w:ascii="Arial" w:hAnsi="Arial"/>
          <w:sz w:val="22"/>
          <w:szCs w:val="22"/>
        </w:rPr>
        <w:t xml:space="preserve">URL: </w:t>
      </w:r>
      <w:r w:rsidRPr="00FE5C9E">
        <w:rPr>
          <w:rFonts w:ascii="Arial" w:hAnsi="Arial"/>
          <w:sz w:val="22"/>
          <w:szCs w:val="22"/>
        </w:rPr>
        <w:fldChar w:fldCharType="begin"/>
      </w:r>
      <w:r w:rsidRPr="00FE5C9E">
        <w:rPr>
          <w:rFonts w:ascii="Arial" w:hAnsi="Arial"/>
          <w:sz w:val="22"/>
          <w:szCs w:val="22"/>
        </w:rPr>
        <w:instrText xml:space="preserve"> HYPERLINK "https://3c.gmx.net/mail/client/dereferrer?redirectUrl=https%3A%2F%2Fwww.youtube.com%2Fwatch%3Fv%3DGHF9-ruI9Y4" \t "_blank" </w:instrText>
      </w:r>
      <w:r w:rsidRPr="00FE5C9E">
        <w:rPr>
          <w:rFonts w:ascii="Arial" w:hAnsi="Arial"/>
          <w:sz w:val="22"/>
          <w:szCs w:val="22"/>
        </w:rPr>
        <w:fldChar w:fldCharType="separate"/>
      </w:r>
      <w:r w:rsidRPr="00FE5C9E">
        <w:rPr>
          <w:rStyle w:val="Link"/>
          <w:rFonts w:ascii="Arial" w:hAnsi="Arial"/>
          <w:sz w:val="22"/>
          <w:szCs w:val="22"/>
        </w:rPr>
        <w:t>https://www.youtube.com/watch?v=GHF9-ruI9Y4</w:t>
      </w:r>
      <w:r w:rsidRPr="00FE5C9E">
        <w:rPr>
          <w:rFonts w:ascii="Arial" w:hAnsi="Arial"/>
          <w:sz w:val="22"/>
          <w:szCs w:val="22"/>
        </w:rPr>
        <w:fldChar w:fldCharType="end"/>
      </w:r>
      <w:r w:rsidRPr="00FE5C9E">
        <w:rPr>
          <w:rFonts w:ascii="Arial" w:hAnsi="Arial"/>
          <w:sz w:val="22"/>
          <w:szCs w:val="22"/>
        </w:rPr>
        <w:t xml:space="preserve">   </w:t>
      </w:r>
    </w:p>
    <w:p w14:paraId="57EBCEE1" w14:textId="77777777" w:rsidR="00FE5C9E" w:rsidRPr="00790F13" w:rsidRDefault="00FE5C9E" w:rsidP="00FE5C9E">
      <w:pPr>
        <w:rPr>
          <w:rFonts w:ascii="Arial" w:hAnsi="Arial"/>
          <w:b/>
          <w:sz w:val="48"/>
          <w:szCs w:val="48"/>
        </w:rPr>
      </w:pPr>
    </w:p>
    <w:p w14:paraId="09280368" w14:textId="5689D724" w:rsidR="00FE5C9E" w:rsidRPr="00932C9E" w:rsidRDefault="00FE5C9E" w:rsidP="00FE5C9E">
      <w:pPr>
        <w:rPr>
          <w:rFonts w:ascii="Arial" w:hAnsi="Arial"/>
          <w:i/>
        </w:rPr>
      </w:pPr>
      <w:r w:rsidRPr="00CB418A">
        <w:rPr>
          <w:rFonts w:ascii="Arial" w:hAnsi="Arial"/>
          <w:b/>
        </w:rPr>
        <w:t>3. Video-Beiträge</w:t>
      </w:r>
      <w:r>
        <w:rPr>
          <w:rFonts w:ascii="Arial" w:hAnsi="Arial"/>
          <w:b/>
        </w:rPr>
        <w:t xml:space="preserve"> </w:t>
      </w:r>
      <w:r w:rsidRPr="001646AB">
        <w:rPr>
          <w:rFonts w:ascii="Arial" w:hAnsi="Arial"/>
          <w:i/>
        </w:rPr>
        <w:t>– in zeitlicher Reihenfolge</w:t>
      </w:r>
      <w:r w:rsidRPr="001646AB">
        <w:rPr>
          <w:rFonts w:ascii="Arial" w:hAnsi="Arial"/>
          <w:b/>
          <w:i/>
        </w:rPr>
        <w:t xml:space="preserve"> –</w:t>
      </w:r>
      <w:r>
        <w:rPr>
          <w:rFonts w:ascii="Arial" w:hAnsi="Arial"/>
          <w:b/>
        </w:rPr>
        <w:t xml:space="preserve"> </w:t>
      </w:r>
      <w:r>
        <w:rPr>
          <w:rFonts w:ascii="Arial" w:hAnsi="Arial"/>
          <w:i/>
        </w:rPr>
        <w:t>(URLs am 04.12</w:t>
      </w:r>
      <w:r w:rsidRPr="00932C9E">
        <w:rPr>
          <w:rFonts w:ascii="Arial" w:hAnsi="Arial"/>
          <w:i/>
        </w:rPr>
        <w:t>.2014 überprüft)</w:t>
      </w:r>
    </w:p>
    <w:p w14:paraId="5F176CEB" w14:textId="77777777" w:rsidR="00FE5C9E" w:rsidRDefault="00FE5C9E" w:rsidP="00FE5C9E">
      <w:pPr>
        <w:rPr>
          <w:rFonts w:ascii="Arial" w:hAnsi="Arial"/>
        </w:rPr>
      </w:pPr>
    </w:p>
    <w:p w14:paraId="28F9C238" w14:textId="77777777" w:rsidR="00FE5C9E" w:rsidRPr="00FE5C9E" w:rsidRDefault="00FE5C9E" w:rsidP="00FE5C9E">
      <w:pPr>
        <w:rPr>
          <w:rFonts w:ascii="Arial" w:hAnsi="Arial"/>
          <w:b/>
          <w:sz w:val="22"/>
          <w:szCs w:val="22"/>
        </w:rPr>
      </w:pPr>
      <w:r w:rsidRPr="00FE5C9E">
        <w:rPr>
          <w:rFonts w:ascii="Arial" w:hAnsi="Arial"/>
          <w:b/>
          <w:sz w:val="22"/>
          <w:szCs w:val="22"/>
        </w:rPr>
        <w:t>ARD-Monitor-Sendung (WDR) vom 10.04.2014</w:t>
      </w:r>
    </w:p>
    <w:p w14:paraId="109C9F29" w14:textId="77777777" w:rsidR="00FE5C9E" w:rsidRPr="00FE5C9E" w:rsidRDefault="00FE5C9E" w:rsidP="00FE5C9E">
      <w:pPr>
        <w:rPr>
          <w:rFonts w:ascii="Arial" w:hAnsi="Arial"/>
          <w:sz w:val="22"/>
          <w:szCs w:val="22"/>
        </w:rPr>
      </w:pPr>
      <w:r w:rsidRPr="00FE5C9E">
        <w:rPr>
          <w:rFonts w:ascii="Arial" w:hAnsi="Arial"/>
          <w:b/>
          <w:sz w:val="22"/>
          <w:szCs w:val="22"/>
        </w:rPr>
        <w:t>Wer waren die Todesschützen auf dem Maidan in Kiew?</w:t>
      </w:r>
      <w:r w:rsidRPr="00FE5C9E">
        <w:rPr>
          <w:rFonts w:ascii="Arial" w:hAnsi="Arial"/>
          <w:sz w:val="22"/>
          <w:szCs w:val="22"/>
        </w:rPr>
        <w:t xml:space="preserve"> </w:t>
      </w:r>
      <w:r w:rsidRPr="00FE5C9E">
        <w:rPr>
          <w:rFonts w:ascii="Arial" w:hAnsi="Arial"/>
          <w:b/>
          <w:sz w:val="22"/>
          <w:szCs w:val="22"/>
        </w:rPr>
        <w:t xml:space="preserve"> </w:t>
      </w:r>
      <w:r w:rsidRPr="00FE5C9E">
        <w:rPr>
          <w:rFonts w:ascii="Arial" w:hAnsi="Arial"/>
          <w:sz w:val="22"/>
          <w:szCs w:val="22"/>
        </w:rPr>
        <w:t xml:space="preserve">- </w:t>
      </w:r>
      <w:r w:rsidRPr="00FE5C9E">
        <w:rPr>
          <w:rFonts w:ascii="Arial" w:hAnsi="Arial"/>
          <w:i/>
          <w:sz w:val="22"/>
          <w:szCs w:val="22"/>
        </w:rPr>
        <w:t>Dauer: 09:41 min</w:t>
      </w:r>
      <w:r w:rsidRPr="00FE5C9E">
        <w:rPr>
          <w:rFonts w:ascii="Arial" w:hAnsi="Arial"/>
          <w:sz w:val="22"/>
          <w:szCs w:val="22"/>
        </w:rPr>
        <w:t xml:space="preserve">;  </w:t>
      </w:r>
    </w:p>
    <w:p w14:paraId="63929FF0" w14:textId="77777777" w:rsidR="00FE5C9E" w:rsidRPr="00FE5C9E" w:rsidRDefault="00FE5C9E" w:rsidP="00FE5C9E">
      <w:pPr>
        <w:rPr>
          <w:rFonts w:ascii="Arial" w:hAnsi="Arial"/>
          <w:sz w:val="22"/>
          <w:szCs w:val="22"/>
        </w:rPr>
      </w:pPr>
      <w:r w:rsidRPr="00FE5C9E">
        <w:rPr>
          <w:rFonts w:ascii="Arial" w:hAnsi="Arial"/>
          <w:sz w:val="22"/>
          <w:szCs w:val="22"/>
        </w:rPr>
        <w:t xml:space="preserve">URL: </w:t>
      </w:r>
      <w:hyperlink r:id="rId84" w:history="1">
        <w:r w:rsidRPr="00FE5C9E">
          <w:rPr>
            <w:rStyle w:val="Link"/>
            <w:rFonts w:ascii="Arial" w:hAnsi="Arial"/>
            <w:sz w:val="22"/>
            <w:szCs w:val="22"/>
          </w:rPr>
          <w:t>http://www.youtube.com/watch?v=hIBESxqYRmc</w:t>
        </w:r>
      </w:hyperlink>
    </w:p>
    <w:p w14:paraId="0B0EB54C" w14:textId="77777777" w:rsidR="00FE5C9E" w:rsidRPr="00FE5C9E" w:rsidRDefault="00FE5C9E" w:rsidP="00FE5C9E">
      <w:pPr>
        <w:rPr>
          <w:rFonts w:ascii="Arial" w:hAnsi="Arial"/>
          <w:i/>
          <w:sz w:val="22"/>
          <w:szCs w:val="22"/>
        </w:rPr>
      </w:pPr>
    </w:p>
    <w:p w14:paraId="4E4DE8CB" w14:textId="77777777" w:rsidR="00FE5C9E" w:rsidRPr="00FE5C9E" w:rsidRDefault="00FE5C9E" w:rsidP="00FE5C9E">
      <w:pPr>
        <w:rPr>
          <w:rFonts w:ascii="Arial" w:hAnsi="Arial"/>
          <w:i/>
          <w:sz w:val="22"/>
          <w:szCs w:val="22"/>
        </w:rPr>
      </w:pPr>
      <w:r w:rsidRPr="00FE5C9E">
        <w:rPr>
          <w:rFonts w:ascii="Arial" w:hAnsi="Arial"/>
          <w:i/>
          <w:sz w:val="22"/>
          <w:szCs w:val="22"/>
        </w:rPr>
        <w:t xml:space="preserve">Anmerkung: </w:t>
      </w:r>
      <w:r w:rsidRPr="00FE5C9E">
        <w:rPr>
          <w:rFonts w:ascii="Arial" w:hAnsi="Arial"/>
          <w:sz w:val="22"/>
          <w:szCs w:val="22"/>
        </w:rPr>
        <w:t>Nur die obige Fassung vom 10.04.2014 ist die vollständige; in der Download-Fassung vom 01.08.2014 wurde der Amateurfunker mit seinen Beweisen herausgeschnitten. Von wem? Auf wessen Veranlassung? Wurde der Funker unter Druck gesetzt wie Olga Bogomolez?</w:t>
      </w:r>
      <w:r w:rsidRPr="00FE5C9E">
        <w:rPr>
          <w:rFonts w:ascii="Arial" w:hAnsi="Arial"/>
          <w:i/>
          <w:sz w:val="22"/>
          <w:szCs w:val="22"/>
        </w:rPr>
        <w:t xml:space="preserve"> </w:t>
      </w:r>
    </w:p>
    <w:p w14:paraId="1DE898D4" w14:textId="77777777" w:rsidR="00FE5C9E" w:rsidRPr="00FE5C9E" w:rsidRDefault="00FE5C9E" w:rsidP="00FE5C9E">
      <w:pPr>
        <w:rPr>
          <w:rFonts w:ascii="Arial" w:hAnsi="Arial"/>
          <w:sz w:val="22"/>
          <w:szCs w:val="22"/>
        </w:rPr>
      </w:pPr>
      <w:r w:rsidRPr="00FE5C9E">
        <w:rPr>
          <w:rFonts w:ascii="Arial" w:hAnsi="Arial"/>
          <w:sz w:val="22"/>
          <w:szCs w:val="22"/>
        </w:rPr>
        <w:t xml:space="preserve">Der Vergleich beider - der unzensierten und der zensierten - Fassungen ist abrufbar unter URL: </w:t>
      </w:r>
      <w:hyperlink r:id="rId85" w:history="1">
        <w:r w:rsidRPr="00FE5C9E">
          <w:rPr>
            <w:rStyle w:val="Link"/>
            <w:rFonts w:ascii="Arial" w:hAnsi="Arial"/>
            <w:sz w:val="22"/>
            <w:szCs w:val="22"/>
          </w:rPr>
          <w:t>http://www.youtube.com/watch?v=0jqceKuFj6U</w:t>
        </w:r>
      </w:hyperlink>
    </w:p>
    <w:p w14:paraId="7F3BB1C3" w14:textId="77777777" w:rsidR="00FE5C9E" w:rsidRPr="00FE5C9E" w:rsidRDefault="00FE5C9E" w:rsidP="00FE5C9E">
      <w:pPr>
        <w:rPr>
          <w:rFonts w:ascii="Arial" w:hAnsi="Arial"/>
          <w:sz w:val="22"/>
          <w:szCs w:val="22"/>
        </w:rPr>
      </w:pPr>
    </w:p>
    <w:p w14:paraId="301F813F" w14:textId="77777777" w:rsidR="00FE5C9E" w:rsidRPr="00FE5C9E" w:rsidRDefault="00FE5C9E" w:rsidP="00FE5C9E">
      <w:pPr>
        <w:rPr>
          <w:rFonts w:ascii="Arial" w:hAnsi="Arial"/>
          <w:b/>
          <w:bCs/>
          <w:sz w:val="22"/>
          <w:szCs w:val="22"/>
        </w:rPr>
      </w:pPr>
      <w:r w:rsidRPr="00FE5C9E">
        <w:rPr>
          <w:rFonts w:ascii="Arial" w:hAnsi="Arial"/>
          <w:b/>
          <w:bCs/>
          <w:sz w:val="22"/>
          <w:szCs w:val="22"/>
        </w:rPr>
        <w:t>ZDF-Sendung „Die Anstalt</w:t>
      </w:r>
      <w:bookmarkStart w:id="0" w:name="watch-headline-title2"/>
      <w:bookmarkStart w:id="1" w:name="eow-title2"/>
      <w:bookmarkEnd w:id="0"/>
      <w:bookmarkEnd w:id="1"/>
      <w:r w:rsidRPr="00FE5C9E">
        <w:rPr>
          <w:rFonts w:ascii="Arial" w:hAnsi="Arial"/>
          <w:b/>
          <w:bCs/>
          <w:sz w:val="22"/>
          <w:szCs w:val="22"/>
        </w:rPr>
        <w:t xml:space="preserve">“ vom  29.04.2014 </w:t>
      </w:r>
    </w:p>
    <w:p w14:paraId="43AE2E05" w14:textId="77777777" w:rsidR="00FE5C9E" w:rsidRPr="00FE5C9E" w:rsidRDefault="00FE5C9E" w:rsidP="00FE5C9E">
      <w:pPr>
        <w:rPr>
          <w:rFonts w:ascii="Arial" w:hAnsi="Arial"/>
          <w:bCs/>
          <w:sz w:val="22"/>
          <w:szCs w:val="22"/>
        </w:rPr>
      </w:pPr>
      <w:r w:rsidRPr="00FE5C9E">
        <w:rPr>
          <w:rFonts w:ascii="Arial" w:hAnsi="Arial"/>
          <w:bCs/>
          <w:sz w:val="22"/>
          <w:szCs w:val="22"/>
        </w:rPr>
        <w:t xml:space="preserve">Beitrag: </w:t>
      </w:r>
      <w:r w:rsidRPr="00FE5C9E">
        <w:rPr>
          <w:rFonts w:ascii="Arial" w:hAnsi="Arial"/>
          <w:b/>
          <w:bCs/>
          <w:sz w:val="22"/>
          <w:szCs w:val="22"/>
        </w:rPr>
        <w:t>„Qualitätsjournalismus - die Bananenrepublik“</w:t>
      </w:r>
      <w:r w:rsidRPr="00FE5C9E">
        <w:rPr>
          <w:rFonts w:ascii="Arial" w:hAnsi="Arial"/>
          <w:bCs/>
          <w:sz w:val="22"/>
          <w:szCs w:val="22"/>
        </w:rPr>
        <w:t xml:space="preserve">  (zu den</w:t>
      </w:r>
      <w:r w:rsidRPr="00FE5C9E">
        <w:rPr>
          <w:rFonts w:ascii="Arial" w:hAnsi="Arial"/>
          <w:b/>
          <w:bCs/>
          <w:sz w:val="22"/>
          <w:szCs w:val="22"/>
        </w:rPr>
        <w:t xml:space="preserve"> </w:t>
      </w:r>
      <w:r w:rsidRPr="00FE5C9E">
        <w:rPr>
          <w:rFonts w:ascii="Arial" w:hAnsi="Arial"/>
          <w:bCs/>
          <w:sz w:val="22"/>
          <w:szCs w:val="22"/>
        </w:rPr>
        <w:t xml:space="preserve">transatlantischen Netzen in deutschen Leitmedien)  – </w:t>
      </w:r>
      <w:r w:rsidRPr="00FE5C9E">
        <w:rPr>
          <w:rFonts w:ascii="Arial" w:hAnsi="Arial"/>
          <w:bCs/>
          <w:i/>
          <w:sz w:val="22"/>
          <w:szCs w:val="22"/>
        </w:rPr>
        <w:t xml:space="preserve">Dauer: 07:11 min;  </w:t>
      </w:r>
      <w:r w:rsidRPr="00FE5C9E">
        <w:rPr>
          <w:rFonts w:ascii="Arial" w:hAnsi="Arial"/>
          <w:bCs/>
          <w:sz w:val="22"/>
          <w:szCs w:val="22"/>
        </w:rPr>
        <w:t xml:space="preserve">URL: </w:t>
      </w:r>
      <w:hyperlink r:id="rId86" w:history="1">
        <w:r w:rsidRPr="00FE5C9E">
          <w:rPr>
            <w:rStyle w:val="Link"/>
            <w:rFonts w:ascii="Arial" w:hAnsi="Arial"/>
            <w:bCs/>
            <w:sz w:val="22"/>
            <w:szCs w:val="22"/>
          </w:rPr>
          <w:t>http://www.youtube.com/watch?v=VvTWo5ZGcNA</w:t>
        </w:r>
      </w:hyperlink>
    </w:p>
    <w:p w14:paraId="0C285162" w14:textId="77777777" w:rsidR="00FE5C9E" w:rsidRPr="00FE5C9E" w:rsidRDefault="00FE5C9E" w:rsidP="00FE5C9E">
      <w:pPr>
        <w:rPr>
          <w:rFonts w:ascii="Arial" w:hAnsi="Arial"/>
          <w:b/>
          <w:bCs/>
          <w:sz w:val="22"/>
          <w:szCs w:val="22"/>
        </w:rPr>
      </w:pPr>
    </w:p>
    <w:p w14:paraId="01C6CEBC" w14:textId="77777777" w:rsidR="00FE5C9E" w:rsidRPr="00FE5C9E" w:rsidRDefault="00FE5C9E" w:rsidP="00FE5C9E">
      <w:pPr>
        <w:rPr>
          <w:rFonts w:ascii="Arial" w:hAnsi="Arial"/>
          <w:bCs/>
          <w:sz w:val="22"/>
          <w:szCs w:val="22"/>
        </w:rPr>
      </w:pPr>
      <w:r w:rsidRPr="00FE5C9E">
        <w:rPr>
          <w:rFonts w:ascii="Arial" w:hAnsi="Arial"/>
          <w:b/>
          <w:bCs/>
          <w:sz w:val="22"/>
          <w:szCs w:val="22"/>
        </w:rPr>
        <w:t>Fakt oder Fake:</w:t>
      </w:r>
      <w:r w:rsidRPr="00FE5C9E">
        <w:rPr>
          <w:rFonts w:ascii="Arial" w:hAnsi="Arial"/>
          <w:bCs/>
          <w:sz w:val="22"/>
          <w:szCs w:val="22"/>
        </w:rPr>
        <w:t xml:space="preserve"> </w:t>
      </w:r>
      <w:r w:rsidRPr="00FE5C9E">
        <w:rPr>
          <w:rFonts w:ascii="Arial" w:hAnsi="Arial"/>
          <w:b/>
          <w:bCs/>
          <w:sz w:val="22"/>
          <w:szCs w:val="22"/>
        </w:rPr>
        <w:t>Der Separatist mit dem “erbeuteten” Stofftier</w:t>
      </w:r>
      <w:r w:rsidRPr="00FE5C9E">
        <w:rPr>
          <w:rFonts w:ascii="Arial" w:hAnsi="Arial"/>
          <w:bCs/>
          <w:sz w:val="22"/>
          <w:szCs w:val="22"/>
        </w:rPr>
        <w:t xml:space="preserve"> (Video aus YouTube); russland.RU,  25.07.2014 – 08:48 min; URL:</w:t>
      </w:r>
    </w:p>
    <w:p w14:paraId="42F5A344" w14:textId="77777777" w:rsidR="00FE5C9E" w:rsidRPr="00FE5C9E" w:rsidRDefault="001B614F" w:rsidP="00FE5C9E">
      <w:pPr>
        <w:rPr>
          <w:rFonts w:ascii="Arial" w:hAnsi="Arial"/>
          <w:bCs/>
          <w:sz w:val="22"/>
          <w:szCs w:val="22"/>
        </w:rPr>
      </w:pPr>
      <w:hyperlink r:id="rId87" w:history="1">
        <w:r w:rsidR="00FE5C9E" w:rsidRPr="00FE5C9E">
          <w:rPr>
            <w:rStyle w:val="Link"/>
            <w:rFonts w:ascii="Arial" w:hAnsi="Arial"/>
            <w:bCs/>
            <w:sz w:val="22"/>
            <w:szCs w:val="22"/>
          </w:rPr>
          <w:t>http://www.russland.ru/fakt-oder-fake-der-separatist-mit-dem-erbeuteten-stofftier-video-aus-youtube/</w:t>
        </w:r>
      </w:hyperlink>
    </w:p>
    <w:p w14:paraId="64853E8C" w14:textId="77777777" w:rsidR="00FE5C9E" w:rsidRPr="00FE5C9E" w:rsidRDefault="00FE5C9E" w:rsidP="00FE5C9E">
      <w:pPr>
        <w:rPr>
          <w:rFonts w:ascii="Arial" w:hAnsi="Arial"/>
          <w:sz w:val="22"/>
          <w:szCs w:val="22"/>
        </w:rPr>
      </w:pPr>
    </w:p>
    <w:p w14:paraId="66BD5F58" w14:textId="35C95FC5" w:rsidR="00FE5C9E" w:rsidRPr="00FE5C9E" w:rsidRDefault="00CB418A" w:rsidP="00FE5C9E">
      <w:pPr>
        <w:rPr>
          <w:rFonts w:ascii="Arial" w:hAnsi="Arial"/>
          <w:sz w:val="22"/>
          <w:szCs w:val="22"/>
        </w:rPr>
      </w:pPr>
      <w:r>
        <w:rPr>
          <w:rFonts w:ascii="Arial" w:hAnsi="Arial"/>
          <w:sz w:val="22"/>
          <w:szCs w:val="22"/>
        </w:rPr>
        <w:t>Raymond Mc</w:t>
      </w:r>
      <w:r w:rsidR="00FE5C9E" w:rsidRPr="00FE5C9E">
        <w:rPr>
          <w:rFonts w:ascii="Arial" w:hAnsi="Arial"/>
          <w:sz w:val="22"/>
          <w:szCs w:val="22"/>
        </w:rPr>
        <w:t xml:space="preserve">GOVERN: </w:t>
      </w:r>
      <w:r w:rsidR="00FE5C9E" w:rsidRPr="00FE5C9E">
        <w:rPr>
          <w:rFonts w:ascii="Arial" w:hAnsi="Arial"/>
          <w:b/>
          <w:sz w:val="22"/>
          <w:szCs w:val="22"/>
        </w:rPr>
        <w:t>Ukraine-Konflikt: „Der Putsch in Kiew stand am Anfang“</w:t>
      </w:r>
      <w:r w:rsidR="00FE5C9E" w:rsidRPr="00FE5C9E">
        <w:rPr>
          <w:rFonts w:ascii="Arial" w:hAnsi="Arial"/>
          <w:sz w:val="22"/>
          <w:szCs w:val="22"/>
        </w:rPr>
        <w:t xml:space="preserve"> – Raymond McGovern, ehemaliger CIA-Offizier und Russland-Spezialist im Gespräch mit weltnetz.tv.;  11.09.2014 – </w:t>
      </w:r>
      <w:r w:rsidR="00FE5C9E" w:rsidRPr="00FE5C9E">
        <w:rPr>
          <w:rFonts w:ascii="Arial" w:hAnsi="Arial"/>
          <w:i/>
          <w:sz w:val="22"/>
          <w:szCs w:val="22"/>
        </w:rPr>
        <w:t xml:space="preserve">Dauer:  18:19 min  </w:t>
      </w:r>
      <w:r w:rsidR="00FE5C9E" w:rsidRPr="00FE5C9E">
        <w:rPr>
          <w:rFonts w:ascii="Arial" w:hAnsi="Arial"/>
          <w:sz w:val="22"/>
          <w:szCs w:val="22"/>
        </w:rPr>
        <w:t xml:space="preserve">URL: </w:t>
      </w:r>
      <w:hyperlink r:id="rId88" w:history="1">
        <w:r w:rsidR="00FE5C9E" w:rsidRPr="00FE5C9E">
          <w:rPr>
            <w:rStyle w:val="Link"/>
            <w:rFonts w:ascii="Arial" w:hAnsi="Arial"/>
            <w:sz w:val="22"/>
            <w:szCs w:val="22"/>
          </w:rPr>
          <w:t>http://weltnetz.tv/video/585</w:t>
        </w:r>
      </w:hyperlink>
    </w:p>
    <w:p w14:paraId="08169957" w14:textId="4B3CC42F" w:rsidR="00304DE6" w:rsidRPr="00790F13" w:rsidRDefault="00FE5C9E" w:rsidP="00FE5C9E">
      <w:pPr>
        <w:rPr>
          <w:rFonts w:ascii="Arial" w:hAnsi="Arial"/>
          <w:bCs/>
          <w:sz w:val="22"/>
          <w:szCs w:val="22"/>
        </w:rPr>
      </w:pPr>
      <w:r w:rsidRPr="00FE5C9E">
        <w:rPr>
          <w:rFonts w:ascii="Arial" w:hAnsi="Arial"/>
          <w:bCs/>
          <w:sz w:val="22"/>
          <w:szCs w:val="22"/>
        </w:rPr>
        <w:t> </w:t>
      </w:r>
    </w:p>
    <w:p w14:paraId="2C118FA4" w14:textId="77777777" w:rsidR="00FE5C9E" w:rsidRPr="00FE5C9E" w:rsidRDefault="00FE5C9E" w:rsidP="00FE5C9E">
      <w:pPr>
        <w:rPr>
          <w:rFonts w:ascii="Arial" w:hAnsi="Arial"/>
          <w:sz w:val="22"/>
          <w:szCs w:val="22"/>
        </w:rPr>
      </w:pPr>
      <w:r w:rsidRPr="00FE5C9E">
        <w:rPr>
          <w:rFonts w:ascii="Arial" w:hAnsi="Arial"/>
          <w:b/>
          <w:bCs/>
          <w:sz w:val="22"/>
          <w:szCs w:val="22"/>
        </w:rPr>
        <w:t>ZDF-Sendung „Die Anstalt“ vom  23.09.2014  Titel: Generalmobilmachung der Westlichen Medien - Neues aus der Anstalt“</w:t>
      </w:r>
    </w:p>
    <w:p w14:paraId="38C045AB" w14:textId="77777777" w:rsidR="00FE5C9E" w:rsidRPr="00FE5C9E" w:rsidRDefault="00FE5C9E" w:rsidP="00FE5C9E">
      <w:pPr>
        <w:rPr>
          <w:rFonts w:ascii="Arial" w:hAnsi="Arial"/>
          <w:sz w:val="22"/>
          <w:szCs w:val="22"/>
        </w:rPr>
      </w:pPr>
      <w:r w:rsidRPr="00FE5C9E">
        <w:rPr>
          <w:rFonts w:ascii="Arial" w:hAnsi="Arial"/>
          <w:sz w:val="22"/>
          <w:szCs w:val="22"/>
        </w:rPr>
        <w:t xml:space="preserve">Schwerpunkt: Kritik an der Berichterstattung über den Ukraine-Konflikt in deutschen Leitmedien. </w:t>
      </w:r>
      <w:r w:rsidRPr="00FE5C9E">
        <w:rPr>
          <w:rFonts w:ascii="Arial" w:hAnsi="Arial"/>
          <w:i/>
          <w:sz w:val="22"/>
          <w:szCs w:val="22"/>
        </w:rPr>
        <w:t xml:space="preserve">Vollständige Sendung (Dauer: 53:45 min);  </w:t>
      </w:r>
      <w:r w:rsidRPr="00FE5C9E">
        <w:rPr>
          <w:rFonts w:ascii="Arial" w:hAnsi="Arial"/>
          <w:sz w:val="22"/>
          <w:szCs w:val="22"/>
        </w:rPr>
        <w:t xml:space="preserve">URL: </w:t>
      </w:r>
      <w:hyperlink r:id="rId89" w:history="1">
        <w:r w:rsidRPr="00FE5C9E">
          <w:rPr>
            <w:rStyle w:val="Link"/>
            <w:rFonts w:ascii="Arial" w:hAnsi="Arial"/>
            <w:sz w:val="22"/>
            <w:szCs w:val="22"/>
          </w:rPr>
          <w:t>https://www.youtube.com/watch?v=_3Z43XyIEY0</w:t>
        </w:r>
      </w:hyperlink>
    </w:p>
    <w:p w14:paraId="433D88B6" w14:textId="77777777" w:rsidR="00FE5C9E" w:rsidRPr="00FE5C9E" w:rsidRDefault="00FE5C9E" w:rsidP="00FE5C9E">
      <w:pPr>
        <w:rPr>
          <w:rFonts w:ascii="Arial" w:hAnsi="Arial"/>
          <w:i/>
          <w:sz w:val="22"/>
          <w:szCs w:val="22"/>
        </w:rPr>
      </w:pPr>
    </w:p>
    <w:p w14:paraId="2AB294EC" w14:textId="77777777" w:rsidR="00FE5C9E" w:rsidRPr="00CB418A" w:rsidRDefault="00FE5C9E" w:rsidP="00FE5C9E">
      <w:pPr>
        <w:pStyle w:val="berschrift1"/>
        <w:spacing w:before="0"/>
        <w:rPr>
          <w:rFonts w:ascii="Arial" w:hAnsi="Arial"/>
          <w:b w:val="0"/>
          <w:bCs w:val="0"/>
          <w:color w:val="auto"/>
          <w:sz w:val="22"/>
          <w:szCs w:val="22"/>
        </w:rPr>
      </w:pPr>
      <w:bookmarkStart w:id="2" w:name="watch-headline-title3"/>
      <w:bookmarkStart w:id="3" w:name="eow-title3"/>
      <w:bookmarkEnd w:id="2"/>
      <w:bookmarkEnd w:id="3"/>
      <w:r w:rsidRPr="00CB418A">
        <w:rPr>
          <w:rFonts w:ascii="Arial" w:hAnsi="Arial"/>
          <w:b w:val="0"/>
          <w:bCs w:val="0"/>
          <w:i/>
          <w:color w:val="auto"/>
          <w:sz w:val="22"/>
          <w:szCs w:val="22"/>
        </w:rPr>
        <w:t xml:space="preserve">darunter: </w:t>
      </w:r>
      <w:r w:rsidRPr="00CB418A">
        <w:rPr>
          <w:rFonts w:ascii="Arial" w:hAnsi="Arial"/>
          <w:b w:val="0"/>
          <w:bCs w:val="0"/>
          <w:color w:val="auto"/>
          <w:sz w:val="22"/>
          <w:szCs w:val="22"/>
        </w:rPr>
        <w:t xml:space="preserve"> </w:t>
      </w:r>
      <w:r w:rsidRPr="00CB418A">
        <w:rPr>
          <w:rFonts w:ascii="Arial" w:hAnsi="Arial"/>
          <w:bCs w:val="0"/>
          <w:color w:val="auto"/>
          <w:sz w:val="22"/>
          <w:szCs w:val="22"/>
        </w:rPr>
        <w:t>Krieg um die Deutungshoheit in der Ukraineberichterstattung</w:t>
      </w:r>
      <w:r w:rsidRPr="00CB418A">
        <w:rPr>
          <w:rFonts w:ascii="Arial" w:hAnsi="Arial"/>
          <w:b w:val="0"/>
          <w:bCs w:val="0"/>
          <w:color w:val="auto"/>
          <w:sz w:val="22"/>
          <w:szCs w:val="22"/>
        </w:rPr>
        <w:t xml:space="preserve">. Ein Stück in Schwarz-weiß. – </w:t>
      </w:r>
      <w:r w:rsidRPr="00CB418A">
        <w:rPr>
          <w:rFonts w:ascii="Arial" w:hAnsi="Arial"/>
          <w:b w:val="0"/>
          <w:bCs w:val="0"/>
          <w:i/>
          <w:color w:val="auto"/>
          <w:sz w:val="22"/>
          <w:szCs w:val="22"/>
        </w:rPr>
        <w:t xml:space="preserve">Dauer: 08:12 min - </w:t>
      </w:r>
      <w:r w:rsidRPr="00CB418A">
        <w:rPr>
          <w:rFonts w:ascii="Arial" w:hAnsi="Arial"/>
          <w:b w:val="0"/>
          <w:bCs w:val="0"/>
          <w:color w:val="auto"/>
          <w:sz w:val="22"/>
          <w:szCs w:val="22"/>
        </w:rPr>
        <w:t xml:space="preserve">URL: </w:t>
      </w:r>
      <w:hyperlink r:id="rId90" w:history="1">
        <w:r w:rsidRPr="00CB418A">
          <w:rPr>
            <w:rStyle w:val="Link"/>
            <w:rFonts w:ascii="Arial" w:hAnsi="Arial"/>
            <w:b w:val="0"/>
            <w:bCs w:val="0"/>
            <w:color w:val="auto"/>
            <w:sz w:val="22"/>
            <w:szCs w:val="22"/>
          </w:rPr>
          <w:t>http://www.youtube.com/watch?v=xi25_GbrBvQ</w:t>
        </w:r>
      </w:hyperlink>
    </w:p>
    <w:p w14:paraId="2007DD4E" w14:textId="77777777" w:rsidR="00FE5C9E" w:rsidRPr="00FE5C9E" w:rsidRDefault="00FE5C9E" w:rsidP="00FE5C9E">
      <w:pPr>
        <w:rPr>
          <w:rFonts w:ascii="Arial" w:hAnsi="Arial"/>
          <w:i/>
          <w:sz w:val="22"/>
          <w:szCs w:val="22"/>
        </w:rPr>
      </w:pPr>
    </w:p>
    <w:p w14:paraId="68C1BC52" w14:textId="77777777" w:rsidR="00FE5C9E" w:rsidRPr="00FE5C9E" w:rsidRDefault="00FE5C9E" w:rsidP="00FE5C9E">
      <w:pPr>
        <w:rPr>
          <w:rFonts w:ascii="Arial" w:hAnsi="Arial"/>
          <w:sz w:val="22"/>
          <w:szCs w:val="22"/>
        </w:rPr>
      </w:pPr>
      <w:r w:rsidRPr="00FE5C9E">
        <w:rPr>
          <w:rFonts w:ascii="Arial" w:hAnsi="Arial"/>
          <w:i/>
          <w:sz w:val="22"/>
          <w:szCs w:val="22"/>
        </w:rPr>
        <w:t xml:space="preserve">Fassung mit englischen Untertiteln: </w:t>
      </w:r>
      <w:r w:rsidRPr="00FE5C9E">
        <w:rPr>
          <w:rFonts w:ascii="Arial" w:hAnsi="Arial"/>
          <w:b/>
          <w:sz w:val="22"/>
          <w:szCs w:val="22"/>
        </w:rPr>
        <w:t>"The information war for Ukraine"</w:t>
      </w:r>
      <w:r w:rsidRPr="00FE5C9E">
        <w:rPr>
          <w:rFonts w:ascii="Arial" w:hAnsi="Arial"/>
          <w:sz w:val="22"/>
          <w:szCs w:val="22"/>
        </w:rPr>
        <w:t xml:space="preserve"> - Satirical German program "Die Anstalt" (Eng Subs) </w:t>
      </w:r>
      <w:r w:rsidRPr="00FE5C9E">
        <w:rPr>
          <w:rFonts w:ascii="Arial" w:hAnsi="Arial"/>
          <w:i/>
          <w:sz w:val="22"/>
          <w:szCs w:val="22"/>
        </w:rPr>
        <w:t>Dauer:  08:29 min</w:t>
      </w:r>
      <w:r w:rsidRPr="00FE5C9E">
        <w:rPr>
          <w:rFonts w:ascii="Arial" w:hAnsi="Arial"/>
          <w:sz w:val="22"/>
          <w:szCs w:val="22"/>
        </w:rPr>
        <w:t xml:space="preserve"> – URL:</w:t>
      </w:r>
    </w:p>
    <w:p w14:paraId="6B627E76" w14:textId="77777777" w:rsidR="00FE5C9E" w:rsidRPr="00FE5C9E" w:rsidRDefault="001B614F" w:rsidP="00FE5C9E">
      <w:pPr>
        <w:rPr>
          <w:rFonts w:ascii="Arial" w:hAnsi="Arial"/>
          <w:sz w:val="22"/>
          <w:szCs w:val="22"/>
        </w:rPr>
      </w:pPr>
      <w:hyperlink r:id="rId91" w:history="1">
        <w:r w:rsidR="00FE5C9E" w:rsidRPr="00FE5C9E">
          <w:rPr>
            <w:rStyle w:val="Link"/>
            <w:rFonts w:ascii="Arial" w:hAnsi="Arial"/>
            <w:sz w:val="22"/>
            <w:szCs w:val="22"/>
          </w:rPr>
          <w:t>http://www.youtube.com/watch?v=jSOfQ7tgTLg</w:t>
        </w:r>
      </w:hyperlink>
    </w:p>
    <w:p w14:paraId="3C9A6B8E" w14:textId="77777777" w:rsidR="00FE5C9E" w:rsidRPr="00FE5C9E" w:rsidRDefault="00FE5C9E" w:rsidP="00FE5C9E">
      <w:pPr>
        <w:rPr>
          <w:rFonts w:ascii="Arial" w:hAnsi="Arial"/>
          <w:sz w:val="22"/>
          <w:szCs w:val="22"/>
        </w:rPr>
      </w:pPr>
    </w:p>
    <w:p w14:paraId="0B1CF5A4" w14:textId="77777777" w:rsidR="00FE5C9E" w:rsidRPr="00FE5C9E" w:rsidRDefault="00FE5C9E" w:rsidP="00FE5C9E">
      <w:pPr>
        <w:rPr>
          <w:rFonts w:ascii="Arial" w:hAnsi="Arial"/>
          <w:bCs/>
          <w:sz w:val="22"/>
          <w:szCs w:val="22"/>
        </w:rPr>
      </w:pPr>
      <w:bookmarkStart w:id="4" w:name="eow-title"/>
      <w:bookmarkStart w:id="5" w:name="watch-headline-title"/>
      <w:bookmarkEnd w:id="4"/>
      <w:bookmarkEnd w:id="5"/>
      <w:r w:rsidRPr="00FE5C9E">
        <w:rPr>
          <w:rFonts w:ascii="Arial" w:hAnsi="Arial"/>
          <w:sz w:val="22"/>
          <w:szCs w:val="22"/>
        </w:rPr>
        <w:t xml:space="preserve">Gabriele KRONE-SCHMALZ </w:t>
      </w:r>
      <w:r w:rsidRPr="00FE5C9E">
        <w:rPr>
          <w:rFonts w:ascii="Arial" w:hAnsi="Arial"/>
          <w:i/>
          <w:sz w:val="22"/>
          <w:szCs w:val="22"/>
        </w:rPr>
        <w:t xml:space="preserve">im Gespräch </w:t>
      </w:r>
      <w:r w:rsidRPr="00FE5C9E">
        <w:rPr>
          <w:rFonts w:ascii="Arial" w:hAnsi="Arial"/>
          <w:bCs/>
          <w:sz w:val="22"/>
          <w:szCs w:val="22"/>
        </w:rPr>
        <w:t xml:space="preserve">über Ukraine-Konflikt, Russland, Putin, Medien; Phoenix-Dialog, 04.10.2014, </w:t>
      </w:r>
      <w:r w:rsidRPr="00FE5C9E">
        <w:rPr>
          <w:rFonts w:ascii="Arial" w:hAnsi="Arial"/>
          <w:bCs/>
          <w:i/>
          <w:sz w:val="22"/>
          <w:szCs w:val="22"/>
        </w:rPr>
        <w:t>Dauer: 32:57 min</w:t>
      </w:r>
      <w:r w:rsidRPr="00FE5C9E">
        <w:rPr>
          <w:rFonts w:ascii="Arial" w:hAnsi="Arial"/>
          <w:bCs/>
          <w:sz w:val="22"/>
          <w:szCs w:val="22"/>
        </w:rPr>
        <w:t>; URL:</w:t>
      </w:r>
    </w:p>
    <w:p w14:paraId="710839E4" w14:textId="77777777" w:rsidR="00FE5C9E" w:rsidRPr="00FE5C9E" w:rsidRDefault="001B614F" w:rsidP="00FE5C9E">
      <w:pPr>
        <w:rPr>
          <w:rFonts w:ascii="Arial" w:hAnsi="Arial"/>
          <w:sz w:val="22"/>
          <w:szCs w:val="22"/>
        </w:rPr>
      </w:pPr>
      <w:hyperlink r:id="rId92" w:history="1">
        <w:r w:rsidR="00FE5C9E" w:rsidRPr="00FE5C9E">
          <w:rPr>
            <w:rStyle w:val="Link"/>
            <w:rFonts w:ascii="Arial" w:hAnsi="Arial"/>
            <w:sz w:val="22"/>
            <w:szCs w:val="22"/>
          </w:rPr>
          <w:t>https://www.youtube.com/watch?v=LNc-QOe1teI&amp;list=TLt8XEI0EfNX8</w:t>
        </w:r>
      </w:hyperlink>
    </w:p>
    <w:p w14:paraId="63A1CB33" w14:textId="77777777" w:rsidR="00FE5C9E" w:rsidRPr="00FE5C9E" w:rsidRDefault="00FE5C9E" w:rsidP="00FE5C9E">
      <w:pPr>
        <w:rPr>
          <w:rFonts w:ascii="Arial" w:hAnsi="Arial"/>
          <w:b/>
          <w:bCs/>
          <w:sz w:val="22"/>
          <w:szCs w:val="22"/>
        </w:rPr>
      </w:pPr>
    </w:p>
    <w:p w14:paraId="1F5C2D48" w14:textId="77777777" w:rsidR="00FE5C9E" w:rsidRPr="00FE5C9E" w:rsidRDefault="00FE5C9E" w:rsidP="00FE5C9E">
      <w:pPr>
        <w:rPr>
          <w:rFonts w:ascii="Arial" w:hAnsi="Arial"/>
          <w:bCs/>
          <w:sz w:val="22"/>
          <w:szCs w:val="22"/>
        </w:rPr>
      </w:pPr>
      <w:r w:rsidRPr="00FE5C9E">
        <w:rPr>
          <w:rFonts w:ascii="Arial" w:hAnsi="Arial"/>
          <w:b/>
          <w:bCs/>
          <w:sz w:val="22"/>
          <w:szCs w:val="22"/>
        </w:rPr>
        <w:t xml:space="preserve">MH17 Witnesses Tell BBC They Saw Ukrainian Jet. BBC Deletes Video; </w:t>
      </w:r>
      <w:r w:rsidRPr="00FE5C9E">
        <w:rPr>
          <w:rFonts w:ascii="Arial" w:hAnsi="Arial"/>
          <w:bCs/>
          <w:sz w:val="22"/>
          <w:szCs w:val="22"/>
        </w:rPr>
        <w:t xml:space="preserve">Russia-Insider, 11.11.2014; URL: </w:t>
      </w:r>
    </w:p>
    <w:p w14:paraId="2E41DCDA" w14:textId="77777777" w:rsidR="00FE5C9E" w:rsidRPr="00FE5C9E" w:rsidRDefault="001B614F" w:rsidP="00FE5C9E">
      <w:pPr>
        <w:rPr>
          <w:rFonts w:ascii="Arial" w:hAnsi="Arial"/>
          <w:bCs/>
          <w:sz w:val="22"/>
          <w:szCs w:val="22"/>
        </w:rPr>
      </w:pPr>
      <w:hyperlink r:id="rId93" w:history="1">
        <w:r w:rsidR="00FE5C9E" w:rsidRPr="00FE5C9E">
          <w:rPr>
            <w:rStyle w:val="Link"/>
            <w:rFonts w:ascii="Arial" w:hAnsi="Arial"/>
            <w:bCs/>
            <w:sz w:val="22"/>
            <w:szCs w:val="22"/>
          </w:rPr>
          <w:t>http://russia-insider.com/en/military_media_watch/2014/11/11/01-30-22pm/mh17_witnesses_tell_bbc_they_saw_ukrainian_jet_bbc</w:t>
        </w:r>
      </w:hyperlink>
    </w:p>
    <w:p w14:paraId="2FC26BCA" w14:textId="77777777" w:rsidR="00FE5C9E" w:rsidRPr="00FE5C9E" w:rsidRDefault="00FE5C9E" w:rsidP="00FE5C9E">
      <w:pPr>
        <w:rPr>
          <w:rFonts w:ascii="Arial" w:hAnsi="Arial"/>
          <w:b/>
          <w:bCs/>
          <w:sz w:val="22"/>
          <w:szCs w:val="22"/>
        </w:rPr>
      </w:pPr>
    </w:p>
    <w:p w14:paraId="50AE00FE" w14:textId="77777777" w:rsidR="00FE5C9E" w:rsidRPr="00FE5C9E" w:rsidRDefault="00FE5C9E" w:rsidP="00FE5C9E">
      <w:pPr>
        <w:rPr>
          <w:rFonts w:ascii="Arial" w:hAnsi="Arial"/>
          <w:b/>
          <w:bCs/>
          <w:sz w:val="22"/>
          <w:szCs w:val="22"/>
        </w:rPr>
      </w:pPr>
      <w:r w:rsidRPr="00FE5C9E">
        <w:rPr>
          <w:rFonts w:ascii="Arial" w:hAnsi="Arial"/>
          <w:b/>
          <w:bCs/>
          <w:sz w:val="22"/>
          <w:szCs w:val="22"/>
        </w:rPr>
        <w:t>Deleted BBC Russia MH17 News Report High Quality Eng Subs SD 04:16min</w:t>
      </w:r>
    </w:p>
    <w:p w14:paraId="3E68FD98" w14:textId="77777777" w:rsidR="00FE5C9E" w:rsidRPr="00FE5C9E" w:rsidRDefault="00FE5C9E" w:rsidP="00FE5C9E">
      <w:pPr>
        <w:rPr>
          <w:rFonts w:ascii="Arial" w:hAnsi="Arial"/>
          <w:bCs/>
          <w:sz w:val="22"/>
          <w:szCs w:val="22"/>
        </w:rPr>
      </w:pPr>
      <w:r w:rsidRPr="00FE5C9E">
        <w:rPr>
          <w:rFonts w:ascii="Arial" w:hAnsi="Arial"/>
          <w:bCs/>
          <w:sz w:val="22"/>
          <w:szCs w:val="22"/>
        </w:rPr>
        <w:t>http://www.youtube.com/watch?v=Wf-OdlNsGOI#t=24</w:t>
      </w:r>
    </w:p>
    <w:p w14:paraId="5CD58A95" w14:textId="77777777" w:rsidR="00FE5C9E" w:rsidRPr="00FE5C9E" w:rsidRDefault="00FE5C9E" w:rsidP="00FE5C9E">
      <w:pPr>
        <w:rPr>
          <w:rFonts w:ascii="Arial" w:hAnsi="Arial"/>
          <w:bCs/>
          <w:i/>
          <w:sz w:val="22"/>
          <w:szCs w:val="22"/>
        </w:rPr>
      </w:pPr>
    </w:p>
    <w:p w14:paraId="3088EAE3" w14:textId="0A132A61" w:rsidR="00FE5C9E" w:rsidRPr="00FE5C9E" w:rsidRDefault="00FE5C9E" w:rsidP="00FE5C9E">
      <w:pPr>
        <w:rPr>
          <w:rFonts w:ascii="Arial" w:hAnsi="Arial"/>
          <w:bCs/>
          <w:sz w:val="22"/>
          <w:szCs w:val="22"/>
        </w:rPr>
      </w:pPr>
      <w:r w:rsidRPr="00FE5C9E">
        <w:rPr>
          <w:rFonts w:ascii="Arial" w:hAnsi="Arial"/>
          <w:bCs/>
          <w:i/>
          <w:sz w:val="22"/>
          <w:szCs w:val="22"/>
        </w:rPr>
        <w:t xml:space="preserve">Anmerkung:  </w:t>
      </w:r>
      <w:r w:rsidRPr="00FE5C9E">
        <w:rPr>
          <w:rFonts w:ascii="Arial" w:hAnsi="Arial"/>
          <w:bCs/>
          <w:sz w:val="22"/>
          <w:szCs w:val="22"/>
        </w:rPr>
        <w:t>Die obige BBC-Reportage (mit Augenzeugenberichten, dass sich vor/während des Abschusses von MH17 Kampfjets in der Nähe der Boeing 777 aufhielten) wurde von der BBC nach einigen Tagen aus dem Archiv entfernt. Die BBC-Video-Reportage ist nach wie vor un</w:t>
      </w:r>
      <w:r w:rsidR="00CB418A">
        <w:rPr>
          <w:rFonts w:ascii="Arial" w:hAnsi="Arial"/>
          <w:bCs/>
          <w:sz w:val="22"/>
          <w:szCs w:val="22"/>
        </w:rPr>
        <w:t xml:space="preserve">ter folgenden URLs erreichbar: </w:t>
      </w:r>
    </w:p>
    <w:p w14:paraId="0FA7D751" w14:textId="77777777" w:rsidR="00FE5C9E" w:rsidRPr="00FE5C9E" w:rsidRDefault="001B614F" w:rsidP="00FE5C9E">
      <w:pPr>
        <w:rPr>
          <w:rFonts w:ascii="Arial" w:hAnsi="Arial"/>
          <w:bCs/>
          <w:sz w:val="22"/>
          <w:szCs w:val="22"/>
        </w:rPr>
      </w:pPr>
      <w:hyperlink r:id="rId94" w:history="1">
        <w:r w:rsidR="00FE5C9E" w:rsidRPr="00FE5C9E">
          <w:rPr>
            <w:rStyle w:val="Link"/>
            <w:rFonts w:ascii="Arial" w:hAnsi="Arial"/>
            <w:bCs/>
            <w:sz w:val="22"/>
            <w:szCs w:val="22"/>
          </w:rPr>
          <w:t>http://sbest.de/downloads/Deleted_BBC_Russia_MH17_News_Report_High_Quality_Eng_Subs_SD.flv</w:t>
        </w:r>
      </w:hyperlink>
    </w:p>
    <w:p w14:paraId="34FBF187" w14:textId="77777777" w:rsidR="00FE5C9E" w:rsidRPr="00CB418A" w:rsidRDefault="00FE5C9E" w:rsidP="00FE5C9E">
      <w:pPr>
        <w:rPr>
          <w:rFonts w:ascii="Arial" w:hAnsi="Arial"/>
          <w:bCs/>
          <w:i/>
          <w:sz w:val="16"/>
          <w:szCs w:val="16"/>
        </w:rPr>
      </w:pPr>
    </w:p>
    <w:p w14:paraId="406D9D3D" w14:textId="77777777" w:rsidR="00FE5C9E" w:rsidRPr="00FE5C9E" w:rsidRDefault="00FE5C9E" w:rsidP="00FE5C9E">
      <w:pPr>
        <w:rPr>
          <w:rFonts w:ascii="Arial" w:hAnsi="Arial"/>
          <w:sz w:val="22"/>
          <w:szCs w:val="22"/>
        </w:rPr>
      </w:pPr>
      <w:r w:rsidRPr="00CB418A">
        <w:rPr>
          <w:rFonts w:ascii="Arial" w:hAnsi="Arial"/>
          <w:b/>
          <w:sz w:val="22"/>
          <w:szCs w:val="22"/>
        </w:rPr>
        <w:t>BUSTED!</w:t>
      </w:r>
      <w:r w:rsidRPr="00FE5C9E">
        <w:rPr>
          <w:rFonts w:ascii="Arial" w:hAnsi="Arial"/>
          <w:sz w:val="22"/>
          <w:szCs w:val="22"/>
        </w:rPr>
        <w:t xml:space="preserve"> </w:t>
      </w:r>
      <w:r w:rsidRPr="00CB418A">
        <w:rPr>
          <w:rFonts w:ascii="Arial" w:hAnsi="Arial"/>
          <w:b/>
          <w:sz w:val="22"/>
          <w:szCs w:val="22"/>
        </w:rPr>
        <w:t>Deleted BBC Video Report Reveals Multiple Witnesses Saw Fighter Jets Shoot Down MH17!;</w:t>
      </w:r>
      <w:r w:rsidRPr="00FE5C9E">
        <w:rPr>
          <w:rFonts w:ascii="Arial" w:hAnsi="Arial"/>
          <w:sz w:val="22"/>
          <w:szCs w:val="22"/>
        </w:rPr>
        <w:t xml:space="preserve"> PressResetRadio, 28.07.2014; URL: </w:t>
      </w:r>
      <w:hyperlink r:id="rId95" w:history="1">
        <w:r w:rsidRPr="00FE5C9E">
          <w:rPr>
            <w:rStyle w:val="Link"/>
            <w:rFonts w:ascii="Arial" w:hAnsi="Arial"/>
            <w:sz w:val="22"/>
            <w:szCs w:val="22"/>
          </w:rPr>
          <w:t>https://www.youtube.com/watch?v=VgCuewzapnc</w:t>
        </w:r>
      </w:hyperlink>
    </w:p>
    <w:p w14:paraId="4835F4CB" w14:textId="77777777" w:rsidR="00FE5C9E" w:rsidRPr="00FE5C9E" w:rsidRDefault="00FE5C9E" w:rsidP="00FE5C9E">
      <w:pPr>
        <w:rPr>
          <w:rFonts w:ascii="Arial" w:hAnsi="Arial"/>
          <w:sz w:val="22"/>
          <w:szCs w:val="22"/>
        </w:rPr>
      </w:pPr>
    </w:p>
    <w:p w14:paraId="0D167E67" w14:textId="74D26796" w:rsidR="00F91A3C" w:rsidRDefault="00F91A3C" w:rsidP="008C12CD">
      <w:pPr>
        <w:rPr>
          <w:rFonts w:ascii="Arial" w:hAnsi="Arial"/>
        </w:rPr>
      </w:pPr>
    </w:p>
    <w:p w14:paraId="1AD0667B" w14:textId="77777777" w:rsidR="00545F27" w:rsidRDefault="00545F27" w:rsidP="008C12CD">
      <w:pPr>
        <w:rPr>
          <w:rFonts w:ascii="Arial" w:hAnsi="Arial"/>
        </w:rPr>
      </w:pPr>
    </w:p>
    <w:p w14:paraId="47F82C43" w14:textId="77777777" w:rsidR="00545F27" w:rsidRDefault="00545F27" w:rsidP="008C12CD">
      <w:pPr>
        <w:rPr>
          <w:rFonts w:ascii="Arial" w:hAnsi="Arial"/>
        </w:rPr>
      </w:pPr>
    </w:p>
    <w:p w14:paraId="16C6ED4B" w14:textId="77777777" w:rsidR="00545F27" w:rsidRDefault="00545F27" w:rsidP="008C12CD">
      <w:pPr>
        <w:rPr>
          <w:rFonts w:ascii="Arial" w:hAnsi="Arial"/>
        </w:rPr>
      </w:pPr>
    </w:p>
    <w:p w14:paraId="688A1FC0" w14:textId="77777777" w:rsidR="00545F27" w:rsidRDefault="00545F27" w:rsidP="008C12CD">
      <w:pPr>
        <w:rPr>
          <w:rFonts w:ascii="Arial" w:hAnsi="Arial"/>
        </w:rPr>
      </w:pPr>
    </w:p>
    <w:p w14:paraId="15F0E9DC" w14:textId="77777777" w:rsidR="00545F27" w:rsidRDefault="00545F27" w:rsidP="008C12CD">
      <w:pPr>
        <w:rPr>
          <w:rFonts w:ascii="Arial" w:hAnsi="Arial"/>
        </w:rPr>
      </w:pPr>
    </w:p>
    <w:p w14:paraId="295FDEF4" w14:textId="77777777" w:rsidR="00D15968" w:rsidRDefault="00D15968" w:rsidP="008C12CD">
      <w:pPr>
        <w:rPr>
          <w:rFonts w:ascii="Arial" w:hAnsi="Arial"/>
        </w:rPr>
      </w:pPr>
    </w:p>
    <w:p w14:paraId="5DF90A42" w14:textId="77777777" w:rsidR="00D15968" w:rsidRDefault="00D15968" w:rsidP="008C12CD">
      <w:pPr>
        <w:rPr>
          <w:rFonts w:ascii="Arial" w:hAnsi="Arial"/>
        </w:rPr>
      </w:pPr>
    </w:p>
    <w:p w14:paraId="360B7B17" w14:textId="77777777" w:rsidR="00D15968" w:rsidRDefault="00D15968" w:rsidP="008C12CD">
      <w:pPr>
        <w:rPr>
          <w:rFonts w:ascii="Arial" w:hAnsi="Arial"/>
        </w:rPr>
      </w:pPr>
    </w:p>
    <w:p w14:paraId="717DF785" w14:textId="77777777" w:rsidR="00D15968" w:rsidRDefault="00D15968" w:rsidP="008C12CD">
      <w:pPr>
        <w:rPr>
          <w:rFonts w:ascii="Arial" w:hAnsi="Arial"/>
        </w:rPr>
      </w:pPr>
    </w:p>
    <w:p w14:paraId="56485FFB" w14:textId="77777777" w:rsidR="00545F27" w:rsidRDefault="00545F27" w:rsidP="008C12CD">
      <w:pPr>
        <w:rPr>
          <w:rFonts w:ascii="Arial" w:hAnsi="Arial"/>
        </w:rPr>
      </w:pPr>
    </w:p>
    <w:p w14:paraId="31970FD4" w14:textId="77777777" w:rsidR="00545F27" w:rsidRDefault="00545F27" w:rsidP="008C12CD">
      <w:pPr>
        <w:rPr>
          <w:rFonts w:ascii="Arial" w:hAnsi="Arial"/>
        </w:rPr>
      </w:pPr>
    </w:p>
    <w:p w14:paraId="0B470439" w14:textId="77777777" w:rsidR="00545F27" w:rsidRDefault="00545F27" w:rsidP="008C12CD">
      <w:pPr>
        <w:rPr>
          <w:rFonts w:ascii="Arial" w:hAnsi="Arial"/>
        </w:rPr>
      </w:pPr>
    </w:p>
    <w:p w14:paraId="753F2CE1" w14:textId="77777777" w:rsidR="00790F13" w:rsidRDefault="00790F13" w:rsidP="008C12CD">
      <w:pPr>
        <w:rPr>
          <w:rFonts w:ascii="Arial" w:hAnsi="Arial"/>
        </w:rPr>
      </w:pPr>
    </w:p>
    <w:p w14:paraId="13A9A82E" w14:textId="77777777" w:rsidR="00790F13" w:rsidRDefault="00790F13" w:rsidP="008C12CD">
      <w:pPr>
        <w:rPr>
          <w:rFonts w:ascii="Arial" w:hAnsi="Arial"/>
        </w:rPr>
      </w:pPr>
    </w:p>
    <w:p w14:paraId="6EA5AAAD" w14:textId="77777777" w:rsidR="00790F13" w:rsidRDefault="00790F13" w:rsidP="008C12CD">
      <w:pPr>
        <w:rPr>
          <w:rFonts w:ascii="Arial" w:hAnsi="Arial"/>
        </w:rPr>
      </w:pPr>
    </w:p>
    <w:p w14:paraId="64919100" w14:textId="77777777" w:rsidR="00790F13" w:rsidRDefault="00790F13" w:rsidP="008C12CD">
      <w:pPr>
        <w:rPr>
          <w:rFonts w:ascii="Arial" w:hAnsi="Arial"/>
        </w:rPr>
      </w:pPr>
    </w:p>
    <w:p w14:paraId="3F74AB68" w14:textId="77777777" w:rsidR="00790F13" w:rsidRDefault="00790F13" w:rsidP="008C12CD">
      <w:pPr>
        <w:rPr>
          <w:rFonts w:ascii="Arial" w:hAnsi="Arial"/>
        </w:rPr>
      </w:pPr>
    </w:p>
    <w:p w14:paraId="79E078AA" w14:textId="77777777" w:rsidR="00790F13" w:rsidRDefault="00790F13" w:rsidP="008C12CD">
      <w:pPr>
        <w:rPr>
          <w:rFonts w:ascii="Arial" w:hAnsi="Arial"/>
        </w:rPr>
      </w:pPr>
    </w:p>
    <w:p w14:paraId="33820154" w14:textId="77777777" w:rsidR="00790F13" w:rsidRDefault="00790F13" w:rsidP="008C12CD">
      <w:pPr>
        <w:rPr>
          <w:rFonts w:ascii="Arial" w:hAnsi="Arial"/>
        </w:rPr>
      </w:pPr>
    </w:p>
    <w:p w14:paraId="1D79B8D4" w14:textId="77777777" w:rsidR="00790F13" w:rsidRDefault="00790F13" w:rsidP="008C12CD">
      <w:pPr>
        <w:rPr>
          <w:rFonts w:ascii="Arial" w:hAnsi="Arial"/>
        </w:rPr>
      </w:pPr>
    </w:p>
    <w:p w14:paraId="61B4512A" w14:textId="77777777" w:rsidR="00790F13" w:rsidRDefault="00790F13" w:rsidP="008C12CD">
      <w:pPr>
        <w:rPr>
          <w:rFonts w:ascii="Arial" w:hAnsi="Arial"/>
        </w:rPr>
      </w:pPr>
    </w:p>
    <w:p w14:paraId="5D9AA248" w14:textId="77777777" w:rsidR="00790F13" w:rsidRDefault="00790F13" w:rsidP="008C12CD">
      <w:pPr>
        <w:rPr>
          <w:rFonts w:ascii="Arial" w:hAnsi="Arial"/>
        </w:rPr>
      </w:pPr>
    </w:p>
    <w:p w14:paraId="10507ED3" w14:textId="77777777" w:rsidR="00790F13" w:rsidRDefault="00790F13" w:rsidP="008C12CD">
      <w:pPr>
        <w:rPr>
          <w:rFonts w:ascii="Arial" w:hAnsi="Arial"/>
        </w:rPr>
      </w:pPr>
    </w:p>
    <w:p w14:paraId="3E79A7C5" w14:textId="77777777" w:rsidR="00545F27" w:rsidRDefault="00545F27" w:rsidP="008C12CD">
      <w:pPr>
        <w:rPr>
          <w:rFonts w:ascii="Arial" w:hAnsi="Arial"/>
        </w:rPr>
      </w:pPr>
    </w:p>
    <w:p w14:paraId="5C25F8B9" w14:textId="77777777" w:rsidR="00545F27" w:rsidRDefault="00545F27" w:rsidP="008C12CD">
      <w:pPr>
        <w:rPr>
          <w:rFonts w:ascii="Arial" w:hAnsi="Arial"/>
        </w:rPr>
      </w:pPr>
    </w:p>
    <w:p w14:paraId="088DA52D" w14:textId="77777777" w:rsidR="00D15968" w:rsidRDefault="00D15968" w:rsidP="008C12CD">
      <w:pPr>
        <w:rPr>
          <w:rFonts w:ascii="Arial" w:hAnsi="Arial"/>
        </w:rPr>
      </w:pPr>
    </w:p>
    <w:p w14:paraId="3D066C91" w14:textId="77777777" w:rsidR="00D15968" w:rsidRDefault="00D15968" w:rsidP="008C12CD">
      <w:pPr>
        <w:rPr>
          <w:rFonts w:ascii="Arial" w:hAnsi="Arial"/>
        </w:rPr>
      </w:pPr>
    </w:p>
    <w:p w14:paraId="3A7FB983" w14:textId="77777777" w:rsidR="00D15968" w:rsidRDefault="00D15968" w:rsidP="008C12CD">
      <w:pPr>
        <w:rPr>
          <w:rFonts w:ascii="Arial" w:hAnsi="Arial"/>
        </w:rPr>
      </w:pPr>
    </w:p>
    <w:p w14:paraId="50FCB154" w14:textId="77777777" w:rsidR="00D15968" w:rsidRDefault="00D15968" w:rsidP="008C12CD">
      <w:pPr>
        <w:rPr>
          <w:rFonts w:ascii="Arial" w:hAnsi="Arial"/>
        </w:rPr>
      </w:pPr>
    </w:p>
    <w:p w14:paraId="114CF66E" w14:textId="77777777" w:rsidR="006D17F1" w:rsidRDefault="006D17F1" w:rsidP="006D17F1">
      <w:pPr>
        <w:pBdr>
          <w:top w:val="single" w:sz="4" w:space="1" w:color="auto"/>
          <w:left w:val="single" w:sz="4" w:space="1" w:color="auto"/>
          <w:bottom w:val="single" w:sz="4" w:space="1" w:color="auto"/>
          <w:right w:val="single" w:sz="4" w:space="1" w:color="auto"/>
        </w:pBdr>
        <w:ind w:left="142"/>
        <w:jc w:val="center"/>
        <w:rPr>
          <w:rFonts w:ascii="Arial" w:hAnsi="Arial"/>
          <w:color w:val="000000"/>
        </w:rPr>
      </w:pPr>
      <w:r w:rsidRPr="00A5571C">
        <w:rPr>
          <w:rFonts w:ascii="Arial" w:hAnsi="Arial"/>
          <w:b/>
          <w:color w:val="000000"/>
          <w:sz w:val="28"/>
          <w:szCs w:val="28"/>
        </w:rPr>
        <w:t xml:space="preserve">Folienübersicht (MH17_F3_all-final.ppt) </w:t>
      </w:r>
      <w:r>
        <w:rPr>
          <w:rFonts w:ascii="Arial" w:hAnsi="Arial"/>
          <w:b/>
          <w:color w:val="000000"/>
          <w:sz w:val="28"/>
          <w:szCs w:val="28"/>
        </w:rPr>
        <w:t xml:space="preserve">– </w:t>
      </w:r>
      <w:r>
        <w:rPr>
          <w:rFonts w:ascii="Arial" w:hAnsi="Arial"/>
          <w:color w:val="000000"/>
        </w:rPr>
        <w:t>Stand:  29.01.2015</w:t>
      </w:r>
    </w:p>
    <w:p w14:paraId="07F961A3" w14:textId="77777777" w:rsidR="00710496" w:rsidRPr="00790F13" w:rsidRDefault="00710496" w:rsidP="006D17F1">
      <w:pPr>
        <w:pBdr>
          <w:top w:val="single" w:sz="4" w:space="1" w:color="auto"/>
          <w:left w:val="single" w:sz="4" w:space="1" w:color="auto"/>
          <w:bottom w:val="single" w:sz="4" w:space="1" w:color="auto"/>
          <w:right w:val="single" w:sz="4" w:space="1" w:color="auto"/>
        </w:pBdr>
        <w:ind w:left="142"/>
        <w:jc w:val="center"/>
        <w:rPr>
          <w:rFonts w:ascii="Arial" w:hAnsi="Arial"/>
          <w:color w:val="000000"/>
          <w:sz w:val="16"/>
          <w:szCs w:val="16"/>
        </w:rPr>
      </w:pPr>
      <w:bookmarkStart w:id="6" w:name="_GoBack"/>
    </w:p>
    <w:bookmarkEnd w:id="6"/>
    <w:p w14:paraId="5096917B" w14:textId="77777777" w:rsidR="006D17F1" w:rsidRPr="00564CBB" w:rsidRDefault="006D17F1" w:rsidP="00710496">
      <w:pPr>
        <w:pStyle w:val="StandardWeb"/>
        <w:numPr>
          <w:ilvl w:val="0"/>
          <w:numId w:val="11"/>
        </w:numPr>
        <w:pBdr>
          <w:top w:val="single" w:sz="4" w:space="1" w:color="auto"/>
          <w:left w:val="single" w:sz="4" w:space="1" w:color="auto"/>
          <w:bottom w:val="single" w:sz="4" w:space="1" w:color="auto"/>
          <w:right w:val="single" w:sz="4" w:space="1" w:color="auto"/>
        </w:pBdr>
        <w:spacing w:before="0" w:beforeAutospacing="0" w:after="0"/>
        <w:ind w:left="142" w:firstLine="0"/>
        <w:rPr>
          <w:rFonts w:ascii="Arial" w:hAnsi="Arial"/>
          <w:sz w:val="24"/>
          <w:szCs w:val="24"/>
        </w:rPr>
      </w:pPr>
      <w:r w:rsidRPr="00564CBB">
        <w:rPr>
          <w:rFonts w:ascii="Arial" w:hAnsi="Arial"/>
          <w:color w:val="000000"/>
          <w:sz w:val="24"/>
          <w:szCs w:val="24"/>
        </w:rPr>
        <w:t>MH 17 Abschuss als Medien - und machtpolitisches Ereignis</w:t>
      </w:r>
    </w:p>
    <w:p w14:paraId="3B580C60"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Investigativer Journalismus – Dissidente Quellen</w:t>
      </w:r>
    </w:p>
    <w:p w14:paraId="3BDF9FE8"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WEB 2.0 periphere Medien</w:t>
      </w:r>
    </w:p>
    <w:p w14:paraId="0D0669BE"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Topografie des Abschusses</w:t>
      </w:r>
    </w:p>
    <w:p w14:paraId="4A134510"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Trümmerfeldausdehnung vgl. Insel Borkum</w:t>
      </w:r>
    </w:p>
    <w:p w14:paraId="604D42A3"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Der oder die Täter stehen sofort fest</w:t>
      </w:r>
    </w:p>
    <w:p w14:paraId="0F026087"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Neuer Anlauf der Propaganda 10.01.2015</w:t>
      </w:r>
    </w:p>
    <w:p w14:paraId="693DD170"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Das Ukrainian Crisis Media Center</w:t>
      </w:r>
    </w:p>
    <w:p w14:paraId="0398B0F3"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Botschaften für die internationale Presse</w:t>
      </w:r>
    </w:p>
    <w:p w14:paraId="13C9060A"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Report russischer Ingenieure</w:t>
      </w:r>
    </w:p>
    <w:p w14:paraId="21F9641C"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Cockpit hochauflösend</w:t>
      </w:r>
    </w:p>
    <w:p w14:paraId="77823BAB"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Buk-Hypothese – pro und contra</w:t>
      </w:r>
    </w:p>
    <w:p w14:paraId="5A38037C"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Beschaffenheit der Schäden nährt Zweifel an Buk-Beschuss</w:t>
      </w:r>
    </w:p>
    <w:p w14:paraId="31EA8955"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Analyse der Geschosseintritte legt zweite Theorie nahe</w:t>
      </w:r>
    </w:p>
    <w:p w14:paraId="0DA36131"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Spuren deuten auf zwei Waffensysteme hin</w:t>
      </w:r>
    </w:p>
    <w:p w14:paraId="4FD44A13"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Mischtheorie: Malaysische Meldung</w:t>
      </w:r>
    </w:p>
    <w:p w14:paraId="1E2A9A5D"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„Schlechteste (...) Fälschung seit dem 14. Jhdt.“</w:t>
      </w:r>
    </w:p>
    <w:p w14:paraId="6370A4FE"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Entlarvung auf Blogs und Twitter</w:t>
      </w:r>
    </w:p>
    <w:p w14:paraId="7376A1DA"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Aufgedeckte Fälschung</w:t>
      </w:r>
    </w:p>
    <w:p w14:paraId="292C1285"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Fake Nachweis Robert Schenk</w:t>
      </w:r>
    </w:p>
    <w:p w14:paraId="1ACF4891"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Was stimmt nicht am Photoshop-Abschussfoto?</w:t>
      </w:r>
      <w:r w:rsidRPr="00564CBB">
        <w:rPr>
          <w:rFonts w:ascii="Arial" w:hAnsi="Arial"/>
          <w:sz w:val="24"/>
          <w:szCs w:val="24"/>
        </w:rPr>
        <w:t xml:space="preserve"> Wer bedroht die Ukraine?</w:t>
      </w:r>
    </w:p>
    <w:p w14:paraId="1D1FAAC2"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Wirtschaftssanktionen nur auf Druck?</w:t>
      </w:r>
    </w:p>
    <w:p w14:paraId="62E6A446"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 xml:space="preserve">Company In Which Joe Biden's Son Is Director </w:t>
      </w:r>
    </w:p>
    <w:p w14:paraId="4538FC6D"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Prepares To Drill Shale Gas In East Ukraine</w:t>
      </w:r>
    </w:p>
    <w:p w14:paraId="3638CA20"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Die Sanktionspolitik der US und EU gegenüber der Russischen Föderation</w:t>
      </w:r>
    </w:p>
    <w:p w14:paraId="3BAEF003"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BREAKEVEN KOSTEN</w:t>
      </w:r>
    </w:p>
    <w:p w14:paraId="413A7A62"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Rückschläge</w:t>
      </w:r>
    </w:p>
    <w:p w14:paraId="7B75CC87"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NATO-Erweiterung-Ost</w:t>
      </w:r>
    </w:p>
    <w:p w14:paraId="71344975"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NATO-Erweiterung-Ost</w:t>
      </w:r>
    </w:p>
    <w:p w14:paraId="7DF2F56D"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NATO-Erweiterung</w:t>
      </w:r>
    </w:p>
    <w:p w14:paraId="6CBE5466"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NATO-Erweiterung</w:t>
      </w:r>
    </w:p>
    <w:p w14:paraId="5CB8CC5B"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Das Versprechen der Nichtausdehnung der NATO</w:t>
      </w:r>
    </w:p>
    <w:p w14:paraId="3884B047"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Einwand: Die Nichtausdehnung der NATO wurde nie schriftlich fixiert</w:t>
      </w:r>
    </w:p>
    <w:p w14:paraId="556B58E0"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Pipelineistan: Southstream</w:t>
      </w:r>
    </w:p>
    <w:p w14:paraId="123D755A"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Southstream Alternativen</w:t>
      </w:r>
    </w:p>
    <w:p w14:paraId="5ACBA75B"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Geopolitik zu Anfang 20. Jhdt.</w:t>
      </w:r>
    </w:p>
    <w:p w14:paraId="51E02799"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Die drei großen Imperative des teile und herrsche</w:t>
      </w:r>
    </w:p>
    <w:p w14:paraId="1F5BF4BF"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 xml:space="preserve">Prof. </w:t>
      </w:r>
      <w:r>
        <w:rPr>
          <w:rFonts w:ascii="Arial" w:hAnsi="Arial"/>
          <w:sz w:val="24"/>
          <w:szCs w:val="24"/>
        </w:rPr>
        <w:t>Zbigniew Brzezinski</w:t>
      </w:r>
      <w:r w:rsidRPr="00564CBB">
        <w:rPr>
          <w:rFonts w:ascii="Arial" w:hAnsi="Arial"/>
          <w:sz w:val="24"/>
          <w:szCs w:val="24"/>
        </w:rPr>
        <w:t xml:space="preserve"> über die Ukraine, </w:t>
      </w:r>
      <w:r>
        <w:rPr>
          <w:rFonts w:ascii="Arial" w:hAnsi="Arial"/>
          <w:sz w:val="24"/>
          <w:szCs w:val="24"/>
        </w:rPr>
        <w:t xml:space="preserve">Krim, </w:t>
      </w:r>
      <w:r w:rsidRPr="00564CBB">
        <w:rPr>
          <w:rFonts w:ascii="Arial" w:hAnsi="Arial"/>
          <w:sz w:val="24"/>
          <w:szCs w:val="24"/>
        </w:rPr>
        <w:t xml:space="preserve">Russland und China </w:t>
      </w:r>
    </w:p>
    <w:p w14:paraId="25C906E6"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Kontrollieren oder Filetieren</w:t>
      </w:r>
    </w:p>
    <w:p w14:paraId="2C1A7248"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Geopolitik als Triebkraft</w:t>
      </w:r>
    </w:p>
    <w:p w14:paraId="0D9F0E00"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Zentrales geopolitisches US-Ziel</w:t>
      </w:r>
    </w:p>
    <w:p w14:paraId="29E8C14F"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Zentralkontinent und Peripherien</w:t>
      </w:r>
    </w:p>
    <w:p w14:paraId="614CCD16"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Z. Brzezinski Das große Schachspiel Ziel und Wirklichkeit</w:t>
      </w:r>
    </w:p>
    <w:p w14:paraId="5A64B994"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Der Chinesisch-Russische Block/strategische Grenzen</w:t>
      </w:r>
    </w:p>
    <w:p w14:paraId="653054E1"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color w:val="000000"/>
          <w:sz w:val="24"/>
          <w:szCs w:val="24"/>
        </w:rPr>
        <w:t>BRIC(K*)S-Staaten + Asian Community</w:t>
      </w:r>
    </w:p>
    <w:p w14:paraId="0A352E15"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Chinese diplomatic up/downgrade APEC-Summet Nov. 2014</w:t>
      </w:r>
    </w:p>
    <w:p w14:paraId="35359626"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Brzezinskis Alptraum</w:t>
      </w:r>
    </w:p>
    <w:p w14:paraId="63CE0452"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Seidenstraßenstrategie neu</w:t>
      </w:r>
    </w:p>
    <w:p w14:paraId="7188B9CB" w14:textId="77777777" w:rsidR="006D17F1" w:rsidRPr="00564CBB" w:rsidRDefault="006D17F1" w:rsidP="006D17F1">
      <w:pPr>
        <w:pStyle w:val="StandardWeb"/>
        <w:numPr>
          <w:ilvl w:val="0"/>
          <w:numId w:val="11"/>
        </w:numPr>
        <w:pBdr>
          <w:top w:val="single" w:sz="4" w:space="1" w:color="auto"/>
          <w:left w:val="single" w:sz="4" w:space="1" w:color="auto"/>
          <w:bottom w:val="single" w:sz="4" w:space="1" w:color="auto"/>
          <w:right w:val="single" w:sz="4" w:space="1" w:color="auto"/>
        </w:pBdr>
        <w:spacing w:after="0"/>
        <w:ind w:left="142" w:firstLine="0"/>
        <w:rPr>
          <w:rFonts w:ascii="Arial" w:hAnsi="Arial"/>
          <w:sz w:val="24"/>
          <w:szCs w:val="24"/>
        </w:rPr>
      </w:pPr>
      <w:r w:rsidRPr="00564CBB">
        <w:rPr>
          <w:rFonts w:ascii="Arial" w:hAnsi="Arial"/>
          <w:sz w:val="24"/>
          <w:szCs w:val="24"/>
        </w:rPr>
        <w:t>ENDE</w:t>
      </w:r>
    </w:p>
    <w:p w14:paraId="559F6F86" w14:textId="77777777" w:rsidR="006D17F1" w:rsidRPr="00F91A3C" w:rsidRDefault="006D17F1" w:rsidP="00F91A3C">
      <w:pPr>
        <w:rPr>
          <w:rFonts w:ascii="Arial" w:hAnsi="Arial"/>
        </w:rPr>
      </w:pPr>
    </w:p>
    <w:sectPr w:rsidR="006D17F1" w:rsidRPr="00F91A3C" w:rsidSect="00914D2B">
      <w:headerReference w:type="even" r:id="rId96"/>
      <w:headerReference w:type="default" r:id="rId97"/>
      <w:pgSz w:w="11900" w:h="16840"/>
      <w:pgMar w:top="1417" w:right="141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22BF35" w14:textId="77777777" w:rsidR="000835AD" w:rsidRDefault="000835AD" w:rsidP="00DD3013">
      <w:r>
        <w:separator/>
      </w:r>
    </w:p>
  </w:endnote>
  <w:endnote w:type="continuationSeparator" w:id="0">
    <w:p w14:paraId="537E723D" w14:textId="77777777" w:rsidR="000835AD" w:rsidRDefault="000835AD" w:rsidP="00DD3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SimSun">
    <w:altName w:val="宋体"/>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735DE9" w14:textId="77777777" w:rsidR="000835AD" w:rsidRDefault="000835AD" w:rsidP="00DD3013">
      <w:r>
        <w:separator/>
      </w:r>
    </w:p>
  </w:footnote>
  <w:footnote w:type="continuationSeparator" w:id="0">
    <w:p w14:paraId="4D9A8B07" w14:textId="77777777" w:rsidR="000835AD" w:rsidRDefault="000835AD" w:rsidP="00DD3013">
      <w:r>
        <w:continuationSeparator/>
      </w:r>
    </w:p>
  </w:footnote>
  <w:footnote w:id="1">
    <w:p w14:paraId="355AB0FD" w14:textId="6CD7FEEC" w:rsidR="000835AD" w:rsidRPr="00145C3E" w:rsidRDefault="000835AD">
      <w:pPr>
        <w:pStyle w:val="Funotentext"/>
        <w:rPr>
          <w:rFonts w:ascii="Arial" w:hAnsi="Arial" w:cs="Arial"/>
          <w:b/>
          <w:sz w:val="20"/>
          <w:szCs w:val="20"/>
        </w:rPr>
      </w:pPr>
      <w:r w:rsidRPr="00A40AA8">
        <w:rPr>
          <w:rStyle w:val="Funotenzeichen"/>
          <w:rFonts w:ascii="Arial" w:hAnsi="Arial" w:cs="Arial"/>
          <w:sz w:val="20"/>
          <w:szCs w:val="20"/>
        </w:rPr>
        <w:footnoteRef/>
      </w:r>
      <w:r w:rsidRPr="00A40AA8">
        <w:rPr>
          <w:rFonts w:ascii="Arial" w:hAnsi="Arial" w:cs="Arial"/>
          <w:sz w:val="20"/>
          <w:szCs w:val="20"/>
        </w:rPr>
        <w:t xml:space="preserve"> </w:t>
      </w:r>
      <w:r>
        <w:rPr>
          <w:rFonts w:ascii="Arial" w:hAnsi="Arial" w:cs="Arial"/>
          <w:sz w:val="20"/>
          <w:szCs w:val="20"/>
        </w:rPr>
        <w:t xml:space="preserve">Der vorliegende Text fußt auf dem Vortragsmanuskript der gleichnamigen Veranstaltung am 16.01.2015 im Forum 3, Stuttgart. Die </w:t>
      </w:r>
      <w:r w:rsidRPr="00145C3E">
        <w:rPr>
          <w:rFonts w:ascii="Arial" w:hAnsi="Arial" w:cs="Arial"/>
          <w:b/>
          <w:sz w:val="20"/>
          <w:szCs w:val="20"/>
        </w:rPr>
        <w:t>Präsentationsfolien</w:t>
      </w:r>
      <w:r>
        <w:rPr>
          <w:rFonts w:ascii="Arial" w:hAnsi="Arial" w:cs="Arial"/>
          <w:sz w:val="20"/>
          <w:szCs w:val="20"/>
        </w:rPr>
        <w:t xml:space="preserve"> F01 - F49 werden im Text angezeigt.</w:t>
      </w:r>
    </w:p>
  </w:footnote>
  <w:footnote w:id="2">
    <w:p w14:paraId="47AAA4B1" w14:textId="741FC1DA" w:rsidR="000835AD" w:rsidRPr="007C14E6" w:rsidRDefault="000835AD">
      <w:pPr>
        <w:pStyle w:val="Funotentext"/>
        <w:rPr>
          <w:rFonts w:ascii="Arial" w:hAnsi="Arial" w:cs="Arial"/>
          <w:sz w:val="20"/>
          <w:szCs w:val="20"/>
        </w:rPr>
      </w:pPr>
      <w:r w:rsidRPr="007C14E6">
        <w:rPr>
          <w:rStyle w:val="Funotenzeichen"/>
          <w:rFonts w:ascii="Arial" w:hAnsi="Arial" w:cs="Arial"/>
          <w:sz w:val="20"/>
          <w:szCs w:val="20"/>
        </w:rPr>
        <w:footnoteRef/>
      </w:r>
      <w:r w:rsidRPr="007C14E6">
        <w:rPr>
          <w:rFonts w:ascii="Arial" w:hAnsi="Arial" w:cs="Arial"/>
          <w:sz w:val="20"/>
          <w:szCs w:val="20"/>
        </w:rPr>
        <w:t xml:space="preserve"> zit.</w:t>
      </w:r>
      <w:r>
        <w:rPr>
          <w:rFonts w:ascii="Arial" w:hAnsi="Arial" w:cs="Arial"/>
          <w:sz w:val="20"/>
          <w:szCs w:val="20"/>
        </w:rPr>
        <w:t xml:space="preserve"> a</w:t>
      </w:r>
      <w:r w:rsidRPr="007C14E6">
        <w:rPr>
          <w:rFonts w:ascii="Arial" w:hAnsi="Arial" w:cs="Arial"/>
          <w:sz w:val="20"/>
          <w:szCs w:val="20"/>
        </w:rPr>
        <w:t>. Winston Churchill</w:t>
      </w:r>
      <w:r>
        <w:rPr>
          <w:rFonts w:ascii="Arial" w:hAnsi="Arial" w:cs="Arial"/>
          <w:sz w:val="20"/>
          <w:szCs w:val="20"/>
        </w:rPr>
        <w:t xml:space="preserve"> -</w:t>
      </w:r>
      <w:r w:rsidRPr="007C14E6">
        <w:rPr>
          <w:rFonts w:ascii="Arial" w:hAnsi="Arial" w:cs="Arial"/>
          <w:sz w:val="20"/>
          <w:szCs w:val="20"/>
        </w:rPr>
        <w:t xml:space="preserve"> Lebenszitate; URL: http://www.lebenszitate.com/winston-churchill.html</w:t>
      </w:r>
    </w:p>
  </w:footnote>
  <w:footnote w:id="3">
    <w:p w14:paraId="7C08B219" w14:textId="274018FF" w:rsidR="000835AD" w:rsidRPr="009D3B0C" w:rsidRDefault="000835AD" w:rsidP="009D3B0C">
      <w:pPr>
        <w:pStyle w:val="Funotentext"/>
        <w:rPr>
          <w:rFonts w:ascii="Arial" w:hAnsi="Arial" w:cs="Arial"/>
          <w:sz w:val="20"/>
          <w:szCs w:val="20"/>
        </w:rPr>
      </w:pPr>
      <w:r w:rsidRPr="00A93B23">
        <w:rPr>
          <w:rStyle w:val="Funotenzeichen"/>
          <w:rFonts w:ascii="Arial" w:hAnsi="Arial" w:cs="Arial"/>
          <w:sz w:val="20"/>
          <w:szCs w:val="20"/>
        </w:rPr>
        <w:footnoteRef/>
      </w:r>
      <w:r w:rsidRPr="00A93B23">
        <w:rPr>
          <w:rFonts w:ascii="Arial" w:hAnsi="Arial" w:cs="Arial"/>
          <w:sz w:val="20"/>
          <w:szCs w:val="20"/>
        </w:rPr>
        <w:t xml:space="preserve"> </w:t>
      </w:r>
      <w:r w:rsidRPr="009D3B0C">
        <w:rPr>
          <w:rFonts w:ascii="Arial" w:hAnsi="Arial" w:cs="Arial"/>
          <w:sz w:val="20"/>
          <w:szCs w:val="20"/>
        </w:rPr>
        <w:t>zit.n. Geoffrey Wheatcroft: Who Needs NATO?, In: The New York Times, June 15, 2011; URL: http://www.nytimes.com/2011/06/16/opinion/16iht-edwheatcroft16.html?pagewanted=all&amp;_r=0</w:t>
      </w:r>
    </w:p>
    <w:p w14:paraId="06A67CF2" w14:textId="6A3809BC" w:rsidR="000835AD" w:rsidRPr="00A93B23" w:rsidRDefault="000835AD">
      <w:pPr>
        <w:pStyle w:val="Funotentext"/>
        <w:rPr>
          <w:rFonts w:ascii="Arial" w:hAnsi="Arial" w:cs="Arial"/>
          <w:sz w:val="20"/>
          <w:szCs w:val="20"/>
        </w:rPr>
      </w:pPr>
      <w:r w:rsidRPr="009D3B0C">
        <w:rPr>
          <w:rFonts w:ascii="Arial" w:hAnsi="Arial" w:cs="Arial"/>
          <w:i/>
          <w:sz w:val="20"/>
          <w:szCs w:val="20"/>
        </w:rPr>
        <w:t xml:space="preserve">Zitat: </w:t>
      </w:r>
      <w:r w:rsidRPr="009D3B0C">
        <w:rPr>
          <w:rFonts w:ascii="Arial" w:hAnsi="Arial" w:cs="Arial"/>
          <w:sz w:val="20"/>
          <w:szCs w:val="20"/>
        </w:rPr>
        <w:t xml:space="preserve"> </w:t>
      </w:r>
      <w:r w:rsidRPr="009D3B0C">
        <w:rPr>
          <w:rFonts w:ascii="Arial" w:hAnsi="Arial" w:cs="Arial"/>
          <w:b/>
          <w:sz w:val="20"/>
          <w:szCs w:val="20"/>
        </w:rPr>
        <w:t>„The object of NATO,</w:t>
      </w:r>
      <w:r w:rsidRPr="009D3B0C">
        <w:rPr>
          <w:rFonts w:ascii="Arial" w:hAnsi="Arial" w:cs="Arial"/>
          <w:sz w:val="20"/>
          <w:szCs w:val="20"/>
        </w:rPr>
        <w:t xml:space="preserve"> said General </w:t>
      </w:r>
      <w:r w:rsidRPr="009D3B0C">
        <w:rPr>
          <w:rFonts w:ascii="Arial" w:hAnsi="Arial" w:cs="Arial"/>
          <w:b/>
          <w:sz w:val="20"/>
          <w:szCs w:val="20"/>
        </w:rPr>
        <w:t>Lord Ismay</w:t>
      </w:r>
      <w:r w:rsidRPr="009D3B0C">
        <w:rPr>
          <w:rFonts w:ascii="Arial" w:hAnsi="Arial" w:cs="Arial"/>
          <w:sz w:val="20"/>
          <w:szCs w:val="20"/>
        </w:rPr>
        <w:t xml:space="preserve">, its first secretary general, </w:t>
      </w:r>
      <w:r w:rsidRPr="009D3B0C">
        <w:rPr>
          <w:rFonts w:ascii="Arial" w:hAnsi="Arial" w:cs="Arial"/>
          <w:b/>
          <w:sz w:val="20"/>
          <w:szCs w:val="20"/>
        </w:rPr>
        <w:t>was “to keep the Russians out, the Americans in, and the Germans down”</w:t>
      </w:r>
      <w:r>
        <w:rPr>
          <w:rFonts w:ascii="Arial" w:hAnsi="Arial" w:cs="Arial"/>
          <w:b/>
          <w:sz w:val="20"/>
          <w:szCs w:val="20"/>
        </w:rPr>
        <w:t>.</w:t>
      </w:r>
      <w:r>
        <w:rPr>
          <w:rFonts w:ascii="Arial" w:hAnsi="Arial" w:cs="Arial"/>
          <w:sz w:val="20"/>
          <w:szCs w:val="20"/>
        </w:rPr>
        <w:t xml:space="preserve"> </w:t>
      </w:r>
    </w:p>
  </w:footnote>
  <w:footnote w:id="4">
    <w:p w14:paraId="790A353C" w14:textId="2047384D" w:rsidR="000835AD" w:rsidRPr="007C14E6" w:rsidRDefault="000835AD" w:rsidP="007C14E6">
      <w:pPr>
        <w:pStyle w:val="Funotentext"/>
        <w:rPr>
          <w:rFonts w:ascii="Arial" w:hAnsi="Arial" w:cs="Arial"/>
          <w:sz w:val="20"/>
          <w:szCs w:val="20"/>
        </w:rPr>
      </w:pPr>
      <w:r w:rsidRPr="007C14E6">
        <w:rPr>
          <w:rStyle w:val="Funotenzeichen"/>
          <w:rFonts w:ascii="Arial" w:hAnsi="Arial" w:cs="Arial"/>
          <w:sz w:val="20"/>
          <w:szCs w:val="20"/>
        </w:rPr>
        <w:footnoteRef/>
      </w:r>
      <w:r w:rsidRPr="007C14E6">
        <w:rPr>
          <w:rFonts w:ascii="Arial" w:hAnsi="Arial" w:cs="Arial"/>
          <w:sz w:val="20"/>
          <w:szCs w:val="20"/>
        </w:rPr>
        <w:t xml:space="preserve"> So fasste Egon Bahr</w:t>
      </w:r>
      <w:r w:rsidRPr="007C14E6">
        <w:rPr>
          <w:rFonts w:ascii="Arial" w:hAnsi="Arial" w:cs="Arial"/>
          <w:b/>
          <w:sz w:val="20"/>
          <w:szCs w:val="20"/>
        </w:rPr>
        <w:t xml:space="preserve"> </w:t>
      </w:r>
      <w:r w:rsidRPr="007C14E6">
        <w:rPr>
          <w:rFonts w:ascii="Arial" w:hAnsi="Arial" w:cs="Arial"/>
          <w:sz w:val="20"/>
          <w:szCs w:val="20"/>
        </w:rPr>
        <w:t>vor den</w:t>
      </w:r>
      <w:r w:rsidRPr="007C14E6">
        <w:rPr>
          <w:rFonts w:ascii="Arial" w:hAnsi="Arial" w:cs="Arial"/>
          <w:b/>
          <w:sz w:val="20"/>
          <w:szCs w:val="20"/>
        </w:rPr>
        <w:t xml:space="preserve"> </w:t>
      </w:r>
      <w:r>
        <w:rPr>
          <w:rFonts w:ascii="Arial" w:hAnsi="Arial" w:cs="Arial"/>
          <w:sz w:val="20"/>
          <w:szCs w:val="20"/>
        </w:rPr>
        <w:t>baden-württembergischen Schuls</w:t>
      </w:r>
      <w:r w:rsidRPr="007C14E6">
        <w:rPr>
          <w:rFonts w:ascii="Arial" w:hAnsi="Arial" w:cs="Arial"/>
          <w:sz w:val="20"/>
          <w:szCs w:val="20"/>
        </w:rPr>
        <w:t>ommerferien 2014</w:t>
      </w:r>
      <w:r>
        <w:rPr>
          <w:rFonts w:ascii="Arial" w:hAnsi="Arial" w:cs="Arial"/>
          <w:sz w:val="20"/>
          <w:szCs w:val="20"/>
        </w:rPr>
        <w:t xml:space="preserve"> </w:t>
      </w:r>
      <w:r w:rsidRPr="007C14E6">
        <w:rPr>
          <w:rFonts w:ascii="Arial" w:hAnsi="Arial" w:cs="Arial"/>
          <w:sz w:val="20"/>
          <w:szCs w:val="20"/>
        </w:rPr>
        <w:t>seine jahrzehnte</w:t>
      </w:r>
      <w:r>
        <w:rPr>
          <w:rFonts w:ascii="Arial" w:hAnsi="Arial" w:cs="Arial"/>
          <w:sz w:val="20"/>
          <w:szCs w:val="20"/>
        </w:rPr>
        <w:t>-</w:t>
      </w:r>
      <w:r w:rsidRPr="007C14E6">
        <w:rPr>
          <w:rFonts w:ascii="Arial" w:hAnsi="Arial" w:cs="Arial"/>
          <w:sz w:val="20"/>
          <w:szCs w:val="20"/>
        </w:rPr>
        <w:t>langen Erfahrungen als Außenpolitiker vor einer Sch</w:t>
      </w:r>
      <w:r>
        <w:rPr>
          <w:rFonts w:ascii="Arial" w:hAnsi="Arial" w:cs="Arial"/>
          <w:sz w:val="20"/>
          <w:szCs w:val="20"/>
        </w:rPr>
        <w:t>ulklasse in Heidelberg zusammen;</w:t>
      </w:r>
      <w:r w:rsidRPr="007C14E6">
        <w:rPr>
          <w:rFonts w:ascii="Arial" w:hAnsi="Arial" w:cs="Arial"/>
          <w:sz w:val="20"/>
          <w:szCs w:val="20"/>
        </w:rPr>
        <w:t xml:space="preserve"> zit.</w:t>
      </w:r>
      <w:r>
        <w:rPr>
          <w:rFonts w:ascii="Arial" w:hAnsi="Arial" w:cs="Arial"/>
          <w:sz w:val="20"/>
          <w:szCs w:val="20"/>
        </w:rPr>
        <w:t xml:space="preserve"> </w:t>
      </w:r>
      <w:r w:rsidRPr="007C14E6">
        <w:rPr>
          <w:rFonts w:ascii="Arial" w:hAnsi="Arial" w:cs="Arial"/>
          <w:sz w:val="20"/>
          <w:szCs w:val="20"/>
        </w:rPr>
        <w:t xml:space="preserve">a. Matthias Bröckers, Paul Schreyer: Wir sind die Guten; </w:t>
      </w:r>
      <w:r>
        <w:rPr>
          <w:rFonts w:ascii="Arial" w:hAnsi="Arial" w:cs="Arial"/>
          <w:sz w:val="20"/>
          <w:szCs w:val="20"/>
        </w:rPr>
        <w:t>(Westend-Verlag: Sept. 2014)</w:t>
      </w:r>
      <w:r w:rsidRPr="007C14E6">
        <w:rPr>
          <w:rFonts w:ascii="Arial" w:hAnsi="Arial" w:cs="Arial"/>
          <w:sz w:val="20"/>
          <w:szCs w:val="20"/>
        </w:rPr>
        <w:t>, S. 19f</w:t>
      </w:r>
    </w:p>
    <w:p w14:paraId="0F2BA44B" w14:textId="00E05BB5" w:rsidR="000835AD" w:rsidRPr="007C14E6" w:rsidRDefault="000835AD">
      <w:pPr>
        <w:pStyle w:val="Funotentext"/>
        <w:rPr>
          <w:rFonts w:ascii="Arial" w:hAnsi="Arial" w:cs="Arial"/>
          <w:sz w:val="20"/>
          <w:szCs w:val="20"/>
        </w:rPr>
      </w:pPr>
    </w:p>
  </w:footnote>
  <w:footnote w:id="5">
    <w:p w14:paraId="3254510D" w14:textId="46764801" w:rsidR="000835AD" w:rsidRPr="00352534" w:rsidRDefault="000835AD">
      <w:pPr>
        <w:pStyle w:val="Funotentext"/>
        <w:rPr>
          <w:rFonts w:ascii="Arial" w:hAnsi="Arial" w:cs="Arial"/>
          <w:sz w:val="20"/>
          <w:szCs w:val="20"/>
        </w:rPr>
      </w:pPr>
      <w:r w:rsidRPr="00352534">
        <w:rPr>
          <w:rStyle w:val="Funotenzeichen"/>
          <w:rFonts w:ascii="Arial" w:hAnsi="Arial" w:cs="Arial"/>
          <w:sz w:val="20"/>
          <w:szCs w:val="20"/>
        </w:rPr>
        <w:footnoteRef/>
      </w:r>
      <w:r w:rsidRPr="00352534">
        <w:rPr>
          <w:rFonts w:ascii="Arial" w:hAnsi="Arial" w:cs="Arial"/>
          <w:sz w:val="20"/>
          <w:szCs w:val="20"/>
        </w:rPr>
        <w:t xml:space="preserve"> </w:t>
      </w:r>
      <w:r>
        <w:rPr>
          <w:rFonts w:ascii="Arial" w:hAnsi="Arial" w:cs="Arial"/>
          <w:sz w:val="20"/>
          <w:szCs w:val="20"/>
        </w:rPr>
        <w:t xml:space="preserve">vgl. </w:t>
      </w:r>
      <w:r w:rsidRPr="00352534">
        <w:rPr>
          <w:rFonts w:ascii="Arial" w:hAnsi="Arial" w:cs="Arial"/>
          <w:sz w:val="20"/>
          <w:szCs w:val="20"/>
        </w:rPr>
        <w:t>http://www.danieleganser.ch</w:t>
      </w:r>
      <w:r>
        <w:rPr>
          <w:rFonts w:ascii="Arial" w:hAnsi="Arial" w:cs="Arial"/>
          <w:sz w:val="20"/>
          <w:szCs w:val="20"/>
        </w:rPr>
        <w:t xml:space="preserve">. Auf einem Vortrag am 15. Dezember 2014 in der Universität Tübin-gen kam Daniele Ganser in der Diskussion auf seine Erfahrungen mit der </w:t>
      </w:r>
      <w:r w:rsidRPr="0075583E">
        <w:rPr>
          <w:rFonts w:ascii="Arial" w:hAnsi="Arial" w:cs="Arial"/>
          <w:sz w:val="20"/>
          <w:szCs w:val="20"/>
        </w:rPr>
        <w:t xml:space="preserve">freien Forschung in der Schweiz und den Reaktionen aus der Gesellschaft </w:t>
      </w:r>
      <w:r>
        <w:rPr>
          <w:rFonts w:ascii="Arial" w:hAnsi="Arial" w:cs="Arial"/>
          <w:sz w:val="20"/>
          <w:szCs w:val="20"/>
        </w:rPr>
        <w:t>zu sprechen, wenn es um „brisante“ Themen/Pro-jekte geht.</w:t>
      </w:r>
      <w:r w:rsidRPr="0075583E">
        <w:rPr>
          <w:rFonts w:ascii="Arial" w:hAnsi="Arial" w:cs="Arial"/>
          <w:sz w:val="20"/>
          <w:szCs w:val="20"/>
        </w:rPr>
        <w:t xml:space="preserve"> </w:t>
      </w:r>
      <w:r>
        <w:rPr>
          <w:rFonts w:ascii="Arial" w:hAnsi="Arial" w:cs="Arial"/>
          <w:sz w:val="20"/>
          <w:szCs w:val="20"/>
        </w:rPr>
        <w:t>So sei er von der</w:t>
      </w:r>
      <w:r w:rsidRPr="0075583E">
        <w:rPr>
          <w:rFonts w:ascii="Arial" w:hAnsi="Arial" w:cs="Arial"/>
          <w:sz w:val="20"/>
          <w:szCs w:val="20"/>
        </w:rPr>
        <w:t xml:space="preserve"> US-Botschafterin der Schweiz aufgefordert worden, von seinen Studien zu den Hintergründen von 9/11 abzulassen</w:t>
      </w:r>
      <w:r>
        <w:rPr>
          <w:rFonts w:ascii="Arial" w:hAnsi="Arial" w:cs="Arial"/>
          <w:sz w:val="20"/>
          <w:szCs w:val="20"/>
        </w:rPr>
        <w:t>. V</w:t>
      </w:r>
      <w:r w:rsidRPr="0075583E">
        <w:rPr>
          <w:rFonts w:ascii="Arial" w:hAnsi="Arial" w:cs="Arial"/>
          <w:sz w:val="20"/>
          <w:szCs w:val="20"/>
        </w:rPr>
        <w:t xml:space="preserve">ielleicht eine/r von hundert WissenschaftlerInnen halte seiner Erfahrung nach dem Druck stand, </w:t>
      </w:r>
      <w:r>
        <w:rPr>
          <w:rFonts w:ascii="Arial" w:hAnsi="Arial" w:cs="Arial"/>
          <w:sz w:val="20"/>
          <w:szCs w:val="20"/>
        </w:rPr>
        <w:t>ihre/seine Forschungen/-E</w:t>
      </w:r>
      <w:r w:rsidRPr="0075583E">
        <w:rPr>
          <w:rFonts w:ascii="Arial" w:hAnsi="Arial" w:cs="Arial"/>
          <w:sz w:val="20"/>
          <w:szCs w:val="20"/>
        </w:rPr>
        <w:t xml:space="preserve">rgebnisse zu verteidigen bzw. die Arbeit </w:t>
      </w:r>
      <w:r>
        <w:rPr>
          <w:rFonts w:ascii="Arial" w:hAnsi="Arial" w:cs="Arial"/>
          <w:sz w:val="20"/>
          <w:szCs w:val="20"/>
        </w:rPr>
        <w:t>in dem „brisanten“ Gebie</w:t>
      </w:r>
      <w:r w:rsidRPr="0075583E">
        <w:rPr>
          <w:rFonts w:ascii="Arial" w:hAnsi="Arial" w:cs="Arial"/>
          <w:sz w:val="20"/>
          <w:szCs w:val="20"/>
        </w:rPr>
        <w:t>t f</w:t>
      </w:r>
      <w:r>
        <w:rPr>
          <w:rFonts w:ascii="Arial" w:hAnsi="Arial" w:cs="Arial"/>
          <w:sz w:val="20"/>
          <w:szCs w:val="20"/>
        </w:rPr>
        <w:t>ortzusetzen, wenn aus den</w:t>
      </w:r>
      <w:r w:rsidRPr="0075583E">
        <w:rPr>
          <w:rFonts w:ascii="Arial" w:hAnsi="Arial" w:cs="Arial"/>
          <w:sz w:val="20"/>
          <w:szCs w:val="20"/>
        </w:rPr>
        <w:t xml:space="preserve"> Bereichen der Macht Druck gemacht werde</w:t>
      </w:r>
      <w:r>
        <w:rPr>
          <w:rFonts w:ascii="Arial" w:hAnsi="Arial" w:cs="Arial"/>
          <w:sz w:val="20"/>
          <w:szCs w:val="20"/>
        </w:rPr>
        <w:t xml:space="preserve">. Zum </w:t>
      </w:r>
      <w:r w:rsidRPr="0075583E">
        <w:rPr>
          <w:rFonts w:ascii="Arial" w:hAnsi="Arial" w:cs="Arial"/>
          <w:sz w:val="20"/>
          <w:szCs w:val="20"/>
        </w:rPr>
        <w:t xml:space="preserve">einen gehe es </w:t>
      </w:r>
      <w:r>
        <w:rPr>
          <w:rFonts w:ascii="Arial" w:hAnsi="Arial" w:cs="Arial"/>
          <w:sz w:val="20"/>
          <w:szCs w:val="20"/>
        </w:rPr>
        <w:t xml:space="preserve">dabei </w:t>
      </w:r>
      <w:r w:rsidRPr="0075583E">
        <w:rPr>
          <w:rFonts w:ascii="Arial" w:hAnsi="Arial" w:cs="Arial"/>
          <w:sz w:val="20"/>
          <w:szCs w:val="20"/>
        </w:rPr>
        <w:t>ums Gehalt (</w:t>
      </w:r>
      <w:r>
        <w:rPr>
          <w:rFonts w:ascii="Arial" w:hAnsi="Arial" w:cs="Arial"/>
          <w:sz w:val="20"/>
          <w:szCs w:val="20"/>
        </w:rPr>
        <w:t xml:space="preserve">z.B. </w:t>
      </w:r>
      <w:r w:rsidRPr="0075583E">
        <w:rPr>
          <w:rFonts w:ascii="Arial" w:hAnsi="Arial" w:cs="Arial"/>
          <w:sz w:val="20"/>
          <w:szCs w:val="20"/>
        </w:rPr>
        <w:t>10.000 sfr</w:t>
      </w:r>
      <w:r>
        <w:rPr>
          <w:rFonts w:ascii="Arial" w:hAnsi="Arial" w:cs="Arial"/>
          <w:sz w:val="20"/>
          <w:szCs w:val="20"/>
        </w:rPr>
        <w:t xml:space="preserve"> +/Monat als Dozent), </w:t>
      </w:r>
      <w:r w:rsidRPr="0075583E">
        <w:rPr>
          <w:rFonts w:ascii="Arial" w:hAnsi="Arial" w:cs="Arial"/>
          <w:sz w:val="20"/>
          <w:szCs w:val="20"/>
        </w:rPr>
        <w:t>zum and</w:t>
      </w:r>
      <w:r>
        <w:rPr>
          <w:rFonts w:ascii="Arial" w:hAnsi="Arial" w:cs="Arial"/>
          <w:sz w:val="20"/>
          <w:szCs w:val="20"/>
        </w:rPr>
        <w:t>e</w:t>
      </w:r>
      <w:r w:rsidRPr="0075583E">
        <w:rPr>
          <w:rFonts w:ascii="Arial" w:hAnsi="Arial" w:cs="Arial"/>
          <w:sz w:val="20"/>
          <w:szCs w:val="20"/>
        </w:rPr>
        <w:t>ren um den wissenschaftlichen Ruf, der sonst ruiniert werde</w:t>
      </w:r>
      <w:r>
        <w:rPr>
          <w:rFonts w:ascii="Arial" w:hAnsi="Arial" w:cs="Arial"/>
          <w:sz w:val="20"/>
          <w:szCs w:val="20"/>
        </w:rPr>
        <w:t xml:space="preserve">, indem man keine </w:t>
      </w:r>
      <w:r w:rsidRPr="0075583E">
        <w:rPr>
          <w:rFonts w:ascii="Arial" w:hAnsi="Arial" w:cs="Arial"/>
          <w:sz w:val="20"/>
          <w:szCs w:val="20"/>
        </w:rPr>
        <w:t>Veröffentl</w:t>
      </w:r>
      <w:r>
        <w:rPr>
          <w:rFonts w:ascii="Arial" w:hAnsi="Arial" w:cs="Arial"/>
          <w:sz w:val="20"/>
          <w:szCs w:val="20"/>
        </w:rPr>
        <w:t xml:space="preserve">ichungsmöglichkei-ten mehr in wichtigen Fachpublikationen </w:t>
      </w:r>
      <w:r w:rsidRPr="0075583E">
        <w:rPr>
          <w:rFonts w:ascii="Arial" w:hAnsi="Arial" w:cs="Arial"/>
          <w:sz w:val="20"/>
          <w:szCs w:val="20"/>
        </w:rPr>
        <w:t>seiner Disziplin erhalte</w:t>
      </w:r>
      <w:r>
        <w:rPr>
          <w:rFonts w:ascii="Arial" w:hAnsi="Arial" w:cs="Arial"/>
          <w:sz w:val="20"/>
          <w:szCs w:val="20"/>
        </w:rPr>
        <w:t xml:space="preserve"> und/oder öffentlich </w:t>
      </w:r>
      <w:r w:rsidRPr="0075583E">
        <w:rPr>
          <w:rFonts w:ascii="Arial" w:hAnsi="Arial" w:cs="Arial"/>
          <w:sz w:val="20"/>
          <w:szCs w:val="20"/>
        </w:rPr>
        <w:t>als „Versc</w:t>
      </w:r>
      <w:r>
        <w:rPr>
          <w:rFonts w:ascii="Arial" w:hAnsi="Arial" w:cs="Arial"/>
          <w:sz w:val="20"/>
          <w:szCs w:val="20"/>
        </w:rPr>
        <w:t>hwö-rungstheoretiker“ denunziert werde (beliebte Methode: anonyme Wikipedia-Einträge).  D</w:t>
      </w:r>
      <w:r w:rsidRPr="0075583E">
        <w:rPr>
          <w:rFonts w:ascii="Arial" w:hAnsi="Arial" w:cs="Arial"/>
          <w:sz w:val="20"/>
          <w:szCs w:val="20"/>
        </w:rPr>
        <w:t>ie Gründung eines eigenen Instituts</w:t>
      </w:r>
      <w:r>
        <w:rPr>
          <w:rFonts w:ascii="Arial" w:hAnsi="Arial" w:cs="Arial"/>
          <w:sz w:val="20"/>
          <w:szCs w:val="20"/>
        </w:rPr>
        <w:t xml:space="preserve"> (</w:t>
      </w:r>
      <w:r w:rsidRPr="00A2591C">
        <w:rPr>
          <w:rFonts w:ascii="Arial" w:hAnsi="Arial" w:cs="Arial"/>
          <w:bCs/>
          <w:sz w:val="20"/>
          <w:szCs w:val="20"/>
        </w:rPr>
        <w:t>Swiss Institute for Peace and Energy Research</w:t>
      </w:r>
      <w:r>
        <w:rPr>
          <w:rFonts w:ascii="Arial" w:hAnsi="Arial" w:cs="Arial"/>
          <w:bCs/>
          <w:sz w:val="20"/>
          <w:szCs w:val="20"/>
        </w:rPr>
        <w:t xml:space="preserve">) </w:t>
      </w:r>
      <w:r w:rsidRPr="0075583E">
        <w:rPr>
          <w:rFonts w:ascii="Arial" w:hAnsi="Arial" w:cs="Arial"/>
          <w:sz w:val="20"/>
          <w:szCs w:val="20"/>
        </w:rPr>
        <w:t xml:space="preserve">sei für ihn ein Weg gewesen, </w:t>
      </w:r>
      <w:r>
        <w:rPr>
          <w:rFonts w:ascii="Arial" w:hAnsi="Arial" w:cs="Arial"/>
          <w:sz w:val="20"/>
          <w:szCs w:val="20"/>
        </w:rPr>
        <w:t xml:space="preserve">seine Unabhängigkeit und Integrität zu bewahren. </w:t>
      </w:r>
    </w:p>
  </w:footnote>
  <w:footnote w:id="6">
    <w:p w14:paraId="31894AAD" w14:textId="22BE0895" w:rsidR="000835AD" w:rsidRPr="007C18DC" w:rsidRDefault="000835AD">
      <w:pPr>
        <w:pStyle w:val="Funotentext"/>
        <w:rPr>
          <w:rFonts w:ascii="Arial" w:hAnsi="Arial" w:cs="Arial"/>
          <w:sz w:val="20"/>
          <w:szCs w:val="20"/>
        </w:rPr>
      </w:pPr>
      <w:r w:rsidRPr="007C18DC">
        <w:rPr>
          <w:rStyle w:val="Funotenzeichen"/>
          <w:rFonts w:ascii="Arial" w:hAnsi="Arial" w:cs="Arial"/>
          <w:sz w:val="20"/>
          <w:szCs w:val="20"/>
        </w:rPr>
        <w:footnoteRef/>
      </w:r>
      <w:r w:rsidRPr="007C18DC">
        <w:rPr>
          <w:rFonts w:ascii="Arial" w:hAnsi="Arial" w:cs="Arial"/>
          <w:sz w:val="20"/>
          <w:szCs w:val="20"/>
        </w:rPr>
        <w:t xml:space="preserve"> </w:t>
      </w:r>
      <w:r>
        <w:rPr>
          <w:rFonts w:ascii="Arial" w:hAnsi="Arial" w:cs="Arial"/>
          <w:sz w:val="20"/>
          <w:szCs w:val="20"/>
        </w:rPr>
        <w:t xml:space="preserve">vgl. </w:t>
      </w:r>
      <w:r w:rsidRPr="007C18DC">
        <w:rPr>
          <w:rFonts w:ascii="Arial" w:hAnsi="Arial" w:cs="Arial"/>
          <w:sz w:val="20"/>
          <w:szCs w:val="20"/>
        </w:rPr>
        <w:t>http://www.leap2020.eu</w:t>
      </w:r>
    </w:p>
  </w:footnote>
  <w:footnote w:id="7">
    <w:p w14:paraId="1B7D10D2" w14:textId="4C846613" w:rsidR="000835AD" w:rsidRPr="00105B9A" w:rsidRDefault="000835AD">
      <w:pPr>
        <w:pStyle w:val="Funotentext"/>
        <w:rPr>
          <w:rFonts w:ascii="Arial" w:hAnsi="Arial" w:cs="Arial"/>
          <w:sz w:val="20"/>
          <w:szCs w:val="20"/>
        </w:rPr>
      </w:pPr>
      <w:r w:rsidRPr="00DE75BD">
        <w:rPr>
          <w:rStyle w:val="Funotenzeichen"/>
          <w:rFonts w:ascii="Arial" w:hAnsi="Arial" w:cs="Arial"/>
          <w:sz w:val="20"/>
          <w:szCs w:val="20"/>
        </w:rPr>
        <w:footnoteRef/>
      </w:r>
      <w:r w:rsidRPr="00DE75BD">
        <w:rPr>
          <w:rFonts w:ascii="Arial" w:hAnsi="Arial" w:cs="Arial"/>
          <w:sz w:val="20"/>
          <w:szCs w:val="20"/>
        </w:rPr>
        <w:t xml:space="preserve"> vgl. </w:t>
      </w:r>
      <w:r>
        <w:rPr>
          <w:rFonts w:ascii="Arial" w:hAnsi="Arial" w:cs="Arial"/>
          <w:sz w:val="20"/>
          <w:szCs w:val="20"/>
        </w:rPr>
        <w:t xml:space="preserve">Bernd Hamm: Das Ende der Demokratie – wie wir sie kennen; Abhandlung, Mai 2014, 40 S. – </w:t>
      </w:r>
      <w:r w:rsidRPr="0071265A">
        <w:rPr>
          <w:rFonts w:ascii="Arial" w:hAnsi="Arial" w:cs="Arial"/>
          <w:sz w:val="20"/>
          <w:szCs w:val="20"/>
        </w:rPr>
        <w:t xml:space="preserve">URL: </w:t>
      </w:r>
      <w:hyperlink r:id="rId1" w:history="1">
        <w:r w:rsidRPr="0071265A">
          <w:rPr>
            <w:rStyle w:val="Link"/>
            <w:rFonts w:ascii="Arial" w:hAnsi="Arial" w:cs="Arial"/>
            <w:color w:val="auto"/>
            <w:sz w:val="20"/>
            <w:szCs w:val="20"/>
            <w:u w:val="none"/>
          </w:rPr>
          <w:t>http://www.weltwirtschaft-und-entwicklung.org/downloads/hammlang.pdf</w:t>
        </w:r>
      </w:hyperlink>
      <w:r w:rsidRPr="0071265A">
        <w:rPr>
          <w:rFonts w:ascii="Arial" w:hAnsi="Arial" w:cs="Arial"/>
          <w:sz w:val="20"/>
          <w:szCs w:val="20"/>
        </w:rPr>
        <w:t xml:space="preserve">.  </w:t>
      </w:r>
      <w:r>
        <w:rPr>
          <w:rFonts w:ascii="Arial" w:hAnsi="Arial" w:cs="Arial"/>
          <w:sz w:val="20"/>
          <w:szCs w:val="20"/>
        </w:rPr>
        <w:t xml:space="preserve">--  Studie: </w:t>
      </w:r>
      <w:r w:rsidRPr="0071265A">
        <w:rPr>
          <w:rFonts w:ascii="Arial" w:hAnsi="Arial" w:cs="Arial"/>
          <w:sz w:val="20"/>
          <w:szCs w:val="20"/>
        </w:rPr>
        <w:t>“The Net</w:t>
      </w:r>
      <w:r>
        <w:rPr>
          <w:rFonts w:ascii="Arial" w:hAnsi="Arial" w:cs="Arial"/>
          <w:sz w:val="20"/>
          <w:szCs w:val="20"/>
        </w:rPr>
        <w:t>-</w:t>
      </w:r>
      <w:r w:rsidRPr="0071265A">
        <w:rPr>
          <w:rFonts w:ascii="Arial" w:hAnsi="Arial" w:cs="Arial"/>
          <w:sz w:val="20"/>
          <w:szCs w:val="20"/>
        </w:rPr>
        <w:t>work of Global Corporate Control”</w:t>
      </w:r>
      <w:r>
        <w:rPr>
          <w:rFonts w:ascii="Arial" w:hAnsi="Arial" w:cs="Arial"/>
          <w:sz w:val="20"/>
          <w:szCs w:val="20"/>
        </w:rPr>
        <w:t xml:space="preserve">, Hg. </w:t>
      </w:r>
      <w:r w:rsidRPr="0071265A">
        <w:rPr>
          <w:rFonts w:ascii="Arial" w:hAnsi="Arial" w:cs="Arial"/>
          <w:sz w:val="20"/>
          <w:szCs w:val="20"/>
        </w:rPr>
        <w:t>Swiss Federal Institute (SFI)</w:t>
      </w:r>
      <w:r>
        <w:rPr>
          <w:rFonts w:ascii="Arial" w:hAnsi="Arial" w:cs="Arial"/>
          <w:sz w:val="20"/>
          <w:szCs w:val="20"/>
        </w:rPr>
        <w:t>, Zürich, Sept. 2011 --</w:t>
      </w:r>
      <w:r w:rsidRPr="0071265A">
        <w:rPr>
          <w:rFonts w:ascii="Arial" w:hAnsi="Arial" w:cs="Arial"/>
          <w:sz w:val="20"/>
          <w:szCs w:val="20"/>
        </w:rPr>
        <w:t xml:space="preserve"> </w:t>
      </w:r>
      <w:r>
        <w:rPr>
          <w:rFonts w:ascii="Arial" w:hAnsi="Arial" w:cs="Arial"/>
          <w:sz w:val="20"/>
          <w:szCs w:val="20"/>
        </w:rPr>
        <w:t xml:space="preserve">URL: </w:t>
      </w:r>
      <w:hyperlink r:id="rId2" w:history="1">
        <w:r w:rsidRPr="00105B9A">
          <w:rPr>
            <w:rStyle w:val="Link"/>
            <w:rFonts w:ascii="Arial" w:hAnsi="Arial" w:cs="Arial"/>
            <w:color w:val="auto"/>
            <w:sz w:val="20"/>
            <w:szCs w:val="20"/>
            <w:u w:val="none"/>
          </w:rPr>
          <w:t>http://arxiv.org/PS_cache/arxiv/pdf/1107/1107.5728v2.pdf</w:t>
        </w:r>
      </w:hyperlink>
      <w:r>
        <w:rPr>
          <w:rFonts w:ascii="Arial" w:hAnsi="Arial" w:cs="Arial"/>
          <w:sz w:val="20"/>
          <w:szCs w:val="20"/>
        </w:rPr>
        <w:t xml:space="preserve"> </w:t>
      </w:r>
    </w:p>
  </w:footnote>
  <w:footnote w:id="8">
    <w:p w14:paraId="646160F4" w14:textId="7BCBB5C1" w:rsidR="000835AD" w:rsidRPr="008F504E" w:rsidRDefault="000835AD" w:rsidP="008F504E">
      <w:pPr>
        <w:pStyle w:val="Funotentext"/>
        <w:rPr>
          <w:rFonts w:ascii="Arial" w:hAnsi="Arial" w:cs="Arial"/>
          <w:sz w:val="20"/>
          <w:szCs w:val="20"/>
        </w:rPr>
      </w:pPr>
      <w:r w:rsidRPr="00886585">
        <w:rPr>
          <w:rStyle w:val="Funotenzeichen"/>
          <w:rFonts w:ascii="Arial" w:hAnsi="Arial" w:cs="Arial"/>
          <w:sz w:val="20"/>
          <w:szCs w:val="20"/>
        </w:rPr>
        <w:footnoteRef/>
      </w:r>
      <w:r w:rsidRPr="00886585">
        <w:rPr>
          <w:rFonts w:ascii="Arial" w:hAnsi="Arial" w:cs="Arial"/>
          <w:sz w:val="20"/>
          <w:szCs w:val="20"/>
        </w:rPr>
        <w:t xml:space="preserve"> </w:t>
      </w:r>
      <w:r>
        <w:rPr>
          <w:rFonts w:ascii="Arial" w:hAnsi="Arial" w:cs="Arial"/>
          <w:sz w:val="20"/>
          <w:szCs w:val="20"/>
        </w:rPr>
        <w:t>Chris Hedges, Pulitzer-Preisträger und hochgeachteter Kritiker des „American Empire“, erklärt in einem Interview mit Sophie Shevardnadze den real existierenden Medienbetrieb, die Gründe für den Verfall des journalistischen Ethos und wie die US-Regierungen permanent gefälschte Beweismittel für ihre Öffentlichkeitsarbeit benutz(t)en: „</w:t>
      </w:r>
      <w:r w:rsidRPr="00886585">
        <w:rPr>
          <w:rFonts w:ascii="Arial" w:hAnsi="Arial" w:cs="Arial"/>
          <w:sz w:val="20"/>
          <w:szCs w:val="20"/>
        </w:rPr>
        <w:t xml:space="preserve">Pulitzer Prize-Winner Chris Hedges: Using Fake Evidence Is </w:t>
      </w:r>
      <w:r w:rsidRPr="000D6AF8">
        <w:rPr>
          <w:rFonts w:ascii="Arial" w:hAnsi="Arial" w:cs="Arial"/>
          <w:sz w:val="20"/>
          <w:szCs w:val="20"/>
        </w:rPr>
        <w:t xml:space="preserve">Usual Washington Tactic“; </w:t>
      </w:r>
      <w:r w:rsidRPr="000D6AF8">
        <w:rPr>
          <w:rFonts w:ascii="Arial" w:hAnsi="Arial" w:cs="Arial"/>
          <w:b/>
          <w:sz w:val="20"/>
          <w:szCs w:val="20"/>
        </w:rPr>
        <w:t>Video</w:t>
      </w:r>
      <w:r>
        <w:rPr>
          <w:rFonts w:ascii="Arial" w:hAnsi="Arial" w:cs="Arial"/>
          <w:b/>
          <w:sz w:val="20"/>
          <w:szCs w:val="20"/>
        </w:rPr>
        <w:t xml:space="preserve"> </w:t>
      </w:r>
      <w:r w:rsidRPr="000D6AF8">
        <w:rPr>
          <w:rFonts w:ascii="Arial" w:hAnsi="Arial" w:cs="Arial"/>
          <w:sz w:val="20"/>
          <w:szCs w:val="20"/>
        </w:rPr>
        <w:t>28.04.2014</w:t>
      </w:r>
      <w:r>
        <w:rPr>
          <w:rFonts w:ascii="Arial" w:hAnsi="Arial" w:cs="Arial"/>
          <w:b/>
          <w:sz w:val="20"/>
          <w:szCs w:val="20"/>
        </w:rPr>
        <w:t xml:space="preserve">:  </w:t>
      </w:r>
      <w:hyperlink r:id="rId3" w:history="1">
        <w:r w:rsidRPr="000D6AF8">
          <w:rPr>
            <w:rStyle w:val="Link"/>
            <w:rFonts w:ascii="Arial" w:hAnsi="Arial" w:cs="Arial"/>
            <w:color w:val="auto"/>
            <w:sz w:val="20"/>
            <w:szCs w:val="20"/>
            <w:u w:val="none"/>
          </w:rPr>
          <w:t>http://rt.com/shows/sophieco/155268-ukraine-crisis-cold-war</w:t>
        </w:r>
      </w:hyperlink>
      <w:r w:rsidRPr="000D6AF8">
        <w:rPr>
          <w:rFonts w:ascii="Arial" w:hAnsi="Arial" w:cs="Arial"/>
          <w:sz w:val="20"/>
          <w:szCs w:val="20"/>
        </w:rPr>
        <w:t>,</w:t>
      </w:r>
      <w:r>
        <w:rPr>
          <w:rFonts w:ascii="Arial" w:hAnsi="Arial" w:cs="Arial"/>
          <w:sz w:val="20"/>
          <w:szCs w:val="20"/>
        </w:rPr>
        <w:t xml:space="preserve"> 28.04.2014; </w:t>
      </w:r>
      <w:r>
        <w:rPr>
          <w:rFonts w:ascii="Arial" w:hAnsi="Arial" w:cs="Arial"/>
          <w:b/>
          <w:sz w:val="20"/>
          <w:szCs w:val="20"/>
        </w:rPr>
        <w:t xml:space="preserve"> </w:t>
      </w:r>
      <w:r w:rsidRPr="008F504E">
        <w:rPr>
          <w:rFonts w:ascii="Arial" w:hAnsi="Arial" w:cs="Arial"/>
          <w:b/>
          <w:sz w:val="20"/>
          <w:szCs w:val="20"/>
        </w:rPr>
        <w:t>Transkript</w:t>
      </w:r>
      <w:r>
        <w:rPr>
          <w:rFonts w:ascii="Arial" w:hAnsi="Arial" w:cs="Arial"/>
          <w:sz w:val="20"/>
          <w:szCs w:val="20"/>
        </w:rPr>
        <w:t xml:space="preserve"> 19.01.2015:  </w:t>
      </w:r>
      <w:r w:rsidRPr="008F504E">
        <w:rPr>
          <w:rFonts w:ascii="Arial" w:hAnsi="Arial" w:cs="Arial"/>
          <w:sz w:val="20"/>
          <w:szCs w:val="20"/>
        </w:rPr>
        <w:t>http://russia-insider.com/en/2015/01/19/2527</w:t>
      </w:r>
    </w:p>
    <w:p w14:paraId="7B507F89" w14:textId="58D5E993" w:rsidR="000835AD" w:rsidRPr="00886585" w:rsidRDefault="000835AD">
      <w:pPr>
        <w:pStyle w:val="Funotentext"/>
        <w:rPr>
          <w:rFonts w:ascii="Arial" w:hAnsi="Arial" w:cs="Arial"/>
          <w:sz w:val="20"/>
          <w:szCs w:val="20"/>
        </w:rPr>
      </w:pPr>
    </w:p>
  </w:footnote>
  <w:footnote w:id="9">
    <w:p w14:paraId="08E75CD9" w14:textId="0526EBEE" w:rsidR="000835AD" w:rsidRPr="0049291D" w:rsidRDefault="000835AD" w:rsidP="0049291D">
      <w:pPr>
        <w:pStyle w:val="Funotentext"/>
        <w:rPr>
          <w:rFonts w:ascii="Arial" w:hAnsi="Arial" w:cs="Arial"/>
          <w:sz w:val="20"/>
          <w:szCs w:val="20"/>
        </w:rPr>
      </w:pPr>
      <w:r w:rsidRPr="004F3AEE">
        <w:rPr>
          <w:rStyle w:val="Funotenzeichen"/>
          <w:rFonts w:ascii="Arial" w:hAnsi="Arial" w:cs="Arial"/>
          <w:sz w:val="20"/>
          <w:szCs w:val="20"/>
        </w:rPr>
        <w:footnoteRef/>
      </w:r>
      <w:r w:rsidRPr="004F3AEE">
        <w:rPr>
          <w:rFonts w:ascii="Arial" w:hAnsi="Arial" w:cs="Arial"/>
          <w:sz w:val="20"/>
          <w:szCs w:val="20"/>
        </w:rPr>
        <w:t xml:space="preserve"> </w:t>
      </w:r>
      <w:r w:rsidRPr="004F3AEE">
        <w:rPr>
          <w:rFonts w:ascii="Arial" w:hAnsi="Arial" w:cs="Arial"/>
          <w:b/>
          <w:sz w:val="20"/>
          <w:szCs w:val="20"/>
        </w:rPr>
        <w:t>“most blatant coup in history”</w:t>
      </w:r>
      <w:r>
        <w:rPr>
          <w:rFonts w:ascii="Arial" w:hAnsi="Arial" w:cs="Arial"/>
          <w:b/>
          <w:sz w:val="20"/>
          <w:szCs w:val="20"/>
        </w:rPr>
        <w:t xml:space="preserve"> </w:t>
      </w:r>
      <w:r w:rsidRPr="004F3AEE">
        <w:rPr>
          <w:rFonts w:ascii="Arial" w:hAnsi="Arial" w:cs="Arial"/>
          <w:sz w:val="20"/>
          <w:szCs w:val="20"/>
        </w:rPr>
        <w:t>meint den gewaltsamen Sturz de</w:t>
      </w:r>
      <w:r>
        <w:rPr>
          <w:rFonts w:ascii="Arial" w:hAnsi="Arial" w:cs="Arial"/>
          <w:sz w:val="20"/>
          <w:szCs w:val="20"/>
        </w:rPr>
        <w:t xml:space="preserve">r Janukowitsch-Regierung. </w:t>
      </w:r>
      <w:r w:rsidRPr="004F3AEE">
        <w:rPr>
          <w:rFonts w:ascii="Arial" w:hAnsi="Arial" w:cs="Arial"/>
          <w:sz w:val="20"/>
          <w:szCs w:val="20"/>
        </w:rPr>
        <w:t xml:space="preserve">Das Interview </w:t>
      </w:r>
      <w:r>
        <w:rPr>
          <w:rFonts w:ascii="Arial" w:hAnsi="Arial" w:cs="Arial"/>
          <w:sz w:val="20"/>
          <w:szCs w:val="20"/>
        </w:rPr>
        <w:t xml:space="preserve">mit Friedman </w:t>
      </w:r>
      <w:r w:rsidRPr="004F3AEE">
        <w:rPr>
          <w:rFonts w:ascii="Arial" w:hAnsi="Arial" w:cs="Arial"/>
          <w:sz w:val="20"/>
          <w:szCs w:val="20"/>
        </w:rPr>
        <w:t xml:space="preserve">erschien </w:t>
      </w:r>
      <w:r>
        <w:rPr>
          <w:rFonts w:ascii="Arial" w:hAnsi="Arial" w:cs="Arial"/>
          <w:sz w:val="20"/>
          <w:szCs w:val="20"/>
        </w:rPr>
        <w:t>am 19.12.2014 im</w:t>
      </w:r>
      <w:r w:rsidRPr="004F3AEE">
        <w:rPr>
          <w:rFonts w:ascii="Arial" w:hAnsi="Arial" w:cs="Arial"/>
          <w:sz w:val="20"/>
          <w:szCs w:val="20"/>
        </w:rPr>
        <w:t xml:space="preserve"> russischen Magazin </w:t>
      </w:r>
      <w:r w:rsidRPr="004F3AEE">
        <w:rPr>
          <w:rFonts w:ascii="Arial" w:hAnsi="Arial" w:cs="Arial"/>
          <w:i/>
          <w:sz w:val="20"/>
          <w:szCs w:val="20"/>
        </w:rPr>
        <w:t>Kommersant</w:t>
      </w:r>
      <w:r w:rsidRPr="004F3AEE">
        <w:rPr>
          <w:rFonts w:ascii="Arial" w:hAnsi="Arial" w:cs="Arial"/>
          <w:sz w:val="20"/>
          <w:szCs w:val="20"/>
        </w:rPr>
        <w:t xml:space="preserve"> und fand in den Internetmedien </w:t>
      </w:r>
      <w:r>
        <w:rPr>
          <w:rFonts w:ascii="Arial" w:hAnsi="Arial" w:cs="Arial"/>
          <w:sz w:val="20"/>
          <w:szCs w:val="20"/>
        </w:rPr>
        <w:t>große Beachtung.</w:t>
      </w:r>
      <w:r w:rsidRPr="004F3AEE">
        <w:rPr>
          <w:rFonts w:ascii="Arial" w:hAnsi="Arial" w:cs="Arial"/>
          <w:sz w:val="20"/>
          <w:szCs w:val="20"/>
        </w:rPr>
        <w:t xml:space="preserve"> </w:t>
      </w:r>
      <w:r>
        <w:rPr>
          <w:rFonts w:ascii="Arial" w:hAnsi="Arial" w:cs="Arial"/>
          <w:sz w:val="20"/>
          <w:szCs w:val="20"/>
        </w:rPr>
        <w:t xml:space="preserve">- </w:t>
      </w:r>
      <w:r w:rsidRPr="004F3AEE">
        <w:rPr>
          <w:rFonts w:ascii="Arial" w:hAnsi="Arial" w:cs="Arial"/>
          <w:sz w:val="20"/>
          <w:szCs w:val="20"/>
        </w:rPr>
        <w:t xml:space="preserve">URL:  </w:t>
      </w:r>
      <w:hyperlink r:id="rId4" w:history="1">
        <w:r w:rsidRPr="004F3AEE">
          <w:rPr>
            <w:rStyle w:val="Link"/>
            <w:rFonts w:ascii="Arial" w:hAnsi="Arial" w:cs="Arial"/>
            <w:color w:val="auto"/>
            <w:sz w:val="20"/>
            <w:szCs w:val="20"/>
            <w:u w:val="none"/>
          </w:rPr>
          <w:t>http://www.kommersant.ru/doc/2636177</w:t>
        </w:r>
      </w:hyperlink>
      <w:r>
        <w:rPr>
          <w:rFonts w:ascii="Arial" w:hAnsi="Arial" w:cs="Arial"/>
          <w:sz w:val="20"/>
          <w:szCs w:val="20"/>
        </w:rPr>
        <w:t xml:space="preserve">;  eine englische Übersetzung erschien am 20.01.2015 auf Russia-Insider:  </w:t>
      </w:r>
      <w:r w:rsidRPr="0049291D">
        <w:rPr>
          <w:rFonts w:ascii="Arial" w:hAnsi="Arial" w:cs="Arial"/>
          <w:sz w:val="20"/>
          <w:szCs w:val="20"/>
        </w:rPr>
        <w:t>Stratfor Chief's</w:t>
      </w:r>
      <w:r>
        <w:rPr>
          <w:rFonts w:ascii="Arial" w:hAnsi="Arial" w:cs="Arial"/>
          <w:sz w:val="20"/>
          <w:szCs w:val="20"/>
        </w:rPr>
        <w:t xml:space="preserve"> "Most Blatant Coup in History" - I</w:t>
      </w:r>
      <w:r w:rsidRPr="0049291D">
        <w:rPr>
          <w:rFonts w:ascii="Arial" w:hAnsi="Arial" w:cs="Arial"/>
          <w:sz w:val="20"/>
          <w:szCs w:val="20"/>
        </w:rPr>
        <w:t>nterview Translated in Full</w:t>
      </w:r>
      <w:r>
        <w:rPr>
          <w:rFonts w:ascii="Arial" w:hAnsi="Arial" w:cs="Arial"/>
          <w:sz w:val="20"/>
          <w:szCs w:val="20"/>
        </w:rPr>
        <w:t xml:space="preserve">. -  URL: </w:t>
      </w:r>
      <w:r w:rsidRPr="0049291D">
        <w:rPr>
          <w:rFonts w:ascii="Arial" w:hAnsi="Arial" w:cs="Arial"/>
          <w:sz w:val="20"/>
          <w:szCs w:val="20"/>
        </w:rPr>
        <w:t>http://russia-insider.com/en/2015/01/20/2561</w:t>
      </w:r>
    </w:p>
    <w:p w14:paraId="25D651DF" w14:textId="256987D1" w:rsidR="000835AD" w:rsidRPr="0049291D" w:rsidRDefault="000835AD" w:rsidP="0049291D">
      <w:pPr>
        <w:pStyle w:val="Funotentext"/>
        <w:rPr>
          <w:rFonts w:ascii="Arial" w:hAnsi="Arial" w:cs="Arial"/>
          <w:sz w:val="20"/>
          <w:szCs w:val="20"/>
        </w:rPr>
      </w:pPr>
    </w:p>
    <w:p w14:paraId="13E6FDFD" w14:textId="3448CDEE" w:rsidR="000835AD" w:rsidRPr="004F3AEE" w:rsidRDefault="000835AD">
      <w:pPr>
        <w:pStyle w:val="Funotentext"/>
        <w:rPr>
          <w:rFonts w:ascii="Arial" w:hAnsi="Arial" w:cs="Arial"/>
          <w:sz w:val="20"/>
          <w:szCs w:val="20"/>
        </w:rPr>
      </w:pPr>
    </w:p>
  </w:footnote>
  <w:footnote w:id="10">
    <w:p w14:paraId="3136B8C0" w14:textId="39830EC5" w:rsidR="000835AD" w:rsidRPr="00175583" w:rsidRDefault="000835AD" w:rsidP="00175583">
      <w:pPr>
        <w:pStyle w:val="Funotentext"/>
        <w:rPr>
          <w:rFonts w:ascii="Arial" w:hAnsi="Arial" w:cs="Arial"/>
          <w:bCs/>
          <w:sz w:val="20"/>
          <w:szCs w:val="20"/>
        </w:rPr>
      </w:pPr>
      <w:r w:rsidRPr="002A5F69">
        <w:rPr>
          <w:rStyle w:val="Funotenzeichen"/>
          <w:rFonts w:ascii="Arial" w:hAnsi="Arial" w:cs="Arial"/>
          <w:sz w:val="20"/>
          <w:szCs w:val="20"/>
        </w:rPr>
        <w:footnoteRef/>
      </w:r>
      <w:r w:rsidRPr="002A5F69">
        <w:rPr>
          <w:rFonts w:ascii="Arial" w:hAnsi="Arial" w:cs="Arial"/>
          <w:sz w:val="20"/>
          <w:szCs w:val="20"/>
        </w:rPr>
        <w:t xml:space="preserve"> </w:t>
      </w:r>
      <w:r>
        <w:rPr>
          <w:rFonts w:ascii="Arial" w:hAnsi="Arial" w:cs="Arial"/>
          <w:sz w:val="20"/>
          <w:szCs w:val="20"/>
        </w:rPr>
        <w:t>zit.a. Hauke Ritz: „</w:t>
      </w:r>
      <w:r w:rsidRPr="002A5F69">
        <w:rPr>
          <w:rFonts w:ascii="Arial" w:hAnsi="Arial" w:cs="Arial"/>
          <w:bCs/>
          <w:sz w:val="20"/>
          <w:szCs w:val="20"/>
        </w:rPr>
        <w:t>Die Strategie der Informationskriegsführung – und was sie für die Zukunft der europäischen Kultur langfristig bedeutet</w:t>
      </w:r>
      <w:r>
        <w:rPr>
          <w:rFonts w:ascii="Arial" w:hAnsi="Arial" w:cs="Arial"/>
          <w:bCs/>
          <w:sz w:val="20"/>
          <w:szCs w:val="20"/>
        </w:rPr>
        <w:t xml:space="preserve">“;  </w:t>
      </w:r>
      <w:r w:rsidRPr="002A5F69">
        <w:rPr>
          <w:rFonts w:ascii="Arial" w:hAnsi="Arial" w:cs="Arial"/>
          <w:bCs/>
          <w:sz w:val="20"/>
          <w:szCs w:val="20"/>
        </w:rPr>
        <w:t>Vortrag auf der Konferenz "Image Russland - Mythen und Realität"</w:t>
      </w:r>
      <w:r>
        <w:rPr>
          <w:rFonts w:ascii="Arial" w:hAnsi="Arial" w:cs="Arial"/>
          <w:bCs/>
          <w:sz w:val="20"/>
          <w:szCs w:val="20"/>
        </w:rPr>
        <w:t xml:space="preserve">, </w:t>
      </w:r>
      <w:r w:rsidRPr="002A5F69">
        <w:rPr>
          <w:rFonts w:ascii="Arial" w:hAnsi="Arial" w:cs="Arial"/>
          <w:bCs/>
          <w:sz w:val="20"/>
          <w:szCs w:val="20"/>
        </w:rPr>
        <w:t xml:space="preserve"> Bonn, 10.09.2014</w:t>
      </w:r>
      <w:r>
        <w:rPr>
          <w:rFonts w:ascii="Arial" w:hAnsi="Arial" w:cs="Arial"/>
          <w:bCs/>
          <w:sz w:val="20"/>
          <w:szCs w:val="20"/>
        </w:rPr>
        <w:t xml:space="preserve"> – URL: </w:t>
      </w:r>
      <w:r w:rsidRPr="00175583">
        <w:rPr>
          <w:rFonts w:ascii="Arial" w:hAnsi="Arial" w:cs="Arial"/>
          <w:bCs/>
          <w:sz w:val="20"/>
          <w:szCs w:val="20"/>
        </w:rPr>
        <w:t>http://russkoepole.de/ru/rubriki/tochka-zreniya/2054-dr-h-ritz-vortrag-auf-der-bonner-konferenz-image-russland-mythen-und-realit-t.html</w:t>
      </w:r>
    </w:p>
    <w:p w14:paraId="1E688ECE" w14:textId="1E805348" w:rsidR="000835AD" w:rsidRPr="002A5F69" w:rsidRDefault="000835AD" w:rsidP="002A5F69">
      <w:pPr>
        <w:pStyle w:val="Funotentext"/>
        <w:rPr>
          <w:rFonts w:ascii="Arial" w:hAnsi="Arial" w:cs="Arial"/>
          <w:sz w:val="20"/>
          <w:szCs w:val="20"/>
        </w:rPr>
      </w:pPr>
    </w:p>
  </w:footnote>
  <w:footnote w:id="11">
    <w:p w14:paraId="18FCC95B" w14:textId="6A98E86A" w:rsidR="000835AD" w:rsidRPr="00D375DE" w:rsidRDefault="000835AD" w:rsidP="00D375DE">
      <w:pPr>
        <w:pStyle w:val="Funotentext"/>
        <w:rPr>
          <w:rFonts w:ascii="Arial" w:hAnsi="Arial" w:cs="Arial"/>
          <w:sz w:val="20"/>
          <w:szCs w:val="20"/>
        </w:rPr>
      </w:pPr>
      <w:r w:rsidRPr="00D375DE">
        <w:rPr>
          <w:rStyle w:val="Funotenzeichen"/>
          <w:rFonts w:ascii="Arial" w:hAnsi="Arial" w:cs="Arial"/>
          <w:sz w:val="20"/>
          <w:szCs w:val="20"/>
        </w:rPr>
        <w:footnoteRef/>
      </w:r>
      <w:r>
        <w:rPr>
          <w:rFonts w:ascii="Arial" w:hAnsi="Arial" w:cs="Arial"/>
          <w:sz w:val="20"/>
          <w:szCs w:val="20"/>
        </w:rPr>
        <w:t xml:space="preserve"> </w:t>
      </w:r>
      <w:r w:rsidRPr="00D375DE">
        <w:rPr>
          <w:rFonts w:ascii="Arial" w:hAnsi="Arial" w:cs="Arial"/>
          <w:sz w:val="20"/>
          <w:szCs w:val="20"/>
        </w:rPr>
        <w:t xml:space="preserve">Untersuchungsbericht der „RUSSIAN UNION OF ENGINEERS“ zu den </w:t>
      </w:r>
      <w:r>
        <w:rPr>
          <w:rFonts w:ascii="Arial" w:hAnsi="Arial" w:cs="Arial"/>
          <w:sz w:val="20"/>
          <w:szCs w:val="20"/>
        </w:rPr>
        <w:t xml:space="preserve">(möglichen) </w:t>
      </w:r>
      <w:r w:rsidRPr="00D375DE">
        <w:rPr>
          <w:rFonts w:ascii="Arial" w:hAnsi="Arial" w:cs="Arial"/>
          <w:sz w:val="20"/>
          <w:szCs w:val="20"/>
        </w:rPr>
        <w:t>Ursachen des Absturzes der Malaysia Airlin</w:t>
      </w:r>
      <w:r>
        <w:rPr>
          <w:rFonts w:ascii="Arial" w:hAnsi="Arial" w:cs="Arial"/>
          <w:sz w:val="20"/>
          <w:szCs w:val="20"/>
        </w:rPr>
        <w:t>es Boeing 777 -</w:t>
      </w:r>
      <w:r w:rsidRPr="00D375DE">
        <w:rPr>
          <w:rFonts w:ascii="Arial" w:hAnsi="Arial" w:cs="Arial"/>
          <w:sz w:val="20"/>
          <w:szCs w:val="20"/>
        </w:rPr>
        <w:t xml:space="preserve"> Flug MH17 vom 15.08.2014; </w:t>
      </w:r>
      <w:r>
        <w:rPr>
          <w:rFonts w:ascii="Arial" w:hAnsi="Arial" w:cs="Arial"/>
          <w:i/>
          <w:iCs/>
          <w:sz w:val="20"/>
          <w:szCs w:val="20"/>
        </w:rPr>
        <w:t xml:space="preserve">dt. Übers. - </w:t>
      </w:r>
      <w:r w:rsidRPr="00D375DE">
        <w:rPr>
          <w:rFonts w:ascii="Arial" w:hAnsi="Arial" w:cs="Arial"/>
          <w:i/>
          <w:iCs/>
          <w:sz w:val="20"/>
          <w:szCs w:val="20"/>
        </w:rPr>
        <w:t xml:space="preserve"> </w:t>
      </w:r>
      <w:r w:rsidRPr="00D375DE">
        <w:rPr>
          <w:rFonts w:ascii="Arial" w:hAnsi="Arial" w:cs="Arial"/>
          <w:sz w:val="20"/>
          <w:szCs w:val="20"/>
        </w:rPr>
        <w:t>URL: http://www.tlaxcala-int.org/upload/telechargements/147.pdf</w:t>
      </w:r>
    </w:p>
    <w:p w14:paraId="34C56F51" w14:textId="1A832641" w:rsidR="000835AD" w:rsidRPr="00D375DE" w:rsidRDefault="000835AD" w:rsidP="00D375DE">
      <w:pPr>
        <w:pStyle w:val="Funotentext"/>
        <w:rPr>
          <w:rFonts w:ascii="Arial" w:hAnsi="Arial" w:cs="Arial"/>
          <w:sz w:val="20"/>
          <w:szCs w:val="20"/>
        </w:rPr>
      </w:pPr>
      <w:r w:rsidRPr="00D375DE">
        <w:rPr>
          <w:rFonts w:ascii="Arial" w:hAnsi="Arial" w:cs="Arial"/>
          <w:i/>
          <w:iCs/>
          <w:sz w:val="20"/>
          <w:szCs w:val="20"/>
        </w:rPr>
        <w:t xml:space="preserve">Original (engl.): </w:t>
      </w:r>
      <w:r w:rsidRPr="00D375DE">
        <w:rPr>
          <w:rFonts w:ascii="Arial" w:hAnsi="Arial" w:cs="Arial"/>
          <w:sz w:val="20"/>
          <w:szCs w:val="20"/>
        </w:rPr>
        <w:t xml:space="preserve">Analysis of the causes of the crash of Flight MH17 (Malaysian Boeing 777) </w:t>
      </w:r>
      <w:r>
        <w:rPr>
          <w:rFonts w:ascii="Arial" w:hAnsi="Arial" w:cs="Arial"/>
          <w:sz w:val="20"/>
          <w:szCs w:val="20"/>
        </w:rPr>
        <w:t>–</w:t>
      </w:r>
      <w:r w:rsidRPr="00D375DE">
        <w:rPr>
          <w:rFonts w:ascii="Arial" w:hAnsi="Arial" w:cs="Arial"/>
          <w:sz w:val="20"/>
          <w:szCs w:val="20"/>
        </w:rPr>
        <w:t xml:space="preserve"> Informa</w:t>
      </w:r>
      <w:r>
        <w:rPr>
          <w:rFonts w:ascii="Arial" w:hAnsi="Arial" w:cs="Arial"/>
          <w:sz w:val="20"/>
          <w:szCs w:val="20"/>
        </w:rPr>
        <w:t>-</w:t>
      </w:r>
      <w:r w:rsidRPr="00D375DE">
        <w:rPr>
          <w:rFonts w:ascii="Arial" w:hAnsi="Arial" w:cs="Arial"/>
          <w:sz w:val="20"/>
          <w:szCs w:val="20"/>
        </w:rPr>
        <w:t xml:space="preserve">tional Briefing from the Russian Union of Engineers, 15/08/2014; </w:t>
      </w:r>
      <w:r>
        <w:rPr>
          <w:rFonts w:ascii="Arial" w:hAnsi="Arial" w:cs="Arial"/>
          <w:sz w:val="20"/>
          <w:szCs w:val="20"/>
        </w:rPr>
        <w:t xml:space="preserve">- </w:t>
      </w:r>
      <w:r w:rsidRPr="00D375DE">
        <w:rPr>
          <w:rFonts w:ascii="Arial" w:hAnsi="Arial" w:cs="Arial"/>
          <w:sz w:val="20"/>
          <w:szCs w:val="20"/>
        </w:rPr>
        <w:t>URL: http://www.globalresearch.ca/wp- content/uploads/2014/09/MH17_Report_Russian_Union</w:t>
      </w:r>
      <w:r>
        <w:rPr>
          <w:rFonts w:ascii="Arial" w:hAnsi="Arial" w:cs="Arial"/>
          <w:sz w:val="20"/>
          <w:szCs w:val="20"/>
        </w:rPr>
        <w:t xml:space="preserve"> </w:t>
      </w:r>
      <w:r w:rsidRPr="00D375DE">
        <w:rPr>
          <w:rFonts w:ascii="Arial" w:hAnsi="Arial" w:cs="Arial"/>
          <w:sz w:val="20"/>
          <w:szCs w:val="20"/>
        </w:rPr>
        <w:t>_of_Engineers140818.pdf</w:t>
      </w:r>
    </w:p>
    <w:p w14:paraId="14413A3F" w14:textId="3EED927D" w:rsidR="000835AD" w:rsidRPr="00D375DE" w:rsidRDefault="000835AD">
      <w:pPr>
        <w:pStyle w:val="Funotentext"/>
        <w:rPr>
          <w:rFonts w:ascii="Arial" w:hAnsi="Arial" w:cs="Arial"/>
          <w:sz w:val="20"/>
          <w:szCs w:val="20"/>
        </w:rPr>
      </w:pPr>
    </w:p>
  </w:footnote>
  <w:footnote w:id="12">
    <w:p w14:paraId="7CE60542" w14:textId="1E6E09B7" w:rsidR="000835AD" w:rsidRPr="00E62BE8" w:rsidRDefault="000835AD">
      <w:pPr>
        <w:pStyle w:val="Funotentext"/>
        <w:rPr>
          <w:rFonts w:ascii="Arial" w:hAnsi="Arial" w:cs="Arial"/>
          <w:sz w:val="20"/>
          <w:szCs w:val="20"/>
        </w:rPr>
      </w:pPr>
      <w:r w:rsidRPr="00E62BE8">
        <w:rPr>
          <w:rStyle w:val="Funotenzeichen"/>
          <w:rFonts w:ascii="Arial" w:hAnsi="Arial" w:cs="Arial"/>
          <w:sz w:val="20"/>
          <w:szCs w:val="20"/>
        </w:rPr>
        <w:footnoteRef/>
      </w:r>
      <w:r>
        <w:rPr>
          <w:rFonts w:ascii="Arial" w:hAnsi="Arial" w:cs="Arial"/>
          <w:sz w:val="20"/>
          <w:szCs w:val="20"/>
        </w:rPr>
        <w:t xml:space="preserve"> zit.a. </w:t>
      </w:r>
      <w:r w:rsidRPr="00E62BE8">
        <w:rPr>
          <w:rFonts w:ascii="Arial" w:hAnsi="Arial" w:cs="Arial"/>
          <w:bCs/>
          <w:sz w:val="20"/>
          <w:szCs w:val="20"/>
        </w:rPr>
        <w:t>MH17-Chefermittler Westerbeke: "Wissen die Russen womöglich mehr?"</w:t>
      </w:r>
      <w:r>
        <w:rPr>
          <w:rFonts w:ascii="Arial" w:hAnsi="Arial" w:cs="Arial"/>
          <w:bCs/>
          <w:sz w:val="20"/>
          <w:szCs w:val="20"/>
        </w:rPr>
        <w:t xml:space="preserve">, in: Spiegel Online Panorama, 27.10.2014;  URL: </w:t>
      </w:r>
      <w:r w:rsidRPr="00E62BE8">
        <w:rPr>
          <w:rFonts w:ascii="Arial" w:hAnsi="Arial" w:cs="Arial"/>
          <w:sz w:val="20"/>
          <w:szCs w:val="20"/>
        </w:rPr>
        <w:t>http://www.spiegel.de/panorama/justiz/mh17-ermittler-westerbeke-ueber-den-absturz-in-der-ukraine-a-999193.html</w:t>
      </w:r>
      <w:r>
        <w:rPr>
          <w:rFonts w:ascii="Arial" w:hAnsi="Arial" w:cs="Arial"/>
          <w:sz w:val="20"/>
          <w:szCs w:val="20"/>
        </w:rPr>
        <w:t xml:space="preserve">      </w:t>
      </w:r>
    </w:p>
  </w:footnote>
  <w:footnote w:id="13">
    <w:p w14:paraId="0C7515F4" w14:textId="268DA820" w:rsidR="000835AD" w:rsidRPr="009B6B97" w:rsidRDefault="000835AD">
      <w:pPr>
        <w:pStyle w:val="Funotentext"/>
        <w:rPr>
          <w:rFonts w:ascii="Arial" w:hAnsi="Arial" w:cs="Arial"/>
          <w:sz w:val="20"/>
          <w:szCs w:val="20"/>
        </w:rPr>
      </w:pPr>
      <w:r w:rsidRPr="009B6B97">
        <w:rPr>
          <w:rStyle w:val="Funotenzeichen"/>
          <w:rFonts w:ascii="Arial" w:hAnsi="Arial" w:cs="Arial"/>
          <w:sz w:val="20"/>
          <w:szCs w:val="20"/>
        </w:rPr>
        <w:footnoteRef/>
      </w:r>
      <w:r w:rsidRPr="009B6B97">
        <w:rPr>
          <w:rFonts w:ascii="Arial" w:hAnsi="Arial" w:cs="Arial"/>
          <w:sz w:val="20"/>
          <w:szCs w:val="20"/>
        </w:rPr>
        <w:t xml:space="preserve"> </w:t>
      </w:r>
      <w:r>
        <w:rPr>
          <w:rFonts w:ascii="Arial" w:hAnsi="Arial" w:cs="Arial"/>
          <w:sz w:val="20"/>
          <w:szCs w:val="20"/>
        </w:rPr>
        <w:t xml:space="preserve">vgl. </w:t>
      </w:r>
      <w:r w:rsidRPr="009B6B97">
        <w:rPr>
          <w:rFonts w:ascii="Arial" w:hAnsi="Arial" w:cs="Arial"/>
          <w:bCs/>
          <w:sz w:val="20"/>
          <w:szCs w:val="20"/>
        </w:rPr>
        <w:t>MH17 Witnesses Tell BBC They Saw Ukrainian Jet. BBC Deletes Video;</w:t>
      </w:r>
      <w:r w:rsidRPr="009B6B97">
        <w:rPr>
          <w:rFonts w:ascii="Arial" w:hAnsi="Arial" w:cs="Arial"/>
          <w:b/>
          <w:bCs/>
          <w:sz w:val="20"/>
          <w:szCs w:val="20"/>
        </w:rPr>
        <w:t xml:space="preserve"> </w:t>
      </w:r>
      <w:r>
        <w:rPr>
          <w:rFonts w:ascii="Arial" w:hAnsi="Arial" w:cs="Arial"/>
          <w:sz w:val="20"/>
          <w:szCs w:val="20"/>
        </w:rPr>
        <w:t>Russia-</w:t>
      </w:r>
      <w:r w:rsidRPr="009B6B97">
        <w:rPr>
          <w:rFonts w:ascii="Arial" w:hAnsi="Arial" w:cs="Arial"/>
          <w:sz w:val="20"/>
          <w:szCs w:val="20"/>
        </w:rPr>
        <w:t>Insider, 11.11.2014; URL: http://russia-insider.com/en/military_media_watch/2014/11/11/01-30- 22pm/mh17_witnesses_tell_bbc_they_saw_ukrainian_jet_bbc</w:t>
      </w:r>
      <w:r>
        <w:rPr>
          <w:rFonts w:ascii="Arial" w:hAnsi="Arial" w:cs="Arial"/>
          <w:sz w:val="20"/>
          <w:szCs w:val="20"/>
        </w:rPr>
        <w:t xml:space="preserve">  </w:t>
      </w:r>
    </w:p>
  </w:footnote>
  <w:footnote w:id="14">
    <w:p w14:paraId="151295EE" w14:textId="77777777" w:rsidR="000835AD" w:rsidRPr="004D1DB5" w:rsidRDefault="000835AD" w:rsidP="004D1DB5">
      <w:pPr>
        <w:pStyle w:val="Funotentext"/>
        <w:rPr>
          <w:rFonts w:ascii="Arial" w:hAnsi="Arial" w:cs="Arial"/>
          <w:sz w:val="20"/>
          <w:szCs w:val="20"/>
        </w:rPr>
      </w:pPr>
      <w:r w:rsidRPr="004D1DB5">
        <w:rPr>
          <w:rStyle w:val="Funotenzeichen"/>
          <w:rFonts w:ascii="Arial" w:hAnsi="Arial" w:cs="Arial"/>
          <w:sz w:val="20"/>
          <w:szCs w:val="20"/>
        </w:rPr>
        <w:footnoteRef/>
      </w:r>
      <w:r w:rsidRPr="004D1DB5">
        <w:rPr>
          <w:rFonts w:ascii="Arial" w:hAnsi="Arial" w:cs="Arial"/>
          <w:sz w:val="20"/>
          <w:szCs w:val="20"/>
        </w:rPr>
        <w:t xml:space="preserve"> BUSTED! Deleted BBC Video Report Reveals Multiple Witnesses Saw Fighter Jets Shoot Down MH17!; PressResetRadio, 28.07.2014;  URL: https://www.youtube.com/watch?v=VgCuewzapnc</w:t>
      </w:r>
    </w:p>
    <w:p w14:paraId="050E8E73" w14:textId="77777777" w:rsidR="000835AD" w:rsidRPr="004D1DB5" w:rsidRDefault="000835AD" w:rsidP="004D1DB5">
      <w:pPr>
        <w:pStyle w:val="Funotentext"/>
        <w:rPr>
          <w:rFonts w:ascii="Arial" w:hAnsi="Arial" w:cs="Arial"/>
          <w:sz w:val="20"/>
          <w:szCs w:val="20"/>
        </w:rPr>
      </w:pPr>
    </w:p>
  </w:footnote>
  <w:footnote w:id="15">
    <w:p w14:paraId="3442DCD0" w14:textId="71AFD000" w:rsidR="000835AD" w:rsidRPr="00563180" w:rsidRDefault="000835AD" w:rsidP="00563180">
      <w:pPr>
        <w:pStyle w:val="Funotentext"/>
        <w:rPr>
          <w:rFonts w:ascii="Arial" w:hAnsi="Arial" w:cs="Arial"/>
          <w:sz w:val="20"/>
          <w:szCs w:val="20"/>
        </w:rPr>
      </w:pPr>
      <w:r w:rsidRPr="00563180">
        <w:rPr>
          <w:rStyle w:val="Funotenzeichen"/>
          <w:rFonts w:ascii="Arial" w:hAnsi="Arial" w:cs="Arial"/>
          <w:sz w:val="20"/>
          <w:szCs w:val="20"/>
        </w:rPr>
        <w:footnoteRef/>
      </w:r>
      <w:r w:rsidRPr="00563180">
        <w:rPr>
          <w:rFonts w:ascii="Arial" w:hAnsi="Arial" w:cs="Arial"/>
          <w:sz w:val="20"/>
          <w:szCs w:val="20"/>
        </w:rPr>
        <w:t xml:space="preserve"> </w:t>
      </w:r>
      <w:r>
        <w:rPr>
          <w:rFonts w:ascii="Arial" w:hAnsi="Arial" w:cs="Arial"/>
          <w:sz w:val="20"/>
          <w:szCs w:val="20"/>
        </w:rPr>
        <w:t xml:space="preserve">Der Text ist einem Posting von Andreas van de Kamp vom 16.11.2014 entnommen. URL:  </w:t>
      </w:r>
      <w:r w:rsidRPr="00563180">
        <w:rPr>
          <w:rFonts w:ascii="Arial" w:hAnsi="Arial" w:cs="Arial"/>
          <w:sz w:val="20"/>
          <w:szCs w:val="20"/>
        </w:rPr>
        <w:t>http://staatsstreich.at/mh-17-falsches-sat-foto-sollte-luftabschuss-theorie- diskreditieren.html</w:t>
      </w:r>
    </w:p>
    <w:p w14:paraId="6B852C9C" w14:textId="462679A0" w:rsidR="000835AD" w:rsidRPr="00563180" w:rsidRDefault="000835AD">
      <w:pPr>
        <w:pStyle w:val="Funotentext"/>
        <w:rPr>
          <w:rFonts w:ascii="Arial" w:hAnsi="Arial" w:cs="Arial"/>
          <w:sz w:val="20"/>
          <w:szCs w:val="20"/>
        </w:rPr>
      </w:pPr>
    </w:p>
  </w:footnote>
  <w:footnote w:id="16">
    <w:p w14:paraId="0A3A3C69" w14:textId="2CD010AE" w:rsidR="000835AD" w:rsidRPr="006C0D9B" w:rsidRDefault="000835AD">
      <w:pPr>
        <w:pStyle w:val="Funotentext"/>
        <w:rPr>
          <w:rFonts w:ascii="Arial" w:hAnsi="Arial" w:cs="Arial"/>
          <w:sz w:val="20"/>
          <w:szCs w:val="20"/>
        </w:rPr>
      </w:pPr>
      <w:r w:rsidRPr="006C0D9B">
        <w:rPr>
          <w:rStyle w:val="Funotenzeichen"/>
          <w:rFonts w:ascii="Arial" w:hAnsi="Arial" w:cs="Arial"/>
          <w:sz w:val="20"/>
          <w:szCs w:val="20"/>
        </w:rPr>
        <w:footnoteRef/>
      </w:r>
      <w:r w:rsidRPr="006C0D9B">
        <w:rPr>
          <w:rFonts w:ascii="Arial" w:hAnsi="Arial" w:cs="Arial"/>
          <w:sz w:val="20"/>
          <w:szCs w:val="20"/>
        </w:rPr>
        <w:t xml:space="preserve"> Das </w:t>
      </w:r>
      <w:r w:rsidRPr="006C0D9B">
        <w:rPr>
          <w:rFonts w:ascii="Arial" w:hAnsi="Arial" w:cs="Arial"/>
          <w:b/>
          <w:bCs/>
          <w:sz w:val="20"/>
          <w:szCs w:val="20"/>
        </w:rPr>
        <w:t>Protokoll von Minsk</w:t>
      </w:r>
      <w:r w:rsidRPr="006C0D9B">
        <w:rPr>
          <w:rFonts w:ascii="Arial" w:hAnsi="Arial" w:cs="Arial"/>
          <w:sz w:val="20"/>
          <w:szCs w:val="20"/>
        </w:rPr>
        <w:t xml:space="preserve"> ist die schriftliche Zusammenfassung der Ergebnisse der Beratungen der aus </w:t>
      </w:r>
      <w:hyperlink r:id="rId5" w:history="1">
        <w:r w:rsidRPr="006C0D9B">
          <w:rPr>
            <w:rStyle w:val="Link"/>
            <w:rFonts w:ascii="Arial" w:hAnsi="Arial" w:cs="Arial"/>
            <w:b/>
            <w:color w:val="auto"/>
            <w:sz w:val="20"/>
            <w:szCs w:val="20"/>
            <w:u w:val="none"/>
          </w:rPr>
          <w:t>Ukraine</w:t>
        </w:r>
      </w:hyperlink>
      <w:r w:rsidRPr="006C0D9B">
        <w:rPr>
          <w:rFonts w:ascii="Arial" w:hAnsi="Arial" w:cs="Arial"/>
          <w:b/>
          <w:sz w:val="20"/>
          <w:szCs w:val="20"/>
        </w:rPr>
        <w:t xml:space="preserve">, der </w:t>
      </w:r>
      <w:hyperlink r:id="rId6" w:history="1">
        <w:r w:rsidRPr="006C0D9B">
          <w:rPr>
            <w:rStyle w:val="Link"/>
            <w:rFonts w:ascii="Arial" w:hAnsi="Arial" w:cs="Arial"/>
            <w:b/>
            <w:color w:val="auto"/>
            <w:sz w:val="20"/>
            <w:szCs w:val="20"/>
            <w:u w:val="none"/>
          </w:rPr>
          <w:t>OSZE</w:t>
        </w:r>
      </w:hyperlink>
      <w:r w:rsidRPr="006C0D9B">
        <w:rPr>
          <w:rFonts w:ascii="Arial" w:hAnsi="Arial" w:cs="Arial"/>
          <w:b/>
          <w:sz w:val="20"/>
          <w:szCs w:val="20"/>
        </w:rPr>
        <w:t xml:space="preserve"> und </w:t>
      </w:r>
      <w:hyperlink r:id="rId7" w:history="1">
        <w:r w:rsidRPr="006C0D9B">
          <w:rPr>
            <w:rStyle w:val="Link"/>
            <w:rFonts w:ascii="Arial" w:hAnsi="Arial" w:cs="Arial"/>
            <w:b/>
            <w:color w:val="auto"/>
            <w:sz w:val="20"/>
            <w:szCs w:val="20"/>
            <w:u w:val="none"/>
          </w:rPr>
          <w:t>Russland</w:t>
        </w:r>
      </w:hyperlink>
      <w:r w:rsidRPr="006C0D9B">
        <w:rPr>
          <w:rFonts w:ascii="Arial" w:hAnsi="Arial" w:cs="Arial"/>
          <w:sz w:val="20"/>
          <w:szCs w:val="20"/>
        </w:rPr>
        <w:t xml:space="preserve"> bestehenden trilateralen Kontaktgruppe zu gemeinsamen Schritten zur Umsetzung des Friedensplanes des </w:t>
      </w:r>
      <w:hyperlink r:id="rId8" w:history="1">
        <w:r w:rsidRPr="006C0D9B">
          <w:rPr>
            <w:rStyle w:val="Link"/>
            <w:rFonts w:ascii="Arial" w:hAnsi="Arial" w:cs="Arial"/>
            <w:color w:val="auto"/>
            <w:sz w:val="20"/>
            <w:szCs w:val="20"/>
            <w:u w:val="none"/>
          </w:rPr>
          <w:t>ukrainischen Präsidenten</w:t>
        </w:r>
      </w:hyperlink>
      <w:r w:rsidRPr="006C0D9B">
        <w:rPr>
          <w:rFonts w:ascii="Arial" w:hAnsi="Arial" w:cs="Arial"/>
          <w:sz w:val="20"/>
          <w:szCs w:val="20"/>
        </w:rPr>
        <w:t xml:space="preserve"> </w:t>
      </w:r>
      <w:hyperlink r:id="rId9" w:history="1">
        <w:r w:rsidRPr="006C0D9B">
          <w:rPr>
            <w:rStyle w:val="Link"/>
            <w:rFonts w:ascii="Arial" w:hAnsi="Arial" w:cs="Arial"/>
            <w:color w:val="auto"/>
            <w:sz w:val="20"/>
            <w:szCs w:val="20"/>
            <w:u w:val="none"/>
          </w:rPr>
          <w:t>Petro Poroschenko</w:t>
        </w:r>
      </w:hyperlink>
      <w:r w:rsidRPr="006C0D9B">
        <w:rPr>
          <w:rFonts w:ascii="Arial" w:hAnsi="Arial" w:cs="Arial"/>
          <w:sz w:val="20"/>
          <w:szCs w:val="20"/>
        </w:rPr>
        <w:t xml:space="preserve"> und der Initiativen des </w:t>
      </w:r>
      <w:hyperlink r:id="rId10" w:history="1">
        <w:r w:rsidRPr="006C0D9B">
          <w:rPr>
            <w:rStyle w:val="Link"/>
            <w:rFonts w:ascii="Arial" w:hAnsi="Arial" w:cs="Arial"/>
            <w:color w:val="auto"/>
            <w:sz w:val="20"/>
            <w:szCs w:val="20"/>
            <w:u w:val="none"/>
          </w:rPr>
          <w:t>russischen Präsidenten</w:t>
        </w:r>
      </w:hyperlink>
      <w:r w:rsidRPr="006C0D9B">
        <w:rPr>
          <w:rFonts w:ascii="Arial" w:hAnsi="Arial" w:cs="Arial"/>
          <w:sz w:val="20"/>
          <w:szCs w:val="20"/>
        </w:rPr>
        <w:t xml:space="preserve"> </w:t>
      </w:r>
      <w:hyperlink r:id="rId11" w:history="1">
        <w:r w:rsidRPr="006C0D9B">
          <w:rPr>
            <w:rStyle w:val="Link"/>
            <w:rFonts w:ascii="Arial" w:hAnsi="Arial" w:cs="Arial"/>
            <w:color w:val="auto"/>
            <w:sz w:val="20"/>
            <w:szCs w:val="20"/>
            <w:u w:val="none"/>
          </w:rPr>
          <w:t>Wladimir Putin</w:t>
        </w:r>
      </w:hyperlink>
      <w:r w:rsidRPr="006C0D9B">
        <w:rPr>
          <w:rFonts w:ascii="Arial" w:hAnsi="Arial" w:cs="Arial"/>
          <w:sz w:val="20"/>
          <w:szCs w:val="20"/>
        </w:rPr>
        <w:t xml:space="preserve">. </w:t>
      </w:r>
      <w:r w:rsidRPr="006C0D9B">
        <w:rPr>
          <w:rFonts w:ascii="Arial" w:hAnsi="Arial" w:cs="Arial"/>
          <w:b/>
          <w:sz w:val="20"/>
          <w:szCs w:val="20"/>
        </w:rPr>
        <w:t xml:space="preserve">Das Protokoll wurde am 5. September 2014 im </w:t>
      </w:r>
      <w:hyperlink r:id="rId12" w:history="1">
        <w:r w:rsidRPr="006C0D9B">
          <w:rPr>
            <w:rStyle w:val="Link"/>
            <w:rFonts w:ascii="Arial" w:hAnsi="Arial" w:cs="Arial"/>
            <w:b/>
            <w:color w:val="auto"/>
            <w:sz w:val="20"/>
            <w:szCs w:val="20"/>
            <w:u w:val="none"/>
          </w:rPr>
          <w:t>weißrussischen</w:t>
        </w:r>
      </w:hyperlink>
      <w:r w:rsidRPr="006C0D9B">
        <w:rPr>
          <w:rFonts w:ascii="Arial" w:hAnsi="Arial" w:cs="Arial"/>
          <w:b/>
          <w:sz w:val="20"/>
          <w:szCs w:val="20"/>
        </w:rPr>
        <w:t xml:space="preserve"> </w:t>
      </w:r>
      <w:hyperlink r:id="rId13" w:history="1">
        <w:r w:rsidRPr="006C0D9B">
          <w:rPr>
            <w:rStyle w:val="Link"/>
            <w:rFonts w:ascii="Arial" w:hAnsi="Arial" w:cs="Arial"/>
            <w:b/>
            <w:color w:val="auto"/>
            <w:sz w:val="20"/>
            <w:szCs w:val="20"/>
            <w:u w:val="none"/>
          </w:rPr>
          <w:t>Minsk</w:t>
        </w:r>
      </w:hyperlink>
      <w:r w:rsidRPr="006C0D9B">
        <w:rPr>
          <w:rFonts w:ascii="Arial" w:hAnsi="Arial" w:cs="Arial"/>
          <w:b/>
          <w:sz w:val="20"/>
          <w:szCs w:val="20"/>
        </w:rPr>
        <w:t xml:space="preserve"> unterzeichnet.</w:t>
      </w:r>
      <w:r w:rsidRPr="006C0D9B">
        <w:rPr>
          <w:rFonts w:ascii="Arial" w:hAnsi="Arial" w:cs="Arial"/>
          <w:sz w:val="20"/>
          <w:szCs w:val="20"/>
        </w:rPr>
        <w:t xml:space="preserve"> Es sollte den seit April 2014 andauernden </w:t>
      </w:r>
      <w:hyperlink r:id="rId14" w:history="1">
        <w:r w:rsidRPr="006C0D9B">
          <w:rPr>
            <w:rStyle w:val="Link"/>
            <w:rFonts w:ascii="Arial" w:hAnsi="Arial" w:cs="Arial"/>
            <w:color w:val="auto"/>
            <w:sz w:val="20"/>
            <w:szCs w:val="20"/>
            <w:u w:val="none"/>
          </w:rPr>
          <w:t>Krieg im Donbass</w:t>
        </w:r>
      </w:hyperlink>
      <w:r w:rsidRPr="006C0D9B">
        <w:rPr>
          <w:rFonts w:ascii="Arial" w:hAnsi="Arial" w:cs="Arial"/>
          <w:sz w:val="20"/>
          <w:szCs w:val="20"/>
        </w:rPr>
        <w:t xml:space="preserve"> beenden.  </w:t>
      </w:r>
      <w:r w:rsidRPr="006C0D9B">
        <w:rPr>
          <w:rFonts w:ascii="Arial" w:hAnsi="Arial" w:cs="Arial"/>
          <w:i/>
          <w:sz w:val="20"/>
          <w:szCs w:val="20"/>
        </w:rPr>
        <w:t>Quelle</w:t>
      </w:r>
      <w:r w:rsidRPr="006C0D9B">
        <w:rPr>
          <w:rFonts w:ascii="Arial" w:hAnsi="Arial" w:cs="Arial"/>
          <w:sz w:val="20"/>
          <w:szCs w:val="20"/>
        </w:rPr>
        <w:t>:  https://de.wikipedia.org/wiki/Protokoll_von_Minsk</w:t>
      </w:r>
    </w:p>
  </w:footnote>
  <w:footnote w:id="17">
    <w:p w14:paraId="1D9B255E" w14:textId="09BBE7AF" w:rsidR="000835AD" w:rsidRPr="008879EB" w:rsidRDefault="000835AD">
      <w:pPr>
        <w:pStyle w:val="Funotentext"/>
        <w:rPr>
          <w:rFonts w:ascii="Arial" w:hAnsi="Arial" w:cs="Arial"/>
          <w:sz w:val="20"/>
          <w:szCs w:val="20"/>
        </w:rPr>
      </w:pPr>
      <w:r w:rsidRPr="008879EB">
        <w:rPr>
          <w:rStyle w:val="Funotenzeichen"/>
          <w:rFonts w:ascii="Arial" w:hAnsi="Arial" w:cs="Arial"/>
          <w:sz w:val="20"/>
          <w:szCs w:val="20"/>
        </w:rPr>
        <w:footnoteRef/>
      </w:r>
      <w:r w:rsidRPr="008879EB">
        <w:rPr>
          <w:rFonts w:ascii="Arial" w:hAnsi="Arial" w:cs="Arial"/>
          <w:sz w:val="20"/>
          <w:szCs w:val="20"/>
        </w:rPr>
        <w:t xml:space="preserve"> In einem e-Mail-Kommentar zu dem Artikel „What really happend in Beijing: Putin, Obama, Xi – and the back story the media won’t tell you“ auf SALON-News am 14.11.2014 schrieb ein Insider: </w:t>
      </w:r>
      <w:r w:rsidRPr="008879EB">
        <w:rPr>
          <w:rFonts w:ascii="Arial" w:hAnsi="Arial" w:cs="Arial"/>
          <w:b/>
          <w:sz w:val="20"/>
          <w:szCs w:val="20"/>
        </w:rPr>
        <w:t>„There are very big hands pushing oil into global supply now.“</w:t>
      </w:r>
      <w:r w:rsidRPr="008879EB">
        <w:rPr>
          <w:rFonts w:ascii="Arial" w:hAnsi="Arial" w:cs="Arial"/>
          <w:sz w:val="20"/>
          <w:szCs w:val="20"/>
        </w:rPr>
        <w:t xml:space="preserve"> </w:t>
      </w:r>
      <w:r>
        <w:rPr>
          <w:rFonts w:ascii="Arial" w:hAnsi="Arial" w:cs="Arial"/>
          <w:sz w:val="20"/>
          <w:szCs w:val="20"/>
        </w:rPr>
        <w:t xml:space="preserve">– URL: </w:t>
      </w:r>
      <w:r w:rsidRPr="008879EB">
        <w:rPr>
          <w:rFonts w:ascii="Arial" w:hAnsi="Arial" w:cs="Arial"/>
          <w:sz w:val="20"/>
          <w:szCs w:val="20"/>
        </w:rPr>
        <w:t>&lt;</w:t>
      </w:r>
      <w:hyperlink r:id="rId15" w:history="1">
        <w:r w:rsidRPr="008879EB">
          <w:rPr>
            <w:rStyle w:val="Link"/>
            <w:rFonts w:ascii="Arial" w:hAnsi="Arial" w:cs="Arial"/>
            <w:color w:val="auto"/>
            <w:sz w:val="20"/>
            <w:szCs w:val="20"/>
            <w:u w:val="none"/>
          </w:rPr>
          <w:t>http://www.salon.com/2014/11/13/what_really_happened_in_beijing_putin_obama_xi_and_the_back_story_the_media_wont_tell_you</w:t>
        </w:r>
      </w:hyperlink>
      <w:r w:rsidRPr="008879EB">
        <w:rPr>
          <w:rFonts w:ascii="Arial" w:hAnsi="Arial" w:cs="Arial"/>
          <w:sz w:val="20"/>
          <w:szCs w:val="20"/>
        </w:rPr>
        <w:t>&gt;</w:t>
      </w:r>
    </w:p>
  </w:footnote>
  <w:footnote w:id="18">
    <w:p w14:paraId="52762878" w14:textId="132F82F0" w:rsidR="000835AD" w:rsidRPr="00105B9A" w:rsidRDefault="000835AD">
      <w:pPr>
        <w:pStyle w:val="Funotentext"/>
        <w:rPr>
          <w:rFonts w:ascii="Arial" w:hAnsi="Arial" w:cs="Arial"/>
          <w:sz w:val="20"/>
          <w:szCs w:val="20"/>
        </w:rPr>
      </w:pPr>
      <w:r w:rsidRPr="00105B9A">
        <w:rPr>
          <w:rStyle w:val="Funotenzeichen"/>
          <w:rFonts w:ascii="Arial" w:hAnsi="Arial" w:cs="Arial"/>
          <w:sz w:val="20"/>
          <w:szCs w:val="20"/>
        </w:rPr>
        <w:footnoteRef/>
      </w:r>
      <w:r w:rsidRPr="00105B9A">
        <w:rPr>
          <w:rFonts w:ascii="Arial" w:hAnsi="Arial" w:cs="Arial"/>
          <w:sz w:val="20"/>
          <w:szCs w:val="20"/>
        </w:rPr>
        <w:t xml:space="preserve"> </w:t>
      </w:r>
      <w:r>
        <w:rPr>
          <w:rFonts w:ascii="Arial" w:hAnsi="Arial" w:cs="Arial"/>
          <w:sz w:val="20"/>
          <w:szCs w:val="20"/>
        </w:rPr>
        <w:t xml:space="preserve">Darunter fällt eine 7.000 km lange Hochgeschwindigkeits-Eisenbahnverbindung Peking-Moskau,  welche die Fahrtzeit auf 30 Stunden verkürzt.   URL:  </w:t>
      </w:r>
      <w:r w:rsidRPr="008E3FFF">
        <w:rPr>
          <w:rFonts w:ascii="Arial" w:hAnsi="Arial" w:cs="Arial"/>
          <w:sz w:val="20"/>
          <w:szCs w:val="20"/>
        </w:rPr>
        <w:t>http://www.zerohedge.com/news/2015-01-22/more-isolation-russia-china-build-2</w:t>
      </w:r>
      <w:r>
        <w:rPr>
          <w:rFonts w:ascii="Arial" w:hAnsi="Arial" w:cs="Arial"/>
          <w:sz w:val="20"/>
          <w:szCs w:val="20"/>
        </w:rPr>
        <w:t>40-billion-high-speed-rail-link</w:t>
      </w:r>
    </w:p>
  </w:footnote>
  <w:footnote w:id="19">
    <w:p w14:paraId="44234711" w14:textId="5FFF5660" w:rsidR="000835AD" w:rsidRPr="00893E98" w:rsidRDefault="000835AD">
      <w:pPr>
        <w:pStyle w:val="Funotentext"/>
        <w:rPr>
          <w:rFonts w:ascii="Arial" w:hAnsi="Arial" w:cs="Arial"/>
          <w:sz w:val="20"/>
          <w:szCs w:val="20"/>
        </w:rPr>
      </w:pPr>
      <w:r w:rsidRPr="00893E98">
        <w:rPr>
          <w:rStyle w:val="Funotenzeichen"/>
          <w:rFonts w:ascii="Arial" w:hAnsi="Arial" w:cs="Arial"/>
          <w:sz w:val="20"/>
          <w:szCs w:val="20"/>
        </w:rPr>
        <w:footnoteRef/>
      </w:r>
      <w:r w:rsidRPr="00893E98">
        <w:rPr>
          <w:rFonts w:ascii="Arial" w:hAnsi="Arial" w:cs="Arial"/>
          <w:sz w:val="20"/>
          <w:szCs w:val="20"/>
        </w:rPr>
        <w:t xml:space="preserve"> </w:t>
      </w:r>
      <w:r>
        <w:rPr>
          <w:rFonts w:ascii="Arial" w:hAnsi="Arial" w:cs="Arial"/>
          <w:sz w:val="20"/>
          <w:szCs w:val="20"/>
        </w:rPr>
        <w:t xml:space="preserve">vgl. </w:t>
      </w:r>
      <w:r w:rsidRPr="003B110E">
        <w:rPr>
          <w:rFonts w:ascii="Arial" w:hAnsi="Arial" w:cs="Arial"/>
          <w:sz w:val="20"/>
          <w:szCs w:val="20"/>
        </w:rPr>
        <w:t xml:space="preserve">GAZPROM – Kein Gas mehr durch die Ukraine; Wedemosti, 15.01.2015; URL:  </w:t>
      </w:r>
      <w:hyperlink r:id="rId16" w:history="1">
        <w:r w:rsidRPr="003B110E">
          <w:rPr>
            <w:rStyle w:val="Link"/>
            <w:rFonts w:ascii="Arial" w:hAnsi="Arial" w:cs="Arial"/>
            <w:color w:val="auto"/>
            <w:sz w:val="20"/>
            <w:szCs w:val="20"/>
            <w:u w:val="none"/>
          </w:rPr>
          <w:t>http://de.sputniknews.com/zeitungen/20150115/300615786.html</w:t>
        </w:r>
      </w:hyperlink>
      <w:r w:rsidRPr="003B110E">
        <w:rPr>
          <w:rFonts w:ascii="Arial" w:hAnsi="Arial" w:cs="Arial"/>
          <w:sz w:val="20"/>
          <w:szCs w:val="20"/>
        </w:rPr>
        <w:t xml:space="preserve">. </w:t>
      </w:r>
      <w:r>
        <w:rPr>
          <w:rFonts w:ascii="Arial" w:hAnsi="Arial" w:cs="Arial"/>
          <w:sz w:val="20"/>
          <w:szCs w:val="20"/>
        </w:rPr>
        <w:t xml:space="preserve">-- </w:t>
      </w:r>
      <w:r w:rsidRPr="003B110E">
        <w:rPr>
          <w:rFonts w:ascii="Arial" w:hAnsi="Arial" w:cs="Arial"/>
          <w:sz w:val="20"/>
          <w:szCs w:val="20"/>
        </w:rPr>
        <w:t xml:space="preserve">Den klügsten </w:t>
      </w:r>
      <w:r>
        <w:rPr>
          <w:rFonts w:ascii="Arial" w:hAnsi="Arial" w:cs="Arial"/>
          <w:sz w:val="20"/>
          <w:szCs w:val="20"/>
        </w:rPr>
        <w:t xml:space="preserve">Beitrag </w:t>
      </w:r>
      <w:r w:rsidRPr="003B110E">
        <w:rPr>
          <w:rFonts w:ascii="Arial" w:hAnsi="Arial" w:cs="Arial"/>
          <w:sz w:val="20"/>
          <w:szCs w:val="20"/>
        </w:rPr>
        <w:t>in dieser Sache legte</w:t>
      </w:r>
      <w:r>
        <w:rPr>
          <w:rFonts w:ascii="Arial" w:hAnsi="Arial" w:cs="Arial"/>
          <w:sz w:val="20"/>
          <w:szCs w:val="20"/>
        </w:rPr>
        <w:t xml:space="preserve"> im</w:t>
      </w:r>
      <w:r w:rsidRPr="00105B9A">
        <w:rPr>
          <w:rFonts w:ascii="Arial" w:hAnsi="Arial" w:cs="Arial"/>
          <w:sz w:val="20"/>
          <w:szCs w:val="20"/>
        </w:rPr>
        <w:t xml:space="preserve"> Januar 2015 das „Oxford Institute for Energy Studies“ vor: </w:t>
      </w:r>
      <w:r w:rsidRPr="00105B9A">
        <w:rPr>
          <w:rFonts w:ascii="Arial" w:hAnsi="Arial" w:cs="Arial"/>
          <w:b/>
          <w:sz w:val="20"/>
          <w:szCs w:val="20"/>
        </w:rPr>
        <w:t>„Does the cancellation of South Stream signal a fundamental reorientation of Russian gas export policy?“</w:t>
      </w:r>
      <w:r w:rsidRPr="00105B9A">
        <w:rPr>
          <w:rFonts w:ascii="Arial" w:hAnsi="Arial" w:cs="Arial"/>
          <w:sz w:val="20"/>
          <w:szCs w:val="20"/>
        </w:rPr>
        <w:t xml:space="preserve"> by Jonathan Stern, Simo</w:t>
      </w:r>
      <w:r>
        <w:rPr>
          <w:rFonts w:ascii="Arial" w:hAnsi="Arial" w:cs="Arial"/>
          <w:sz w:val="20"/>
          <w:szCs w:val="20"/>
        </w:rPr>
        <w:t>n Pirani, Katja Yafimava, 15 S. --</w:t>
      </w:r>
      <w:r w:rsidRPr="00105B9A">
        <w:rPr>
          <w:rFonts w:ascii="Arial" w:hAnsi="Arial" w:cs="Arial"/>
          <w:sz w:val="20"/>
          <w:szCs w:val="20"/>
        </w:rPr>
        <w:t xml:space="preserve"> </w:t>
      </w:r>
      <w:r w:rsidRPr="003B110E">
        <w:rPr>
          <w:rFonts w:ascii="Arial" w:hAnsi="Arial" w:cs="Arial"/>
          <w:i/>
          <w:sz w:val="20"/>
          <w:szCs w:val="20"/>
        </w:rPr>
        <w:t>Zugang über:</w:t>
      </w:r>
      <w:r w:rsidRPr="00105B9A">
        <w:rPr>
          <w:rFonts w:ascii="Arial" w:hAnsi="Arial" w:cs="Arial"/>
          <w:sz w:val="20"/>
          <w:szCs w:val="20"/>
        </w:rPr>
        <w:t xml:space="preserve"> http://www.bloombergview.com/articles/2015-01-22/putin-s-new-gas-strategy-actually-makes-sense</w:t>
      </w:r>
    </w:p>
  </w:footnote>
  <w:footnote w:id="20">
    <w:p w14:paraId="70ED69A5" w14:textId="1A8BAA94" w:rsidR="000835AD" w:rsidRPr="005A45E0" w:rsidRDefault="000835AD">
      <w:pPr>
        <w:pStyle w:val="Funotentext"/>
        <w:rPr>
          <w:rFonts w:ascii="Arial" w:hAnsi="Arial"/>
          <w:sz w:val="20"/>
          <w:szCs w:val="20"/>
        </w:rPr>
      </w:pPr>
      <w:r w:rsidRPr="005A45E0">
        <w:rPr>
          <w:rStyle w:val="Funotenzeichen"/>
          <w:rFonts w:ascii="Arial" w:hAnsi="Arial"/>
          <w:sz w:val="20"/>
          <w:szCs w:val="20"/>
        </w:rPr>
        <w:footnoteRef/>
      </w:r>
      <w:r w:rsidRPr="005A45E0">
        <w:rPr>
          <w:rFonts w:ascii="Arial" w:hAnsi="Arial"/>
          <w:sz w:val="20"/>
          <w:szCs w:val="20"/>
        </w:rPr>
        <w:t xml:space="preserve"> </w:t>
      </w:r>
      <w:r>
        <w:rPr>
          <w:rFonts w:ascii="Arial" w:hAnsi="Arial"/>
          <w:sz w:val="20"/>
          <w:szCs w:val="20"/>
        </w:rPr>
        <w:t xml:space="preserve">zit. a. </w:t>
      </w:r>
      <w:r w:rsidRPr="005A45E0">
        <w:rPr>
          <w:rFonts w:ascii="Arial" w:hAnsi="Arial"/>
          <w:sz w:val="20"/>
          <w:szCs w:val="20"/>
        </w:rPr>
        <w:t xml:space="preserve"> </w:t>
      </w:r>
      <w:hyperlink r:id="rId17" w:history="1">
        <w:r w:rsidRPr="005A45E0">
          <w:rPr>
            <w:rStyle w:val="Link"/>
            <w:rFonts w:ascii="Arial" w:hAnsi="Arial"/>
            <w:color w:val="auto"/>
            <w:sz w:val="20"/>
            <w:szCs w:val="20"/>
            <w:u w:val="none"/>
          </w:rPr>
          <w:t>http://www.telegraph.co.uk/finance/newsbysector/energy/11315956/Third-of-listed-UK-oil-and-gas-drillers-face-bankruptcy.html</w:t>
        </w:r>
      </w:hyperlink>
    </w:p>
  </w:footnote>
  <w:footnote w:id="21">
    <w:p w14:paraId="69C582D4" w14:textId="7CC9E778" w:rsidR="000835AD" w:rsidRPr="00703286" w:rsidRDefault="000835AD" w:rsidP="00703286">
      <w:pPr>
        <w:rPr>
          <w:rFonts w:ascii="Arial" w:eastAsia="Times New Roman" w:hAnsi="Arial" w:cs="Arial"/>
          <w:sz w:val="20"/>
          <w:szCs w:val="20"/>
        </w:rPr>
      </w:pPr>
      <w:r w:rsidRPr="00703286">
        <w:rPr>
          <w:rStyle w:val="Funotenzeichen"/>
          <w:rFonts w:ascii="Arial" w:hAnsi="Arial"/>
          <w:sz w:val="20"/>
          <w:szCs w:val="20"/>
        </w:rPr>
        <w:footnoteRef/>
      </w:r>
      <w:r w:rsidRPr="00703286">
        <w:rPr>
          <w:rFonts w:ascii="Arial" w:hAnsi="Arial"/>
          <w:sz w:val="20"/>
          <w:szCs w:val="20"/>
        </w:rPr>
        <w:t xml:space="preserve"> </w:t>
      </w:r>
      <w:r w:rsidRPr="00703286">
        <w:rPr>
          <w:rFonts w:ascii="Arial" w:eastAsia="Times New Roman" w:hAnsi="Arial" w:cs="Arial"/>
          <w:bCs/>
          <w:sz w:val="20"/>
          <w:szCs w:val="20"/>
        </w:rPr>
        <w:t>Constanze Abratzky im Gespräch mit Michael Lüders</w:t>
      </w:r>
      <w:r w:rsidRPr="00703286">
        <w:rPr>
          <w:rFonts w:ascii="Arial" w:eastAsia="Times New Roman" w:hAnsi="Arial" w:cs="Arial"/>
          <w:sz w:val="20"/>
          <w:szCs w:val="20"/>
        </w:rPr>
        <w:t xml:space="preserve"> (Sicherheitsexperte Nahost) über das aktuelle Geschehen in der Ostukraine und ein mögliches Krisentreffen mit Vertretern aus Kiew und Moskau in Berlin;  YouTube-Video, 07:2</w:t>
      </w:r>
      <w:r>
        <w:rPr>
          <w:rFonts w:ascii="Arial" w:eastAsia="Times New Roman" w:hAnsi="Arial" w:cs="Arial"/>
          <w:sz w:val="20"/>
          <w:szCs w:val="20"/>
        </w:rPr>
        <w:t>2 min  - </w:t>
      </w:r>
      <w:r w:rsidRPr="00703286">
        <w:rPr>
          <w:rFonts w:ascii="Arial" w:eastAsia="Times New Roman" w:hAnsi="Arial" w:cs="Arial"/>
          <w:sz w:val="20"/>
          <w:szCs w:val="20"/>
        </w:rPr>
        <w:t xml:space="preserve">URL: </w:t>
      </w:r>
      <w:r w:rsidRPr="00703286">
        <w:rPr>
          <w:rFonts w:ascii="Arial" w:eastAsia="Times New Roman" w:hAnsi="Arial" w:cs="Arial"/>
          <w:sz w:val="20"/>
          <w:szCs w:val="20"/>
        </w:rPr>
        <w:fldChar w:fldCharType="begin"/>
      </w:r>
      <w:r w:rsidRPr="00703286">
        <w:rPr>
          <w:rFonts w:ascii="Arial" w:eastAsia="Times New Roman" w:hAnsi="Arial" w:cs="Arial"/>
          <w:sz w:val="20"/>
          <w:szCs w:val="20"/>
        </w:rPr>
        <w:instrText xml:space="preserve"> HYPERLINK "https://3c.gmx.net/mail/client/dereferrer?redirectUrl=https%3A%2F%2Fwww.youtube.com%2Fwatch%3Fx-yt-ts%3D1421828030%26x-yt-cl%3D84411374%26v%3DYbHuPpY0XvU" \t "_blank" </w:instrText>
      </w:r>
      <w:r w:rsidRPr="00703286">
        <w:rPr>
          <w:rFonts w:ascii="Arial" w:eastAsia="Times New Roman" w:hAnsi="Arial" w:cs="Arial"/>
          <w:sz w:val="20"/>
          <w:szCs w:val="20"/>
        </w:rPr>
        <w:fldChar w:fldCharType="separate"/>
      </w:r>
      <w:r w:rsidRPr="00703286">
        <w:rPr>
          <w:rFonts w:ascii="Arial" w:eastAsia="Times New Roman" w:hAnsi="Arial" w:cs="Arial"/>
          <w:sz w:val="20"/>
          <w:szCs w:val="20"/>
        </w:rPr>
        <w:t>https://www.youtube.com/watch?x-yt-ts=1421828030&amp;x-yt-cl=84411374&amp;v=YbHuPpY0XvU</w:t>
      </w:r>
      <w:r w:rsidRPr="00703286">
        <w:rPr>
          <w:rFonts w:ascii="Arial" w:eastAsia="Times New Roman" w:hAnsi="Arial" w:cs="Arial"/>
          <w:sz w:val="20"/>
          <w:szCs w:val="20"/>
        </w:rPr>
        <w:fldChar w:fldCharType="end"/>
      </w:r>
    </w:p>
    <w:p w14:paraId="4685B116" w14:textId="751C3ED8" w:rsidR="000835AD" w:rsidRPr="00703286" w:rsidRDefault="000835AD">
      <w:pPr>
        <w:pStyle w:val="Funotentext"/>
        <w:rPr>
          <w:rFonts w:ascii="Arial" w:hAnsi="Arial"/>
          <w:sz w:val="20"/>
          <w:szCs w:val="20"/>
        </w:rPr>
      </w:pPr>
    </w:p>
  </w:footnote>
  <w:footnote w:id="22">
    <w:p w14:paraId="1898DB74" w14:textId="149D3840" w:rsidR="000835AD" w:rsidRPr="00492BA5" w:rsidRDefault="000835AD" w:rsidP="00492BA5">
      <w:pPr>
        <w:pStyle w:val="Funotentext"/>
        <w:rPr>
          <w:rFonts w:ascii="Arial" w:hAnsi="Arial" w:cs="Arial"/>
          <w:bCs/>
          <w:sz w:val="20"/>
          <w:szCs w:val="20"/>
        </w:rPr>
      </w:pPr>
      <w:r w:rsidRPr="00492BA5">
        <w:rPr>
          <w:rStyle w:val="Funotenzeichen"/>
          <w:rFonts w:ascii="Arial" w:hAnsi="Arial" w:cs="Arial"/>
          <w:sz w:val="20"/>
          <w:szCs w:val="20"/>
        </w:rPr>
        <w:footnoteRef/>
      </w:r>
      <w:r w:rsidRPr="00492BA5">
        <w:rPr>
          <w:rFonts w:ascii="Arial" w:hAnsi="Arial" w:cs="Arial"/>
          <w:sz w:val="20"/>
          <w:szCs w:val="20"/>
        </w:rPr>
        <w:t xml:space="preserve"> </w:t>
      </w:r>
      <w:r>
        <w:rPr>
          <w:rFonts w:ascii="Arial" w:hAnsi="Arial" w:cs="Arial"/>
          <w:sz w:val="20"/>
          <w:szCs w:val="20"/>
        </w:rPr>
        <w:t xml:space="preserve">Quelle: </w:t>
      </w:r>
      <w:r w:rsidRPr="00492BA5">
        <w:rPr>
          <w:rFonts w:ascii="Arial" w:hAnsi="Arial" w:cs="Arial"/>
          <w:bCs/>
          <w:sz w:val="20"/>
          <w:szCs w:val="20"/>
        </w:rPr>
        <w:t>Rebuilding the Obama-Putin Trust; Consortium-News, Jan 3, 2015</w:t>
      </w:r>
      <w:r>
        <w:rPr>
          <w:rFonts w:ascii="Arial" w:hAnsi="Arial" w:cs="Arial"/>
          <w:bCs/>
          <w:sz w:val="20"/>
          <w:szCs w:val="20"/>
        </w:rPr>
        <w:t xml:space="preserve">; </w:t>
      </w:r>
      <w:r>
        <w:rPr>
          <w:rFonts w:ascii="Arial" w:hAnsi="Arial" w:cs="Arial"/>
          <w:bCs/>
          <w:i/>
          <w:sz w:val="20"/>
          <w:szCs w:val="20"/>
        </w:rPr>
        <w:t xml:space="preserve">eigene Übers. </w:t>
      </w:r>
      <w:r>
        <w:rPr>
          <w:rFonts w:ascii="Arial" w:hAnsi="Arial" w:cs="Arial"/>
          <w:bCs/>
          <w:sz w:val="20"/>
          <w:szCs w:val="20"/>
        </w:rPr>
        <w:t xml:space="preserve">- </w:t>
      </w:r>
      <w:r w:rsidRPr="00492BA5">
        <w:rPr>
          <w:rFonts w:ascii="Arial" w:hAnsi="Arial" w:cs="Arial"/>
          <w:bCs/>
          <w:sz w:val="20"/>
          <w:szCs w:val="20"/>
        </w:rPr>
        <w:t>URL:</w:t>
      </w:r>
    </w:p>
    <w:p w14:paraId="3B27AE35" w14:textId="3C2ECDEB" w:rsidR="000835AD" w:rsidRPr="00610EAE" w:rsidRDefault="000835AD" w:rsidP="00492BA5">
      <w:pPr>
        <w:pStyle w:val="Funotentext"/>
        <w:rPr>
          <w:rFonts w:ascii="Arial" w:hAnsi="Arial" w:cs="Arial"/>
          <w:bCs/>
          <w:sz w:val="20"/>
          <w:szCs w:val="20"/>
        </w:rPr>
      </w:pPr>
      <w:hyperlink r:id="rId18" w:history="1">
        <w:r w:rsidRPr="00610EAE">
          <w:rPr>
            <w:rStyle w:val="Link"/>
            <w:rFonts w:ascii="Arial" w:hAnsi="Arial" w:cs="Arial"/>
            <w:bCs/>
            <w:color w:val="auto"/>
            <w:sz w:val="20"/>
            <w:szCs w:val="20"/>
            <w:u w:val="none"/>
          </w:rPr>
          <w:t>https://consortiumnews.com/2015/01/03/rebuilding-the-obama-putin-trust</w:t>
        </w:r>
      </w:hyperlink>
      <w:r w:rsidRPr="00610EAE">
        <w:rPr>
          <w:rFonts w:ascii="Arial" w:hAnsi="Arial" w:cs="Arial"/>
          <w:bCs/>
          <w:sz w:val="20"/>
          <w:szCs w:val="20"/>
        </w:rPr>
        <w:t xml:space="preserve"> -</w:t>
      </w:r>
    </w:p>
    <w:p w14:paraId="19CF563C" w14:textId="2CA2AA6C" w:rsidR="000835AD" w:rsidRPr="00492BA5" w:rsidRDefault="000835AD">
      <w:pPr>
        <w:pStyle w:val="Funotentext"/>
        <w:rPr>
          <w:rFonts w:ascii="Arial" w:hAnsi="Arial" w:cs="Arial"/>
          <w:sz w:val="20"/>
          <w:szCs w:val="20"/>
        </w:rPr>
      </w:pPr>
    </w:p>
  </w:footnote>
  <w:footnote w:id="23">
    <w:p w14:paraId="1701920E" w14:textId="7839A0AC" w:rsidR="000835AD" w:rsidRPr="002A19CC" w:rsidRDefault="000835AD" w:rsidP="002A19CC">
      <w:pPr>
        <w:pStyle w:val="Funotentext"/>
        <w:rPr>
          <w:rFonts w:ascii="Arial" w:hAnsi="Arial"/>
          <w:sz w:val="20"/>
          <w:szCs w:val="20"/>
        </w:rPr>
      </w:pPr>
      <w:r w:rsidRPr="002A19CC">
        <w:rPr>
          <w:rStyle w:val="Funotenzeichen"/>
          <w:rFonts w:ascii="Arial" w:hAnsi="Arial"/>
          <w:sz w:val="20"/>
          <w:szCs w:val="20"/>
        </w:rPr>
        <w:footnoteRef/>
      </w:r>
      <w:r w:rsidRPr="002A19CC">
        <w:rPr>
          <w:rFonts w:ascii="Arial" w:hAnsi="Arial"/>
          <w:sz w:val="20"/>
          <w:szCs w:val="20"/>
        </w:rPr>
        <w:t xml:space="preserve"> </w:t>
      </w:r>
      <w:r>
        <w:rPr>
          <w:rFonts w:ascii="Arial" w:hAnsi="Arial"/>
          <w:sz w:val="20"/>
          <w:szCs w:val="20"/>
        </w:rPr>
        <w:t xml:space="preserve">Quelle: </w:t>
      </w:r>
      <w:r w:rsidRPr="002A19CC">
        <w:rPr>
          <w:rFonts w:ascii="Arial" w:hAnsi="Arial"/>
          <w:sz w:val="20"/>
          <w:szCs w:val="20"/>
        </w:rPr>
        <w:t>Machtkampf um die Ukraine; Redebeiträge</w:t>
      </w:r>
      <w:r>
        <w:rPr>
          <w:rFonts w:ascii="Arial" w:hAnsi="Arial"/>
          <w:sz w:val="20"/>
          <w:szCs w:val="20"/>
        </w:rPr>
        <w:t xml:space="preserve"> von Willy Wimmer</w:t>
      </w:r>
      <w:r w:rsidRPr="002A19CC">
        <w:rPr>
          <w:rFonts w:ascii="Arial" w:hAnsi="Arial"/>
          <w:sz w:val="20"/>
          <w:szCs w:val="20"/>
        </w:rPr>
        <w:t xml:space="preserve">; </w:t>
      </w:r>
      <w:r w:rsidRPr="002A19CC">
        <w:rPr>
          <w:rFonts w:ascii="Arial" w:hAnsi="Arial"/>
          <w:i/>
          <w:iCs/>
          <w:sz w:val="20"/>
          <w:szCs w:val="20"/>
        </w:rPr>
        <w:t xml:space="preserve">Transkript </w:t>
      </w:r>
      <w:r w:rsidRPr="002A19CC">
        <w:rPr>
          <w:rFonts w:ascii="Arial" w:hAnsi="Arial"/>
          <w:sz w:val="20"/>
          <w:szCs w:val="20"/>
        </w:rPr>
        <w:t>aus dem Videobericht einer Veranstaltung der Montagsgesellschaft zum Thema: „Ukraine - Cui bono?“, Frankfurt/Main, 03.11.2014</w:t>
      </w:r>
      <w:r w:rsidRPr="002A19CC">
        <w:rPr>
          <w:rFonts w:ascii="Arial" w:hAnsi="Arial"/>
          <w:i/>
          <w:iCs/>
          <w:sz w:val="20"/>
          <w:szCs w:val="20"/>
        </w:rPr>
        <w:t xml:space="preserve">; </w:t>
      </w:r>
      <w:r>
        <w:rPr>
          <w:rFonts w:ascii="Arial" w:hAnsi="Arial"/>
          <w:i/>
          <w:iCs/>
          <w:sz w:val="20"/>
          <w:szCs w:val="20"/>
        </w:rPr>
        <w:t xml:space="preserve"> </w:t>
      </w:r>
      <w:r w:rsidRPr="002A19CC">
        <w:rPr>
          <w:rFonts w:ascii="Arial" w:hAnsi="Arial"/>
          <w:sz w:val="20"/>
          <w:szCs w:val="20"/>
        </w:rPr>
        <w:t>URL: https://www.youtube.com/watch?v=GHF9-ruI9Y4</w:t>
      </w:r>
    </w:p>
    <w:p w14:paraId="64AE56B7" w14:textId="63497470" w:rsidR="000835AD" w:rsidRPr="002A19CC" w:rsidRDefault="000835AD">
      <w:pPr>
        <w:pStyle w:val="Funotentext"/>
        <w:rPr>
          <w:rFonts w:ascii="Arial" w:hAnsi="Arial"/>
          <w:sz w:val="20"/>
          <w:szCs w:val="20"/>
        </w:rPr>
      </w:pPr>
    </w:p>
  </w:footnote>
  <w:footnote w:id="24">
    <w:p w14:paraId="1C05D433" w14:textId="742792CA" w:rsidR="000835AD" w:rsidRPr="00364767" w:rsidRDefault="000835AD" w:rsidP="00364767">
      <w:pPr>
        <w:rPr>
          <w:rFonts w:ascii="Arial" w:hAnsi="Arial"/>
          <w:sz w:val="20"/>
          <w:szCs w:val="20"/>
        </w:rPr>
      </w:pPr>
      <w:r w:rsidRPr="00364767">
        <w:rPr>
          <w:rStyle w:val="Funotenzeichen"/>
          <w:rFonts w:ascii="Arial" w:hAnsi="Arial"/>
          <w:sz w:val="20"/>
          <w:szCs w:val="20"/>
        </w:rPr>
        <w:footnoteRef/>
      </w:r>
      <w:r w:rsidRPr="00364767">
        <w:rPr>
          <w:rFonts w:ascii="Arial" w:hAnsi="Arial"/>
          <w:sz w:val="20"/>
          <w:szCs w:val="20"/>
        </w:rPr>
        <w:t xml:space="preserve"> Naomi K</w:t>
      </w:r>
      <w:r>
        <w:rPr>
          <w:rFonts w:ascii="Arial" w:hAnsi="Arial"/>
          <w:sz w:val="20"/>
          <w:szCs w:val="20"/>
        </w:rPr>
        <w:t>lein</w:t>
      </w:r>
      <w:r w:rsidRPr="00364767">
        <w:rPr>
          <w:rFonts w:ascii="Arial" w:hAnsi="Arial"/>
          <w:sz w:val="20"/>
          <w:szCs w:val="20"/>
        </w:rPr>
        <w:t>: Die Schock-Strategie. Der Aufstieg des Katastrophen-Kapitalismus; Frankfurt/Main (S. Fischer-Verlag 2007), 783 S</w:t>
      </w:r>
      <w:r>
        <w:rPr>
          <w:rFonts w:ascii="Arial" w:hAnsi="Arial"/>
          <w:sz w:val="20"/>
          <w:szCs w:val="20"/>
        </w:rPr>
        <w:t>.</w:t>
      </w:r>
    </w:p>
  </w:footnote>
  <w:footnote w:id="25">
    <w:p w14:paraId="4B31137A" w14:textId="3E9D0D03" w:rsidR="000835AD" w:rsidRPr="005950E2" w:rsidRDefault="000835AD" w:rsidP="004A6D1A">
      <w:pPr>
        <w:pStyle w:val="Funotentext"/>
        <w:rPr>
          <w:rFonts w:ascii="Arial" w:hAnsi="Arial" w:cs="Arial"/>
          <w:sz w:val="20"/>
          <w:szCs w:val="20"/>
        </w:rPr>
      </w:pPr>
      <w:r w:rsidRPr="00D73E75">
        <w:rPr>
          <w:rStyle w:val="Funotenzeichen"/>
          <w:rFonts w:ascii="Arial" w:hAnsi="Arial" w:cs="Arial"/>
          <w:sz w:val="20"/>
          <w:szCs w:val="20"/>
        </w:rPr>
        <w:footnoteRef/>
      </w:r>
      <w:r w:rsidRPr="00D73E75">
        <w:rPr>
          <w:rFonts w:ascii="Arial" w:hAnsi="Arial" w:cs="Arial"/>
          <w:sz w:val="20"/>
          <w:szCs w:val="20"/>
        </w:rPr>
        <w:t xml:space="preserve"> Zbigniew Brzezinski: Die einzige Weltmacht – Amerikas Strategie </w:t>
      </w:r>
      <w:r>
        <w:rPr>
          <w:rFonts w:ascii="Arial" w:hAnsi="Arial" w:cs="Arial"/>
          <w:sz w:val="20"/>
          <w:szCs w:val="20"/>
        </w:rPr>
        <w:t>der Vorherrschaft; (Beltz</w:t>
      </w:r>
      <w:r w:rsidRPr="00D73E75">
        <w:rPr>
          <w:rFonts w:ascii="Arial" w:hAnsi="Arial" w:cs="Arial"/>
          <w:sz w:val="20"/>
          <w:szCs w:val="20"/>
        </w:rPr>
        <w:t xml:space="preserve"> 1997), </w:t>
      </w:r>
      <w:r w:rsidRPr="004A6D1A">
        <w:rPr>
          <w:rFonts w:ascii="Arial" w:hAnsi="Arial" w:cs="Arial"/>
          <w:sz w:val="20"/>
          <w:szCs w:val="20"/>
        </w:rPr>
        <w:t>320 S.; -- URL:</w:t>
      </w:r>
      <w:r w:rsidRPr="004A6D1A">
        <w:rPr>
          <w:rFonts w:ascii="Arial" w:hAnsi="Arial" w:cs="Arial"/>
          <w:i/>
          <w:sz w:val="20"/>
          <w:szCs w:val="20"/>
        </w:rPr>
        <w:t xml:space="preserve"> </w:t>
      </w:r>
      <w:hyperlink r:id="rId19" w:history="1">
        <w:r w:rsidRPr="004A6D1A">
          <w:rPr>
            <w:rStyle w:val="Link"/>
            <w:rFonts w:ascii="Arial" w:hAnsi="Arial" w:cs="Arial"/>
            <w:color w:val="auto"/>
            <w:sz w:val="20"/>
            <w:szCs w:val="20"/>
            <w:u w:val="none"/>
          </w:rPr>
          <w:t>http://www.attac-leipzig.de/allg/material/2014/Die%20einzige%20Weltmacht.pdf</w:t>
        </w:r>
      </w:hyperlink>
      <w:r w:rsidRPr="004A6D1A">
        <w:rPr>
          <w:rFonts w:ascii="Arial" w:hAnsi="Arial" w:cs="Arial"/>
          <w:sz w:val="20"/>
          <w:szCs w:val="20"/>
        </w:rPr>
        <w:t xml:space="preserve"> </w:t>
      </w:r>
    </w:p>
  </w:footnote>
  <w:footnote w:id="26">
    <w:p w14:paraId="4CB8582A" w14:textId="339B1685" w:rsidR="000835AD" w:rsidRPr="00CE65CD" w:rsidRDefault="000835AD">
      <w:pPr>
        <w:pStyle w:val="Funotentext"/>
        <w:rPr>
          <w:rFonts w:ascii="Arial" w:hAnsi="Arial" w:cs="Arial"/>
          <w:sz w:val="20"/>
          <w:szCs w:val="20"/>
        </w:rPr>
      </w:pPr>
      <w:r w:rsidRPr="004A6D1A">
        <w:rPr>
          <w:rStyle w:val="Funotenzeichen"/>
          <w:rFonts w:ascii="Arial" w:hAnsi="Arial"/>
          <w:sz w:val="20"/>
          <w:szCs w:val="20"/>
        </w:rPr>
        <w:footnoteRef/>
      </w:r>
      <w:r w:rsidRPr="004A6D1A">
        <w:rPr>
          <w:rFonts w:ascii="Arial" w:hAnsi="Arial"/>
          <w:sz w:val="20"/>
          <w:szCs w:val="20"/>
        </w:rPr>
        <w:t xml:space="preserve"> </w:t>
      </w:r>
      <w:r>
        <w:rPr>
          <w:rFonts w:ascii="Arial" w:hAnsi="Arial"/>
          <w:sz w:val="20"/>
          <w:szCs w:val="20"/>
        </w:rPr>
        <w:t xml:space="preserve">entnommen einer Zitate-Sammlung aus Brzezinskis Buch (Elke Schenk, 19.01.2015); URL: </w:t>
      </w:r>
      <w:hyperlink r:id="rId20" w:history="1">
        <w:r w:rsidRPr="00CE65CD">
          <w:rPr>
            <w:rStyle w:val="Link"/>
            <w:rFonts w:ascii="Arial" w:hAnsi="Arial" w:cs="Arial"/>
            <w:bCs/>
            <w:color w:val="auto"/>
            <w:sz w:val="20"/>
            <w:szCs w:val="20"/>
            <w:u w:val="none"/>
          </w:rPr>
          <w:t>https://steven25.files.wordpress.com/2015/01/brzezinski-grandchessboard-zitate.pdf</w:t>
        </w:r>
      </w:hyperlink>
      <w:r w:rsidRPr="00CE65CD">
        <w:rPr>
          <w:rFonts w:ascii="Arial" w:hAnsi="Arial" w:cs="Arial"/>
          <w:sz w:val="20"/>
          <w:szCs w:val="20"/>
        </w:rPr>
        <w:t xml:space="preserve">  </w:t>
      </w:r>
    </w:p>
  </w:footnote>
  <w:footnote w:id="27">
    <w:p w14:paraId="73124985" w14:textId="01324B5B" w:rsidR="000835AD" w:rsidRPr="00932D32" w:rsidRDefault="000835AD" w:rsidP="00932D32">
      <w:pPr>
        <w:pStyle w:val="Funotentext"/>
        <w:rPr>
          <w:rFonts w:ascii="Arial" w:hAnsi="Arial"/>
          <w:sz w:val="20"/>
          <w:szCs w:val="20"/>
        </w:rPr>
      </w:pPr>
      <w:r w:rsidRPr="00932D32">
        <w:rPr>
          <w:rStyle w:val="Funotenzeichen"/>
          <w:rFonts w:ascii="Arial" w:hAnsi="Arial"/>
          <w:sz w:val="20"/>
          <w:szCs w:val="20"/>
        </w:rPr>
        <w:footnoteRef/>
      </w:r>
      <w:r w:rsidRPr="00932D32">
        <w:rPr>
          <w:rFonts w:ascii="Arial" w:hAnsi="Arial"/>
          <w:sz w:val="20"/>
          <w:szCs w:val="20"/>
        </w:rPr>
        <w:t xml:space="preserve"> Z</w:t>
      </w:r>
      <w:r>
        <w:rPr>
          <w:rFonts w:ascii="Arial" w:hAnsi="Arial"/>
          <w:sz w:val="20"/>
          <w:szCs w:val="20"/>
        </w:rPr>
        <w:t>bigniew</w:t>
      </w:r>
      <w:r w:rsidRPr="00932D32">
        <w:rPr>
          <w:rFonts w:ascii="Arial" w:hAnsi="Arial"/>
          <w:sz w:val="20"/>
          <w:szCs w:val="20"/>
        </w:rPr>
        <w:t xml:space="preserve"> Brzezinski anlässlich von Putins Amtsantritt</w:t>
      </w:r>
      <w:r>
        <w:rPr>
          <w:rFonts w:ascii="Arial" w:hAnsi="Arial"/>
          <w:sz w:val="20"/>
          <w:szCs w:val="20"/>
        </w:rPr>
        <w:t xml:space="preserve">; In: </w:t>
      </w:r>
      <w:r w:rsidRPr="00CE65CD">
        <w:rPr>
          <w:rFonts w:ascii="Arial" w:hAnsi="Arial"/>
          <w:sz w:val="20"/>
          <w:szCs w:val="20"/>
        </w:rPr>
        <w:t>Der Spiegel</w:t>
      </w:r>
      <w:r>
        <w:rPr>
          <w:rFonts w:ascii="Arial" w:hAnsi="Arial"/>
          <w:i/>
          <w:sz w:val="20"/>
          <w:szCs w:val="20"/>
        </w:rPr>
        <w:t xml:space="preserve">, </w:t>
      </w:r>
      <w:r>
        <w:rPr>
          <w:rFonts w:ascii="Arial" w:hAnsi="Arial"/>
          <w:sz w:val="20"/>
          <w:szCs w:val="20"/>
        </w:rPr>
        <w:t xml:space="preserve">10.01.2000; URL: </w:t>
      </w:r>
      <w:hyperlink r:id="rId21" w:history="1">
        <w:r w:rsidRPr="00932D32">
          <w:rPr>
            <w:rStyle w:val="Link"/>
            <w:rFonts w:ascii="Arial" w:hAnsi="Arial"/>
            <w:color w:val="auto"/>
            <w:sz w:val="20"/>
            <w:szCs w:val="20"/>
            <w:u w:val="none"/>
          </w:rPr>
          <w:t>http://www.spiegel.de/spiegel/print/d-15376089.html</w:t>
        </w:r>
      </w:hyperlink>
      <w:r w:rsidRPr="00932D32">
        <w:rPr>
          <w:rFonts w:ascii="Arial" w:hAnsi="Arial"/>
          <w:sz w:val="20"/>
          <w:szCs w:val="20"/>
        </w:rPr>
        <w:t xml:space="preserve"> </w:t>
      </w:r>
    </w:p>
    <w:p w14:paraId="7337D5F8" w14:textId="072C253A" w:rsidR="000835AD" w:rsidRPr="00932D32" w:rsidRDefault="000835AD">
      <w:pPr>
        <w:pStyle w:val="Funotentext"/>
        <w:rPr>
          <w:rFonts w:ascii="Arial" w:hAnsi="Arial"/>
          <w:sz w:val="20"/>
          <w:szCs w:val="20"/>
        </w:rPr>
      </w:pPr>
    </w:p>
  </w:footnote>
  <w:footnote w:id="28">
    <w:p w14:paraId="234E7014" w14:textId="2B21235A" w:rsidR="000835AD" w:rsidRPr="00932D32" w:rsidRDefault="000835AD">
      <w:pPr>
        <w:pStyle w:val="Funotentext"/>
        <w:rPr>
          <w:rFonts w:ascii="Arial" w:hAnsi="Arial"/>
          <w:sz w:val="20"/>
          <w:szCs w:val="20"/>
        </w:rPr>
      </w:pPr>
      <w:r w:rsidRPr="00932D32">
        <w:rPr>
          <w:rStyle w:val="Funotenzeichen"/>
          <w:rFonts w:ascii="Arial" w:hAnsi="Arial"/>
          <w:sz w:val="20"/>
          <w:szCs w:val="20"/>
        </w:rPr>
        <w:footnoteRef/>
      </w:r>
      <w:r w:rsidRPr="00932D32">
        <w:rPr>
          <w:rFonts w:ascii="Arial" w:hAnsi="Arial"/>
          <w:sz w:val="20"/>
          <w:szCs w:val="20"/>
        </w:rPr>
        <w:t xml:space="preserve"> zit. a. Gabriela Simon: Der Ukraine-Konflikt und die veränderten internationalen Beziehungen; Tele</w:t>
      </w:r>
      <w:r>
        <w:rPr>
          <w:rFonts w:ascii="Arial" w:hAnsi="Arial"/>
          <w:sz w:val="20"/>
          <w:szCs w:val="20"/>
        </w:rPr>
        <w:t>-</w:t>
      </w:r>
      <w:r w:rsidRPr="00932D32">
        <w:rPr>
          <w:rFonts w:ascii="Arial" w:hAnsi="Arial"/>
          <w:sz w:val="20"/>
          <w:szCs w:val="20"/>
        </w:rPr>
        <w:t xml:space="preserve">polis, 28.10.2014; URL: </w:t>
      </w:r>
      <w:hyperlink r:id="rId22" w:history="1">
        <w:r w:rsidRPr="00932D32">
          <w:rPr>
            <w:rStyle w:val="Link"/>
            <w:rFonts w:ascii="Arial" w:hAnsi="Arial"/>
            <w:color w:val="auto"/>
            <w:sz w:val="20"/>
            <w:szCs w:val="20"/>
            <w:u w:val="none"/>
          </w:rPr>
          <w:t>http://www.heise.de/tp/druck/mb/artikel/43/43140/1.html</w:t>
        </w:r>
      </w:hyperlink>
    </w:p>
  </w:footnote>
  <w:footnote w:id="29">
    <w:p w14:paraId="3813094D" w14:textId="149ADF59" w:rsidR="000835AD" w:rsidRPr="000944CC" w:rsidRDefault="000835AD" w:rsidP="000944CC">
      <w:pPr>
        <w:pStyle w:val="Funotentext"/>
        <w:rPr>
          <w:rFonts w:ascii="Arial" w:hAnsi="Arial" w:cs="Arial"/>
          <w:sz w:val="20"/>
          <w:szCs w:val="20"/>
        </w:rPr>
      </w:pPr>
      <w:r w:rsidRPr="000944CC">
        <w:rPr>
          <w:rStyle w:val="Funotenzeichen"/>
          <w:rFonts w:ascii="Arial" w:hAnsi="Arial" w:cs="Arial"/>
          <w:sz w:val="20"/>
          <w:szCs w:val="20"/>
        </w:rPr>
        <w:footnoteRef/>
      </w:r>
      <w:r w:rsidRPr="000944CC">
        <w:rPr>
          <w:rFonts w:ascii="Arial" w:hAnsi="Arial" w:cs="Arial"/>
          <w:sz w:val="20"/>
          <w:szCs w:val="20"/>
        </w:rPr>
        <w:t xml:space="preserve"> </w:t>
      </w:r>
      <w:r>
        <w:rPr>
          <w:rFonts w:ascii="Arial" w:hAnsi="Arial" w:cs="Arial"/>
          <w:sz w:val="20"/>
          <w:szCs w:val="20"/>
        </w:rPr>
        <w:t>vgl. BRICS Summit, Fortale</w:t>
      </w:r>
      <w:r w:rsidRPr="000944CC">
        <w:rPr>
          <w:rFonts w:ascii="Arial" w:hAnsi="Arial" w:cs="Arial"/>
          <w:sz w:val="20"/>
          <w:szCs w:val="20"/>
        </w:rPr>
        <w:t>za (Brasil)</w:t>
      </w:r>
      <w:r>
        <w:rPr>
          <w:rFonts w:ascii="Arial" w:hAnsi="Arial" w:cs="Arial"/>
          <w:sz w:val="20"/>
          <w:szCs w:val="20"/>
        </w:rPr>
        <w:t>,</w:t>
      </w:r>
      <w:r w:rsidRPr="000944CC">
        <w:rPr>
          <w:rFonts w:ascii="Arial" w:hAnsi="Arial" w:cs="Arial"/>
          <w:sz w:val="20"/>
          <w:szCs w:val="20"/>
        </w:rPr>
        <w:t xml:space="preserve"> July 14/15, 2014</w:t>
      </w:r>
      <w:r>
        <w:rPr>
          <w:rFonts w:ascii="Arial" w:hAnsi="Arial" w:cs="Arial"/>
          <w:sz w:val="20"/>
          <w:szCs w:val="20"/>
        </w:rPr>
        <w:t xml:space="preserve"> - </w:t>
      </w:r>
      <w:r w:rsidRPr="000944CC">
        <w:rPr>
          <w:rFonts w:ascii="Arial" w:hAnsi="Arial" w:cs="Arial"/>
          <w:b/>
          <w:sz w:val="20"/>
          <w:szCs w:val="20"/>
        </w:rPr>
        <w:t>Documents,</w:t>
      </w:r>
      <w:r w:rsidRPr="000944CC">
        <w:rPr>
          <w:rFonts w:ascii="Arial" w:hAnsi="Arial" w:cs="Arial"/>
          <w:sz w:val="20"/>
          <w:szCs w:val="20"/>
        </w:rPr>
        <w:t xml:space="preserve"> released July 15, 2014</w:t>
      </w:r>
      <w:r>
        <w:rPr>
          <w:rFonts w:ascii="Arial" w:hAnsi="Arial" w:cs="Arial"/>
          <w:sz w:val="20"/>
          <w:szCs w:val="20"/>
        </w:rPr>
        <w:t xml:space="preserve">; </w:t>
      </w:r>
    </w:p>
    <w:p w14:paraId="769E2540" w14:textId="499803FF" w:rsidR="000835AD" w:rsidRPr="000944CC" w:rsidRDefault="000835AD">
      <w:pPr>
        <w:pStyle w:val="Funotentext"/>
        <w:rPr>
          <w:rFonts w:ascii="Arial" w:hAnsi="Arial" w:cs="Arial"/>
          <w:sz w:val="20"/>
          <w:szCs w:val="20"/>
        </w:rPr>
      </w:pPr>
      <w:r w:rsidRPr="00F959BB">
        <w:rPr>
          <w:rFonts w:ascii="Arial" w:hAnsi="Arial" w:cs="Arial"/>
          <w:sz w:val="20"/>
          <w:szCs w:val="20"/>
        </w:rPr>
        <w:t>URL:</w:t>
      </w:r>
      <w:r w:rsidRPr="00F959BB">
        <w:rPr>
          <w:rFonts w:ascii="Arial" w:hAnsi="Arial" w:cs="Arial"/>
          <w:bCs/>
          <w:sz w:val="20"/>
          <w:szCs w:val="20"/>
        </w:rPr>
        <w:t xml:space="preserve"> </w:t>
      </w:r>
      <w:hyperlink r:id="rId23" w:history="1">
        <w:r w:rsidRPr="00F959BB">
          <w:rPr>
            <w:rStyle w:val="Link"/>
            <w:rFonts w:ascii="Arial" w:hAnsi="Arial" w:cs="Arial"/>
            <w:bCs/>
            <w:color w:val="auto"/>
            <w:sz w:val="20"/>
            <w:szCs w:val="20"/>
            <w:u w:val="none"/>
          </w:rPr>
          <w:t>http://brics6.itamaraty.gov.br/media2/press-releases</w:t>
        </w:r>
      </w:hyperlink>
      <w:r w:rsidRPr="00F959BB">
        <w:rPr>
          <w:rFonts w:ascii="Arial" w:hAnsi="Arial" w:cs="Arial"/>
          <w:bCs/>
          <w:sz w:val="20"/>
          <w:szCs w:val="20"/>
        </w:rPr>
        <w:t xml:space="preserve">  ---  </w:t>
      </w:r>
      <w:r w:rsidRPr="00F959BB">
        <w:rPr>
          <w:rFonts w:ascii="Arial" w:hAnsi="Arial" w:cs="Arial"/>
          <w:b/>
          <w:sz w:val="20"/>
          <w:szCs w:val="20"/>
        </w:rPr>
        <w:t>1.</w:t>
      </w:r>
      <w:r w:rsidRPr="00F959BB">
        <w:rPr>
          <w:rFonts w:ascii="Arial" w:hAnsi="Arial" w:cs="Arial"/>
          <w:sz w:val="20"/>
          <w:szCs w:val="20"/>
        </w:rPr>
        <w:t xml:space="preserve"> Agreed Minutes of the BRICS</w:t>
      </w:r>
      <w:r w:rsidRPr="000944CC">
        <w:rPr>
          <w:rFonts w:ascii="Arial" w:hAnsi="Arial" w:cs="Arial"/>
          <w:sz w:val="20"/>
          <w:szCs w:val="20"/>
        </w:rPr>
        <w:t xml:space="preserve"> Ministerial Meeting  </w:t>
      </w:r>
      <w:r>
        <w:rPr>
          <w:rFonts w:ascii="Arial" w:hAnsi="Arial" w:cs="Arial"/>
          <w:sz w:val="20"/>
          <w:szCs w:val="20"/>
        </w:rPr>
        <w:t xml:space="preserve">S.1f;  </w:t>
      </w:r>
      <w:r w:rsidRPr="000944CC">
        <w:rPr>
          <w:rFonts w:ascii="Arial" w:hAnsi="Arial" w:cs="Arial"/>
          <w:b/>
          <w:sz w:val="20"/>
          <w:szCs w:val="20"/>
        </w:rPr>
        <w:t>2. Sixth BRICS Summit – Fortaleza Declaration</w:t>
      </w:r>
      <w:r w:rsidRPr="000944CC">
        <w:rPr>
          <w:rFonts w:ascii="Arial" w:hAnsi="Arial" w:cs="Arial"/>
          <w:sz w:val="20"/>
          <w:szCs w:val="20"/>
        </w:rPr>
        <w:t xml:space="preserve">  S. 2</w:t>
      </w:r>
      <w:r>
        <w:rPr>
          <w:rFonts w:ascii="Arial" w:hAnsi="Arial" w:cs="Arial"/>
          <w:sz w:val="20"/>
          <w:szCs w:val="20"/>
        </w:rPr>
        <w:t xml:space="preserve">-22;  </w:t>
      </w:r>
      <w:r w:rsidRPr="000944CC">
        <w:rPr>
          <w:rFonts w:ascii="Arial" w:hAnsi="Arial" w:cs="Arial"/>
          <w:b/>
          <w:sz w:val="20"/>
          <w:szCs w:val="20"/>
        </w:rPr>
        <w:t>3.</w:t>
      </w:r>
      <w:r w:rsidRPr="000944CC">
        <w:rPr>
          <w:rFonts w:ascii="Arial" w:hAnsi="Arial" w:cs="Arial"/>
          <w:sz w:val="20"/>
          <w:szCs w:val="20"/>
        </w:rPr>
        <w:t xml:space="preserve"> The 4th Meeting of the BRICS Trade Ministers - Joint Communiqué - Fortaleza, 14 July 2014</w:t>
      </w:r>
      <w:r>
        <w:rPr>
          <w:rFonts w:ascii="Arial" w:hAnsi="Arial" w:cs="Arial"/>
          <w:sz w:val="20"/>
          <w:szCs w:val="20"/>
        </w:rPr>
        <w:t>,  S. 22-25</w:t>
      </w:r>
    </w:p>
  </w:footnote>
  <w:footnote w:id="30">
    <w:p w14:paraId="0891C1B5" w14:textId="3D17694E" w:rsidR="000835AD" w:rsidRPr="00691F88" w:rsidRDefault="000835AD">
      <w:pPr>
        <w:pStyle w:val="Funotentext"/>
        <w:rPr>
          <w:rFonts w:ascii="Arial" w:hAnsi="Arial" w:cs="Arial"/>
          <w:sz w:val="20"/>
          <w:szCs w:val="20"/>
        </w:rPr>
      </w:pPr>
      <w:r w:rsidRPr="00691F88">
        <w:rPr>
          <w:rStyle w:val="Funotenzeichen"/>
          <w:rFonts w:ascii="Arial" w:hAnsi="Arial" w:cs="Arial"/>
          <w:sz w:val="20"/>
          <w:szCs w:val="20"/>
        </w:rPr>
        <w:footnoteRef/>
      </w:r>
      <w:r w:rsidRPr="00691F88">
        <w:rPr>
          <w:rFonts w:ascii="Arial" w:hAnsi="Arial" w:cs="Arial"/>
          <w:sz w:val="20"/>
          <w:szCs w:val="20"/>
        </w:rPr>
        <w:t xml:space="preserve"> </w:t>
      </w:r>
      <w:r>
        <w:rPr>
          <w:rFonts w:ascii="Arial" w:hAnsi="Arial" w:cs="Arial"/>
          <w:sz w:val="20"/>
          <w:szCs w:val="20"/>
        </w:rPr>
        <w:t xml:space="preserve">Der Imperativ „Frieden statt NATO“ ist dem Titel eines Diskussionsbeitrags von Oskar Lafontaine entlehnt,: vgl. Junge Welt, 08.01.2015;  URL: </w:t>
      </w:r>
      <w:r w:rsidRPr="00691F88">
        <w:rPr>
          <w:rFonts w:ascii="Arial" w:hAnsi="Arial" w:cs="Arial"/>
          <w:sz w:val="20"/>
          <w:szCs w:val="20"/>
        </w:rPr>
        <w:t>http://www.jungewelt.de/2015/01-08/021.php</w:t>
      </w:r>
    </w:p>
  </w:footnote>
  <w:footnote w:id="31">
    <w:p w14:paraId="65FB494F" w14:textId="09C59654" w:rsidR="000835AD" w:rsidRPr="00545F27" w:rsidRDefault="000835AD" w:rsidP="006529D6">
      <w:pPr>
        <w:pStyle w:val="Funotentext"/>
        <w:rPr>
          <w:rFonts w:ascii="Arial" w:hAnsi="Arial" w:cs="Arial"/>
          <w:sz w:val="20"/>
          <w:szCs w:val="20"/>
        </w:rPr>
      </w:pPr>
      <w:r w:rsidRPr="006529D6">
        <w:rPr>
          <w:rStyle w:val="Funotenzeichen"/>
          <w:rFonts w:ascii="Arial" w:hAnsi="Arial" w:cs="Arial"/>
          <w:sz w:val="20"/>
          <w:szCs w:val="20"/>
        </w:rPr>
        <w:footnoteRef/>
      </w:r>
      <w:r w:rsidRPr="006529D6">
        <w:rPr>
          <w:rFonts w:ascii="Arial" w:hAnsi="Arial" w:cs="Arial"/>
          <w:sz w:val="20"/>
          <w:szCs w:val="20"/>
        </w:rPr>
        <w:t xml:space="preserve"> </w:t>
      </w:r>
      <w:r>
        <w:rPr>
          <w:rFonts w:ascii="Arial" w:hAnsi="Arial" w:cs="Arial"/>
          <w:sz w:val="20"/>
          <w:szCs w:val="20"/>
        </w:rPr>
        <w:t xml:space="preserve">In Stuttgart nahmen an der Demonstration und Kundgebung gegen den Irakkrieg am 15.2.2003 50.000 Leute teil; vgl. Aufruf der Aktionseinheit; attac-S-Flyer; Städtetabelle mit Teilnehmerzahlen: </w:t>
      </w:r>
      <w:r w:rsidRPr="006529D6">
        <w:rPr>
          <w:rFonts w:ascii="Arial" w:hAnsi="Arial" w:cs="Arial"/>
          <w:sz w:val="20"/>
          <w:szCs w:val="20"/>
        </w:rPr>
        <w:t xml:space="preserve"> </w:t>
      </w:r>
    </w:p>
    <w:p w14:paraId="04FA4044" w14:textId="0F80175F" w:rsidR="000835AD" w:rsidRPr="00545F27" w:rsidRDefault="000835AD" w:rsidP="006529D6">
      <w:pPr>
        <w:pStyle w:val="Funotentext"/>
        <w:rPr>
          <w:rFonts w:ascii="Arial" w:hAnsi="Arial" w:cs="Arial"/>
          <w:sz w:val="20"/>
          <w:szCs w:val="20"/>
        </w:rPr>
      </w:pPr>
      <w:hyperlink r:id="rId24" w:history="1">
        <w:r w:rsidRPr="00545F27">
          <w:rPr>
            <w:rStyle w:val="Link"/>
            <w:rFonts w:ascii="Arial" w:hAnsi="Arial" w:cs="Arial"/>
            <w:color w:val="auto"/>
            <w:sz w:val="20"/>
            <w:szCs w:val="20"/>
            <w:u w:val="none"/>
          </w:rPr>
          <w:t>https://steven25.files.wordpress.com/2015/01/irak-krieg_demo-aufruf150203.doc</w:t>
        </w:r>
      </w:hyperlink>
    </w:p>
    <w:p w14:paraId="7438365C" w14:textId="77777777" w:rsidR="000835AD" w:rsidRPr="006529D6" w:rsidRDefault="000835AD" w:rsidP="006529D6">
      <w:pPr>
        <w:pStyle w:val="Funotentext"/>
        <w:rPr>
          <w:rFonts w:ascii="Arial" w:hAnsi="Arial" w:cs="Arial"/>
          <w:sz w:val="20"/>
          <w:szCs w:val="20"/>
        </w:rPr>
      </w:pPr>
      <w:hyperlink r:id="rId25" w:history="1">
        <w:r w:rsidRPr="006529D6">
          <w:rPr>
            <w:rStyle w:val="Link"/>
            <w:rFonts w:ascii="Arial" w:hAnsi="Arial" w:cs="Arial"/>
            <w:color w:val="auto"/>
            <w:sz w:val="20"/>
            <w:szCs w:val="20"/>
            <w:u w:val="none"/>
          </w:rPr>
          <w:t>https://steven25.files.wordpress.com/2015/01/irak-krieg-demos-weltweit150203.doc</w:t>
        </w:r>
      </w:hyperlink>
    </w:p>
    <w:p w14:paraId="5505B63F" w14:textId="02867F5B" w:rsidR="000835AD" w:rsidRPr="006529D6" w:rsidRDefault="000835AD">
      <w:pPr>
        <w:pStyle w:val="Funotentext"/>
        <w:rPr>
          <w:rFonts w:ascii="Arial" w:hAnsi="Arial" w:cs="Arial"/>
          <w:sz w:val="20"/>
          <w:szCs w:val="20"/>
        </w:rPr>
      </w:pPr>
      <w:hyperlink r:id="rId26" w:history="1">
        <w:r w:rsidRPr="006529D6">
          <w:rPr>
            <w:rStyle w:val="Link"/>
            <w:rFonts w:ascii="Arial" w:hAnsi="Arial" w:cs="Arial"/>
            <w:color w:val="auto"/>
            <w:sz w:val="20"/>
            <w:szCs w:val="20"/>
            <w:u w:val="none"/>
          </w:rPr>
          <w:t>https://steven25.files.wordpress.com/2015/01/irak-krieg-flyer-attac-stuttgart.pdf</w:t>
        </w:r>
      </w:hyperlink>
      <w:r w:rsidRPr="006529D6">
        <w:rPr>
          <w:rFonts w:ascii="Arial" w:hAnsi="Arial" w:cs="Arial"/>
          <w:sz w:val="20"/>
          <w:szCs w:val="20"/>
        </w:rPr>
        <w:t> </w:t>
      </w:r>
    </w:p>
  </w:footnote>
  <w:footnote w:id="32">
    <w:p w14:paraId="046D45B5" w14:textId="105E3BF5" w:rsidR="000835AD" w:rsidRPr="0063139D" w:rsidRDefault="000835AD">
      <w:pPr>
        <w:pStyle w:val="Funotentext"/>
        <w:rPr>
          <w:rFonts w:ascii="Arial" w:hAnsi="Arial" w:cs="Arial"/>
          <w:sz w:val="20"/>
          <w:szCs w:val="20"/>
        </w:rPr>
      </w:pPr>
      <w:r w:rsidRPr="0063139D">
        <w:rPr>
          <w:rStyle w:val="Funotenzeichen"/>
          <w:rFonts w:ascii="Arial" w:hAnsi="Arial" w:cs="Arial"/>
          <w:sz w:val="20"/>
          <w:szCs w:val="20"/>
        </w:rPr>
        <w:footnoteRef/>
      </w:r>
      <w:r w:rsidRPr="0063139D">
        <w:rPr>
          <w:rFonts w:ascii="Arial" w:hAnsi="Arial" w:cs="Arial"/>
          <w:sz w:val="20"/>
          <w:szCs w:val="20"/>
        </w:rPr>
        <w:t xml:space="preserve"> vgl. </w:t>
      </w:r>
      <w:r>
        <w:rPr>
          <w:rFonts w:ascii="Arial" w:hAnsi="Arial" w:cs="Arial"/>
          <w:sz w:val="20"/>
          <w:szCs w:val="20"/>
        </w:rPr>
        <w:t>Jürgen Wagner: Der lange Arm der EU. Assoziierungsabkommen und Expansionspolitik; In: Ukraine im Visier, a.a.O.; S. 42ff</w:t>
      </w:r>
    </w:p>
  </w:footnote>
  <w:footnote w:id="33">
    <w:p w14:paraId="4D2CD976" w14:textId="3C0565CA" w:rsidR="000835AD" w:rsidRPr="004A6713" w:rsidRDefault="000835AD">
      <w:pPr>
        <w:pStyle w:val="Funotentext"/>
        <w:rPr>
          <w:rFonts w:ascii="Arial" w:hAnsi="Arial" w:cs="Arial"/>
          <w:sz w:val="20"/>
          <w:szCs w:val="20"/>
        </w:rPr>
      </w:pPr>
      <w:r w:rsidRPr="004A6713">
        <w:rPr>
          <w:rStyle w:val="Funotenzeichen"/>
          <w:rFonts w:ascii="Arial" w:hAnsi="Arial" w:cs="Arial"/>
          <w:sz w:val="20"/>
          <w:szCs w:val="20"/>
        </w:rPr>
        <w:footnoteRef/>
      </w:r>
      <w:r w:rsidRPr="004A6713">
        <w:rPr>
          <w:rFonts w:ascii="Arial" w:hAnsi="Arial" w:cs="Arial"/>
          <w:sz w:val="20"/>
          <w:szCs w:val="20"/>
        </w:rPr>
        <w:t xml:space="preserve"> </w:t>
      </w:r>
      <w:r>
        <w:rPr>
          <w:rFonts w:ascii="Arial" w:hAnsi="Arial" w:cs="Arial"/>
          <w:sz w:val="20"/>
          <w:szCs w:val="20"/>
        </w:rPr>
        <w:t xml:space="preserve">vgl.  </w:t>
      </w:r>
      <w:r w:rsidRPr="004A6713">
        <w:rPr>
          <w:rFonts w:ascii="Arial" w:hAnsi="Arial" w:cs="Arial"/>
          <w:sz w:val="20"/>
          <w:szCs w:val="20"/>
        </w:rPr>
        <w:t>www.nachdenkseiten.de/?p=21077#more-21077</w:t>
      </w:r>
    </w:p>
  </w:footnote>
  <w:footnote w:id="34">
    <w:p w14:paraId="451F2A12" w14:textId="3DF0387F" w:rsidR="000835AD" w:rsidRPr="00B94DBC" w:rsidRDefault="000835AD">
      <w:pPr>
        <w:pStyle w:val="Funotentext"/>
        <w:rPr>
          <w:rFonts w:ascii="Arial" w:hAnsi="Arial" w:cs="Arial"/>
          <w:sz w:val="20"/>
          <w:szCs w:val="20"/>
        </w:rPr>
      </w:pPr>
      <w:r w:rsidRPr="00B94DBC">
        <w:rPr>
          <w:rStyle w:val="Funotenzeichen"/>
          <w:rFonts w:ascii="Arial" w:hAnsi="Arial" w:cs="Arial"/>
          <w:sz w:val="20"/>
          <w:szCs w:val="20"/>
        </w:rPr>
        <w:footnoteRef/>
      </w:r>
      <w:r w:rsidRPr="00B94DBC">
        <w:rPr>
          <w:rFonts w:ascii="Arial" w:hAnsi="Arial" w:cs="Arial"/>
          <w:sz w:val="20"/>
          <w:szCs w:val="20"/>
        </w:rPr>
        <w:t xml:space="preserve"> zit. a.  </w:t>
      </w:r>
      <w:r w:rsidRPr="00B94DBC">
        <w:rPr>
          <w:rFonts w:ascii="Arial" w:hAnsi="Arial" w:cs="Arial"/>
          <w:bCs/>
          <w:sz w:val="20"/>
          <w:szCs w:val="20"/>
        </w:rPr>
        <w:t>RT-Interview mit der Journalistin Sophie Schewardnadse</w:t>
      </w:r>
      <w:r>
        <w:rPr>
          <w:rFonts w:ascii="Arial" w:hAnsi="Arial" w:cs="Arial"/>
          <w:bCs/>
          <w:sz w:val="20"/>
          <w:szCs w:val="20"/>
        </w:rPr>
        <w:t xml:space="preserve">; Video 23:14 min, </w:t>
      </w:r>
      <w:r w:rsidRPr="0035535A">
        <w:rPr>
          <w:rFonts w:ascii="Arial" w:hAnsi="Arial" w:cs="Arial"/>
          <w:bCs/>
          <w:i/>
          <w:sz w:val="20"/>
          <w:szCs w:val="20"/>
        </w:rPr>
        <w:t>dt. übersetzt;</w:t>
      </w:r>
      <w:r>
        <w:rPr>
          <w:rFonts w:ascii="Arial" w:hAnsi="Arial" w:cs="Arial"/>
          <w:bCs/>
          <w:sz w:val="20"/>
          <w:szCs w:val="20"/>
        </w:rPr>
        <w:t xml:space="preserve"> URL: </w:t>
      </w:r>
      <w:r w:rsidRPr="00B94DBC">
        <w:rPr>
          <w:rFonts w:ascii="Arial" w:hAnsi="Arial" w:cs="Arial"/>
          <w:bCs/>
          <w:sz w:val="20"/>
          <w:szCs w:val="20"/>
        </w:rPr>
        <w:t>http://www.rtdeutsch.com/8165/headline/gorbatschow-zu-rt-die-usa-brauchen-dringend-eine-perestroika</w:t>
      </w:r>
    </w:p>
  </w:footnote>
  <w:footnote w:id="35">
    <w:p w14:paraId="676D0167" w14:textId="069F6C5C" w:rsidR="000835AD" w:rsidRPr="00B94DBC" w:rsidRDefault="000835AD">
      <w:pPr>
        <w:pStyle w:val="Funotentext"/>
        <w:rPr>
          <w:rFonts w:ascii="Arial" w:hAnsi="Arial" w:cs="Arial"/>
          <w:sz w:val="20"/>
          <w:szCs w:val="20"/>
        </w:rPr>
      </w:pPr>
      <w:r w:rsidRPr="00B94DBC">
        <w:rPr>
          <w:rStyle w:val="Funotenzeichen"/>
          <w:rFonts w:ascii="Arial" w:hAnsi="Arial" w:cs="Arial"/>
          <w:sz w:val="20"/>
          <w:szCs w:val="20"/>
        </w:rPr>
        <w:footnoteRef/>
      </w:r>
      <w:r w:rsidRPr="00B94DBC">
        <w:rPr>
          <w:rFonts w:ascii="Arial" w:hAnsi="Arial" w:cs="Arial"/>
          <w:sz w:val="20"/>
          <w:szCs w:val="20"/>
        </w:rPr>
        <w:t xml:space="preserve"> </w:t>
      </w:r>
      <w:r>
        <w:rPr>
          <w:rFonts w:ascii="Arial" w:hAnsi="Arial" w:cs="Arial"/>
          <w:sz w:val="20"/>
          <w:szCs w:val="20"/>
        </w:rPr>
        <w:t>zit. a. Der Spiegel vom 10.01.2015, S. 96ff</w:t>
      </w:r>
    </w:p>
  </w:footnote>
  <w:footnote w:id="36">
    <w:p w14:paraId="3FDE4916" w14:textId="278BEB92" w:rsidR="000835AD" w:rsidRPr="00702718" w:rsidRDefault="000835AD">
      <w:pPr>
        <w:pStyle w:val="Funotentext"/>
        <w:rPr>
          <w:rFonts w:ascii="Arial" w:hAnsi="Arial" w:cs="Arial"/>
          <w:sz w:val="20"/>
          <w:szCs w:val="20"/>
        </w:rPr>
      </w:pPr>
      <w:r w:rsidRPr="00702718">
        <w:rPr>
          <w:rStyle w:val="Funotenzeichen"/>
          <w:rFonts w:ascii="Arial" w:hAnsi="Arial" w:cs="Arial"/>
          <w:sz w:val="20"/>
          <w:szCs w:val="20"/>
        </w:rPr>
        <w:footnoteRef/>
      </w:r>
      <w:r w:rsidRPr="00702718">
        <w:rPr>
          <w:rFonts w:ascii="Arial" w:hAnsi="Arial" w:cs="Arial"/>
          <w:sz w:val="20"/>
          <w:szCs w:val="20"/>
        </w:rPr>
        <w:t xml:space="preserve"> </w:t>
      </w:r>
      <w:r>
        <w:rPr>
          <w:rFonts w:ascii="Arial" w:hAnsi="Arial" w:cs="Arial"/>
          <w:sz w:val="20"/>
          <w:szCs w:val="20"/>
        </w:rPr>
        <w:t xml:space="preserve">zit.a. Aufruf zur Demonstration am 13.12.2014 in Berlin zum Amtssitz des Bundespräsidenten Schloss Bellevue; URL: </w:t>
      </w:r>
      <w:r w:rsidRPr="001A327A">
        <w:rPr>
          <w:rFonts w:ascii="Arial" w:hAnsi="Arial" w:cs="Arial"/>
          <w:sz w:val="20"/>
          <w:szCs w:val="20"/>
        </w:rPr>
        <w:t>http://friedenswint</w:t>
      </w:r>
      <w:r>
        <w:rPr>
          <w:rFonts w:ascii="Arial" w:hAnsi="Arial" w:cs="Arial"/>
          <w:sz w:val="20"/>
          <w:szCs w:val="20"/>
        </w:rPr>
        <w:t>er.de/Kategory/demo/demo-berlin</w:t>
      </w:r>
    </w:p>
  </w:footnote>
  <w:footnote w:id="37">
    <w:p w14:paraId="53BF9D0D" w14:textId="77777777" w:rsidR="000835AD" w:rsidRPr="00724836" w:rsidRDefault="000835AD" w:rsidP="00724836">
      <w:pPr>
        <w:pStyle w:val="Funotentext"/>
        <w:rPr>
          <w:rFonts w:ascii="Arial" w:hAnsi="Arial" w:cs="Arial"/>
          <w:sz w:val="20"/>
          <w:szCs w:val="20"/>
        </w:rPr>
      </w:pPr>
      <w:r w:rsidRPr="00724836">
        <w:rPr>
          <w:rStyle w:val="Funotenzeichen"/>
          <w:rFonts w:ascii="Arial" w:hAnsi="Arial" w:cs="Arial"/>
          <w:sz w:val="20"/>
          <w:szCs w:val="20"/>
        </w:rPr>
        <w:footnoteRef/>
      </w:r>
      <w:r w:rsidRPr="00724836">
        <w:rPr>
          <w:rFonts w:ascii="Arial" w:hAnsi="Arial" w:cs="Arial"/>
          <w:sz w:val="20"/>
          <w:szCs w:val="20"/>
        </w:rPr>
        <w:t xml:space="preserve"> YouTube-Clip, 27:37 min, URL: https://www.youtube.com/watch?v=88xxWfegO_s</w:t>
      </w:r>
    </w:p>
    <w:p w14:paraId="3DD8FD55" w14:textId="45EADB7D" w:rsidR="000835AD" w:rsidRPr="00724836" w:rsidRDefault="000835AD" w:rsidP="00724836">
      <w:pPr>
        <w:pStyle w:val="Funotentext"/>
        <w:rPr>
          <w:rFonts w:ascii="Arial" w:hAnsi="Arial" w:cs="Arial"/>
          <w:sz w:val="20"/>
          <w:szCs w:val="20"/>
        </w:rPr>
      </w:pPr>
    </w:p>
    <w:p w14:paraId="6C9A7172" w14:textId="01B5690E" w:rsidR="000835AD" w:rsidRPr="00724836" w:rsidRDefault="000835AD">
      <w:pPr>
        <w:pStyle w:val="Funotentext"/>
        <w:rPr>
          <w:rFonts w:ascii="Arial" w:hAnsi="Arial" w:cs="Arial"/>
          <w:sz w:val="20"/>
          <w:szCs w:val="20"/>
        </w:rPr>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BA617" w14:textId="77777777" w:rsidR="000835AD" w:rsidRDefault="000835AD" w:rsidP="00CE7D56">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EBF7F5E" w14:textId="77777777" w:rsidR="000835AD" w:rsidRDefault="000835AD" w:rsidP="00DD3013">
    <w:pPr>
      <w:pStyle w:val="Kopfzeil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F17345" w14:textId="77777777" w:rsidR="000835AD" w:rsidRDefault="000835AD" w:rsidP="00CE7D56">
    <w:pPr>
      <w:pStyle w:val="Kopf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790F13">
      <w:rPr>
        <w:rStyle w:val="Seitenzahl"/>
        <w:noProof/>
      </w:rPr>
      <w:t>1</w:t>
    </w:r>
    <w:r>
      <w:rPr>
        <w:rStyle w:val="Seitenzahl"/>
      </w:rPr>
      <w:fldChar w:fldCharType="end"/>
    </w:r>
  </w:p>
  <w:p w14:paraId="32E02610" w14:textId="77777777" w:rsidR="000835AD" w:rsidRDefault="000835AD" w:rsidP="00DD3013">
    <w:pPr>
      <w:pStyle w:val="Kopfzeil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CE94D5D"/>
    <w:multiLevelType w:val="hybridMultilevel"/>
    <w:tmpl w:val="6882C2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32FF2893"/>
    <w:multiLevelType w:val="hybridMultilevel"/>
    <w:tmpl w:val="1F08EB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49ED58A8"/>
    <w:multiLevelType w:val="hybridMultilevel"/>
    <w:tmpl w:val="4300A6DC"/>
    <w:lvl w:ilvl="0" w:tplc="FAB6CF96">
      <w:start w:val="13"/>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5">
    <w:nsid w:val="5C002C51"/>
    <w:multiLevelType w:val="hybridMultilevel"/>
    <w:tmpl w:val="A95A5812"/>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62EA08B5"/>
    <w:multiLevelType w:val="hybridMultilevel"/>
    <w:tmpl w:val="1C763B1E"/>
    <w:lvl w:ilvl="0" w:tplc="48C6655E">
      <w:start w:val="13"/>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7">
    <w:nsid w:val="73346A6F"/>
    <w:multiLevelType w:val="hybridMultilevel"/>
    <w:tmpl w:val="49606F5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nsid w:val="79E5252F"/>
    <w:multiLevelType w:val="hybridMultilevel"/>
    <w:tmpl w:val="716251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7D600D5B"/>
    <w:multiLevelType w:val="hybridMultilevel"/>
    <w:tmpl w:val="065E954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7D7D043E"/>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1"/>
  </w:num>
  <w:num w:numId="3">
    <w:abstractNumId w:val="8"/>
  </w:num>
  <w:num w:numId="4">
    <w:abstractNumId w:val="2"/>
  </w:num>
  <w:num w:numId="5">
    <w:abstractNumId w:val="9"/>
  </w:num>
  <w:num w:numId="6">
    <w:abstractNumId w:val="3"/>
  </w:num>
  <w:num w:numId="7">
    <w:abstractNumId w:val="0"/>
  </w:num>
  <w:num w:numId="8">
    <w:abstractNumId w:val="4"/>
  </w:num>
  <w:num w:numId="9">
    <w:abstractNumId w:val="6"/>
  </w:num>
  <w:num w:numId="10">
    <w:abstractNumId w:val="10"/>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attachedTemplate r:id="rId1"/>
  <w:defaultTabStop w:val="708"/>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28B"/>
    <w:rsid w:val="00016ABE"/>
    <w:rsid w:val="00025039"/>
    <w:rsid w:val="00061617"/>
    <w:rsid w:val="000835AD"/>
    <w:rsid w:val="000944CC"/>
    <w:rsid w:val="000A7BFE"/>
    <w:rsid w:val="000C02F7"/>
    <w:rsid w:val="000C4A29"/>
    <w:rsid w:val="000D6AF8"/>
    <w:rsid w:val="00105B9A"/>
    <w:rsid w:val="00145C3E"/>
    <w:rsid w:val="00164DBC"/>
    <w:rsid w:val="00175583"/>
    <w:rsid w:val="001A327A"/>
    <w:rsid w:val="001B614F"/>
    <w:rsid w:val="001B7A78"/>
    <w:rsid w:val="001F5BF2"/>
    <w:rsid w:val="00221E14"/>
    <w:rsid w:val="00232817"/>
    <w:rsid w:val="0024502C"/>
    <w:rsid w:val="00265C89"/>
    <w:rsid w:val="002A19CC"/>
    <w:rsid w:val="002A5F69"/>
    <w:rsid w:val="002F1CDC"/>
    <w:rsid w:val="002F3E57"/>
    <w:rsid w:val="00304DE6"/>
    <w:rsid w:val="003066ED"/>
    <w:rsid w:val="003071B4"/>
    <w:rsid w:val="0032021B"/>
    <w:rsid w:val="00345555"/>
    <w:rsid w:val="00352534"/>
    <w:rsid w:val="0035535A"/>
    <w:rsid w:val="00364767"/>
    <w:rsid w:val="00393595"/>
    <w:rsid w:val="003B110E"/>
    <w:rsid w:val="003C3F5A"/>
    <w:rsid w:val="003C70AC"/>
    <w:rsid w:val="003C767C"/>
    <w:rsid w:val="00414907"/>
    <w:rsid w:val="00456F09"/>
    <w:rsid w:val="0049291D"/>
    <w:rsid w:val="00492BA5"/>
    <w:rsid w:val="004A6713"/>
    <w:rsid w:val="004A6D1A"/>
    <w:rsid w:val="004D1DB5"/>
    <w:rsid w:val="004D3482"/>
    <w:rsid w:val="004F3AEE"/>
    <w:rsid w:val="005276FA"/>
    <w:rsid w:val="00545F27"/>
    <w:rsid w:val="00563180"/>
    <w:rsid w:val="00570A68"/>
    <w:rsid w:val="00592434"/>
    <w:rsid w:val="005950E2"/>
    <w:rsid w:val="00596DD5"/>
    <w:rsid w:val="005A45E0"/>
    <w:rsid w:val="005A7EE5"/>
    <w:rsid w:val="005C65D5"/>
    <w:rsid w:val="005D42C2"/>
    <w:rsid w:val="00610EAE"/>
    <w:rsid w:val="00612B75"/>
    <w:rsid w:val="00623E63"/>
    <w:rsid w:val="0063139D"/>
    <w:rsid w:val="00631B9E"/>
    <w:rsid w:val="0063563D"/>
    <w:rsid w:val="006529D6"/>
    <w:rsid w:val="00691F88"/>
    <w:rsid w:val="006B2EAE"/>
    <w:rsid w:val="006C0D9B"/>
    <w:rsid w:val="006D17F1"/>
    <w:rsid w:val="006D2310"/>
    <w:rsid w:val="00702718"/>
    <w:rsid w:val="00703286"/>
    <w:rsid w:val="00710496"/>
    <w:rsid w:val="0071265A"/>
    <w:rsid w:val="0071333F"/>
    <w:rsid w:val="00720F82"/>
    <w:rsid w:val="00724836"/>
    <w:rsid w:val="007373F3"/>
    <w:rsid w:val="00742639"/>
    <w:rsid w:val="007549D5"/>
    <w:rsid w:val="0075583E"/>
    <w:rsid w:val="007646D8"/>
    <w:rsid w:val="0077328B"/>
    <w:rsid w:val="00786B0D"/>
    <w:rsid w:val="00790F13"/>
    <w:rsid w:val="007C14E6"/>
    <w:rsid w:val="007C18DC"/>
    <w:rsid w:val="007D01DC"/>
    <w:rsid w:val="00801AEA"/>
    <w:rsid w:val="00803934"/>
    <w:rsid w:val="00803BAD"/>
    <w:rsid w:val="008165B8"/>
    <w:rsid w:val="0087116B"/>
    <w:rsid w:val="00886585"/>
    <w:rsid w:val="008879EB"/>
    <w:rsid w:val="00893E98"/>
    <w:rsid w:val="008A2F89"/>
    <w:rsid w:val="008B7319"/>
    <w:rsid w:val="008C12CD"/>
    <w:rsid w:val="008E3FFF"/>
    <w:rsid w:val="008F504E"/>
    <w:rsid w:val="00912134"/>
    <w:rsid w:val="00914D2B"/>
    <w:rsid w:val="00915A9A"/>
    <w:rsid w:val="0093136A"/>
    <w:rsid w:val="00932D32"/>
    <w:rsid w:val="00941AE5"/>
    <w:rsid w:val="00953C18"/>
    <w:rsid w:val="00994A38"/>
    <w:rsid w:val="009961CC"/>
    <w:rsid w:val="009B4DE1"/>
    <w:rsid w:val="009B6B97"/>
    <w:rsid w:val="009D3000"/>
    <w:rsid w:val="009D3B0C"/>
    <w:rsid w:val="009D6291"/>
    <w:rsid w:val="009E7BF7"/>
    <w:rsid w:val="00A21A3C"/>
    <w:rsid w:val="00A2591C"/>
    <w:rsid w:val="00A40AA8"/>
    <w:rsid w:val="00A434F6"/>
    <w:rsid w:val="00A52E27"/>
    <w:rsid w:val="00A57BA7"/>
    <w:rsid w:val="00A9371A"/>
    <w:rsid w:val="00A93B23"/>
    <w:rsid w:val="00AB43BA"/>
    <w:rsid w:val="00AD0571"/>
    <w:rsid w:val="00B06FF8"/>
    <w:rsid w:val="00B176CA"/>
    <w:rsid w:val="00B40DD1"/>
    <w:rsid w:val="00B4193E"/>
    <w:rsid w:val="00B94DBC"/>
    <w:rsid w:val="00BD47D5"/>
    <w:rsid w:val="00BF4104"/>
    <w:rsid w:val="00C1158D"/>
    <w:rsid w:val="00C46439"/>
    <w:rsid w:val="00C66A26"/>
    <w:rsid w:val="00C86D4E"/>
    <w:rsid w:val="00CB3AEE"/>
    <w:rsid w:val="00CB418A"/>
    <w:rsid w:val="00CB7F35"/>
    <w:rsid w:val="00CE65CD"/>
    <w:rsid w:val="00CE7D56"/>
    <w:rsid w:val="00D129FB"/>
    <w:rsid w:val="00D15968"/>
    <w:rsid w:val="00D31173"/>
    <w:rsid w:val="00D375DE"/>
    <w:rsid w:val="00D40415"/>
    <w:rsid w:val="00D464D5"/>
    <w:rsid w:val="00D73E75"/>
    <w:rsid w:val="00D97405"/>
    <w:rsid w:val="00DD3013"/>
    <w:rsid w:val="00DE75BD"/>
    <w:rsid w:val="00DF1F00"/>
    <w:rsid w:val="00DF606C"/>
    <w:rsid w:val="00E276C7"/>
    <w:rsid w:val="00E62BE8"/>
    <w:rsid w:val="00E82FAB"/>
    <w:rsid w:val="00EA49FC"/>
    <w:rsid w:val="00EB0137"/>
    <w:rsid w:val="00EB1DC9"/>
    <w:rsid w:val="00EF1C64"/>
    <w:rsid w:val="00F15BC3"/>
    <w:rsid w:val="00F56C03"/>
    <w:rsid w:val="00F6210A"/>
    <w:rsid w:val="00F730B5"/>
    <w:rsid w:val="00F91A3C"/>
    <w:rsid w:val="00F959BB"/>
    <w:rsid w:val="00FC7402"/>
    <w:rsid w:val="00FE5C9E"/>
    <w:rsid w:val="00FF48F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D3E9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ＭＳ 明朝"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7328B"/>
    <w:rPr>
      <w:sz w:val="24"/>
      <w:szCs w:val="24"/>
    </w:rPr>
  </w:style>
  <w:style w:type="paragraph" w:styleId="berschrift1">
    <w:name w:val="heading 1"/>
    <w:basedOn w:val="Standard"/>
    <w:next w:val="Standard"/>
    <w:link w:val="berschrift1Zeichen"/>
    <w:uiPriority w:val="9"/>
    <w:qFormat/>
    <w:rsid w:val="00FE5C9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eichen"/>
    <w:uiPriority w:val="9"/>
    <w:semiHidden/>
    <w:unhideWhenUsed/>
    <w:qFormat/>
    <w:rsid w:val="00E62BE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qFormat/>
    <w:rsid w:val="00AB43BA"/>
    <w:pPr>
      <w:ind w:left="720"/>
      <w:contextualSpacing/>
    </w:pPr>
  </w:style>
  <w:style w:type="character" w:styleId="Link">
    <w:name w:val="Hyperlink"/>
    <w:basedOn w:val="Absatzstandardschriftart"/>
    <w:uiPriority w:val="99"/>
    <w:unhideWhenUsed/>
    <w:rsid w:val="00AB43BA"/>
    <w:rPr>
      <w:color w:val="0000FF" w:themeColor="hyperlink"/>
      <w:u w:val="single"/>
    </w:rPr>
  </w:style>
  <w:style w:type="paragraph" w:styleId="Kopfzeile">
    <w:name w:val="header"/>
    <w:basedOn w:val="Standard"/>
    <w:link w:val="KopfzeileZeichen"/>
    <w:uiPriority w:val="99"/>
    <w:unhideWhenUsed/>
    <w:rsid w:val="00DD3013"/>
    <w:pPr>
      <w:tabs>
        <w:tab w:val="center" w:pos="4536"/>
        <w:tab w:val="right" w:pos="9072"/>
      </w:tabs>
    </w:pPr>
  </w:style>
  <w:style w:type="character" w:customStyle="1" w:styleId="KopfzeileZeichen">
    <w:name w:val="Kopfzeile Zeichen"/>
    <w:basedOn w:val="Absatzstandardschriftart"/>
    <w:link w:val="Kopfzeile"/>
    <w:uiPriority w:val="99"/>
    <w:rsid w:val="00DD3013"/>
    <w:rPr>
      <w:sz w:val="24"/>
      <w:szCs w:val="24"/>
    </w:rPr>
  </w:style>
  <w:style w:type="character" w:styleId="Seitenzahl">
    <w:name w:val="page number"/>
    <w:basedOn w:val="Absatzstandardschriftart"/>
    <w:uiPriority w:val="99"/>
    <w:semiHidden/>
    <w:unhideWhenUsed/>
    <w:rsid w:val="00DD3013"/>
  </w:style>
  <w:style w:type="paragraph" w:styleId="Funotentext">
    <w:name w:val="footnote text"/>
    <w:basedOn w:val="Standard"/>
    <w:link w:val="FunotentextZeichen"/>
    <w:uiPriority w:val="99"/>
    <w:unhideWhenUsed/>
    <w:rsid w:val="00A40AA8"/>
  </w:style>
  <w:style w:type="character" w:customStyle="1" w:styleId="FunotentextZeichen">
    <w:name w:val="Fußnotentext Zeichen"/>
    <w:basedOn w:val="Absatzstandardschriftart"/>
    <w:link w:val="Funotentext"/>
    <w:uiPriority w:val="99"/>
    <w:rsid w:val="00A40AA8"/>
    <w:rPr>
      <w:sz w:val="24"/>
      <w:szCs w:val="24"/>
    </w:rPr>
  </w:style>
  <w:style w:type="character" w:styleId="Funotenzeichen">
    <w:name w:val="footnote reference"/>
    <w:basedOn w:val="Absatzstandardschriftart"/>
    <w:uiPriority w:val="99"/>
    <w:unhideWhenUsed/>
    <w:rsid w:val="00A40AA8"/>
    <w:rPr>
      <w:vertAlign w:val="superscript"/>
    </w:rPr>
  </w:style>
  <w:style w:type="character" w:customStyle="1" w:styleId="berschrift2Zeichen">
    <w:name w:val="Überschrift 2 Zeichen"/>
    <w:basedOn w:val="Absatzstandardschriftart"/>
    <w:link w:val="berschrift2"/>
    <w:uiPriority w:val="9"/>
    <w:semiHidden/>
    <w:rsid w:val="00E62BE8"/>
    <w:rPr>
      <w:rFonts w:asciiTheme="majorHAnsi" w:eastAsiaTheme="majorEastAsia" w:hAnsiTheme="majorHAnsi" w:cstheme="majorBidi"/>
      <w:b/>
      <w:bCs/>
      <w:color w:val="4F81BD" w:themeColor="accent1"/>
      <w:sz w:val="26"/>
      <w:szCs w:val="26"/>
    </w:rPr>
  </w:style>
  <w:style w:type="character" w:customStyle="1" w:styleId="berschrift1Zeichen">
    <w:name w:val="Überschrift 1 Zeichen"/>
    <w:basedOn w:val="Absatzstandardschriftart"/>
    <w:link w:val="berschrift1"/>
    <w:uiPriority w:val="9"/>
    <w:rsid w:val="00FE5C9E"/>
    <w:rPr>
      <w:rFonts w:asciiTheme="majorHAnsi" w:eastAsiaTheme="majorEastAsia" w:hAnsiTheme="majorHAnsi" w:cstheme="majorBidi"/>
      <w:b/>
      <w:bCs/>
      <w:color w:val="345A8A" w:themeColor="accent1" w:themeShade="B5"/>
      <w:sz w:val="32"/>
      <w:szCs w:val="32"/>
    </w:rPr>
  </w:style>
  <w:style w:type="character" w:styleId="GesichteterLink">
    <w:name w:val="FollowedHyperlink"/>
    <w:basedOn w:val="Absatzstandardschriftart"/>
    <w:uiPriority w:val="99"/>
    <w:semiHidden/>
    <w:unhideWhenUsed/>
    <w:rsid w:val="00CB418A"/>
    <w:rPr>
      <w:color w:val="800080" w:themeColor="followedHyperlink"/>
      <w:u w:val="single"/>
    </w:rPr>
  </w:style>
  <w:style w:type="paragraph" w:customStyle="1" w:styleId="text">
    <w:name w:val="text"/>
    <w:basedOn w:val="Standard"/>
    <w:rsid w:val="00932D32"/>
    <w:pPr>
      <w:spacing w:before="100" w:beforeAutospacing="1" w:after="100" w:afterAutospacing="1"/>
    </w:pPr>
    <w:rPr>
      <w:rFonts w:ascii="Times" w:hAnsi="Times"/>
      <w:sz w:val="20"/>
      <w:szCs w:val="20"/>
    </w:rPr>
  </w:style>
  <w:style w:type="character" w:styleId="Herausstellen">
    <w:name w:val="Emphasis"/>
    <w:basedOn w:val="Absatzstandardschriftart"/>
    <w:uiPriority w:val="20"/>
    <w:qFormat/>
    <w:rsid w:val="00932D32"/>
    <w:rPr>
      <w:i/>
      <w:iCs/>
    </w:rPr>
  </w:style>
  <w:style w:type="character" w:styleId="Betont">
    <w:name w:val="Strong"/>
    <w:basedOn w:val="Absatzstandardschriftart"/>
    <w:uiPriority w:val="22"/>
    <w:qFormat/>
    <w:rsid w:val="00932D32"/>
    <w:rPr>
      <w:b/>
      <w:bCs/>
    </w:rPr>
  </w:style>
  <w:style w:type="paragraph" w:customStyle="1" w:styleId="StandardLTGliederung1">
    <w:name w:val="Standard~LT~Gliederung 1"/>
    <w:uiPriority w:val="99"/>
    <w:rsid w:val="00F91A3C"/>
    <w:pPr>
      <w:widowControl w:val="0"/>
      <w:tabs>
        <w:tab w:val="left" w:pos="0"/>
        <w:tab w:val="left" w:pos="167"/>
        <w:tab w:val="left" w:pos="875"/>
        <w:tab w:val="left" w:pos="1582"/>
        <w:tab w:val="left" w:pos="2290"/>
        <w:tab w:val="left" w:pos="2997"/>
        <w:tab w:val="left" w:pos="3705"/>
        <w:tab w:val="left" w:pos="4412"/>
        <w:tab w:val="left" w:pos="5120"/>
        <w:tab w:val="left" w:pos="5827"/>
        <w:tab w:val="left" w:pos="6535"/>
        <w:tab w:val="left" w:pos="7242"/>
        <w:tab w:val="left" w:pos="7949"/>
        <w:tab w:val="left" w:pos="8657"/>
        <w:tab w:val="left" w:pos="9365"/>
        <w:tab w:val="left" w:pos="10072"/>
        <w:tab w:val="left" w:pos="10780"/>
        <w:tab w:val="left" w:pos="11487"/>
        <w:tab w:val="left" w:pos="12195"/>
        <w:tab w:val="left" w:pos="12902"/>
        <w:tab w:val="left" w:pos="13610"/>
      </w:tabs>
      <w:autoSpaceDE w:val="0"/>
      <w:autoSpaceDN w:val="0"/>
      <w:adjustRightInd w:val="0"/>
      <w:spacing w:after="282" w:line="223" w:lineRule="auto"/>
      <w:ind w:left="540" w:hanging="540"/>
    </w:pPr>
    <w:rPr>
      <w:rFonts w:ascii="SimSun" w:eastAsiaTheme="minorEastAsia" w:hAnsi="SimSun" w:cs="SimSun"/>
      <w:color w:val="000000"/>
      <w:sz w:val="64"/>
      <w:szCs w:val="64"/>
    </w:rPr>
  </w:style>
  <w:style w:type="paragraph" w:styleId="StandardWeb">
    <w:name w:val="Normal (Web)"/>
    <w:basedOn w:val="Standard"/>
    <w:uiPriority w:val="99"/>
    <w:unhideWhenUsed/>
    <w:rsid w:val="006D17F1"/>
    <w:pPr>
      <w:spacing w:before="100" w:beforeAutospacing="1" w:after="119"/>
    </w:pPr>
    <w:rPr>
      <w:rFonts w:ascii="Times" w:eastAsiaTheme="minorEastAsia" w:hAnsi="Times"/>
      <w:sz w:val="20"/>
      <w:szCs w:val="20"/>
    </w:rPr>
  </w:style>
  <w:style w:type="paragraph" w:styleId="Fuzeile">
    <w:name w:val="footer"/>
    <w:basedOn w:val="Standard"/>
    <w:link w:val="FuzeileZeichen"/>
    <w:uiPriority w:val="99"/>
    <w:unhideWhenUsed/>
    <w:rsid w:val="00710496"/>
    <w:pPr>
      <w:tabs>
        <w:tab w:val="center" w:pos="4536"/>
        <w:tab w:val="right" w:pos="9072"/>
      </w:tabs>
    </w:pPr>
  </w:style>
  <w:style w:type="character" w:customStyle="1" w:styleId="FuzeileZeichen">
    <w:name w:val="Fußzeile Zeichen"/>
    <w:basedOn w:val="Absatzstandardschriftart"/>
    <w:link w:val="Fuzeile"/>
    <w:uiPriority w:val="99"/>
    <w:rsid w:val="00710496"/>
    <w:rPr>
      <w:sz w:val="24"/>
      <w:szCs w:val="24"/>
    </w:rPr>
  </w:style>
  <w:style w:type="paragraph" w:styleId="Sprechblasentext">
    <w:name w:val="Balloon Text"/>
    <w:basedOn w:val="Standard"/>
    <w:link w:val="SprechblasentextZeichen"/>
    <w:uiPriority w:val="99"/>
    <w:semiHidden/>
    <w:unhideWhenUsed/>
    <w:rsid w:val="00801AEA"/>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01AE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ＭＳ 明朝"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7328B"/>
    <w:rPr>
      <w:sz w:val="24"/>
      <w:szCs w:val="24"/>
    </w:rPr>
  </w:style>
  <w:style w:type="paragraph" w:styleId="berschrift1">
    <w:name w:val="heading 1"/>
    <w:basedOn w:val="Standard"/>
    <w:next w:val="Standard"/>
    <w:link w:val="berschrift1Zeichen"/>
    <w:uiPriority w:val="9"/>
    <w:qFormat/>
    <w:rsid w:val="00FE5C9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eichen"/>
    <w:uiPriority w:val="9"/>
    <w:semiHidden/>
    <w:unhideWhenUsed/>
    <w:qFormat/>
    <w:rsid w:val="00E62BE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qFormat/>
    <w:rsid w:val="00AB43BA"/>
    <w:pPr>
      <w:ind w:left="720"/>
      <w:contextualSpacing/>
    </w:pPr>
  </w:style>
  <w:style w:type="character" w:styleId="Link">
    <w:name w:val="Hyperlink"/>
    <w:basedOn w:val="Absatzstandardschriftart"/>
    <w:uiPriority w:val="99"/>
    <w:unhideWhenUsed/>
    <w:rsid w:val="00AB43BA"/>
    <w:rPr>
      <w:color w:val="0000FF" w:themeColor="hyperlink"/>
      <w:u w:val="single"/>
    </w:rPr>
  </w:style>
  <w:style w:type="paragraph" w:styleId="Kopfzeile">
    <w:name w:val="header"/>
    <w:basedOn w:val="Standard"/>
    <w:link w:val="KopfzeileZeichen"/>
    <w:uiPriority w:val="99"/>
    <w:unhideWhenUsed/>
    <w:rsid w:val="00DD3013"/>
    <w:pPr>
      <w:tabs>
        <w:tab w:val="center" w:pos="4536"/>
        <w:tab w:val="right" w:pos="9072"/>
      </w:tabs>
    </w:pPr>
  </w:style>
  <w:style w:type="character" w:customStyle="1" w:styleId="KopfzeileZeichen">
    <w:name w:val="Kopfzeile Zeichen"/>
    <w:basedOn w:val="Absatzstandardschriftart"/>
    <w:link w:val="Kopfzeile"/>
    <w:uiPriority w:val="99"/>
    <w:rsid w:val="00DD3013"/>
    <w:rPr>
      <w:sz w:val="24"/>
      <w:szCs w:val="24"/>
    </w:rPr>
  </w:style>
  <w:style w:type="character" w:styleId="Seitenzahl">
    <w:name w:val="page number"/>
    <w:basedOn w:val="Absatzstandardschriftart"/>
    <w:uiPriority w:val="99"/>
    <w:semiHidden/>
    <w:unhideWhenUsed/>
    <w:rsid w:val="00DD3013"/>
  </w:style>
  <w:style w:type="paragraph" w:styleId="Funotentext">
    <w:name w:val="footnote text"/>
    <w:basedOn w:val="Standard"/>
    <w:link w:val="FunotentextZeichen"/>
    <w:uiPriority w:val="99"/>
    <w:unhideWhenUsed/>
    <w:rsid w:val="00A40AA8"/>
  </w:style>
  <w:style w:type="character" w:customStyle="1" w:styleId="FunotentextZeichen">
    <w:name w:val="Fußnotentext Zeichen"/>
    <w:basedOn w:val="Absatzstandardschriftart"/>
    <w:link w:val="Funotentext"/>
    <w:uiPriority w:val="99"/>
    <w:rsid w:val="00A40AA8"/>
    <w:rPr>
      <w:sz w:val="24"/>
      <w:szCs w:val="24"/>
    </w:rPr>
  </w:style>
  <w:style w:type="character" w:styleId="Funotenzeichen">
    <w:name w:val="footnote reference"/>
    <w:basedOn w:val="Absatzstandardschriftart"/>
    <w:uiPriority w:val="99"/>
    <w:unhideWhenUsed/>
    <w:rsid w:val="00A40AA8"/>
    <w:rPr>
      <w:vertAlign w:val="superscript"/>
    </w:rPr>
  </w:style>
  <w:style w:type="character" w:customStyle="1" w:styleId="berschrift2Zeichen">
    <w:name w:val="Überschrift 2 Zeichen"/>
    <w:basedOn w:val="Absatzstandardschriftart"/>
    <w:link w:val="berschrift2"/>
    <w:uiPriority w:val="9"/>
    <w:semiHidden/>
    <w:rsid w:val="00E62BE8"/>
    <w:rPr>
      <w:rFonts w:asciiTheme="majorHAnsi" w:eastAsiaTheme="majorEastAsia" w:hAnsiTheme="majorHAnsi" w:cstheme="majorBidi"/>
      <w:b/>
      <w:bCs/>
      <w:color w:val="4F81BD" w:themeColor="accent1"/>
      <w:sz w:val="26"/>
      <w:szCs w:val="26"/>
    </w:rPr>
  </w:style>
  <w:style w:type="character" w:customStyle="1" w:styleId="berschrift1Zeichen">
    <w:name w:val="Überschrift 1 Zeichen"/>
    <w:basedOn w:val="Absatzstandardschriftart"/>
    <w:link w:val="berschrift1"/>
    <w:uiPriority w:val="9"/>
    <w:rsid w:val="00FE5C9E"/>
    <w:rPr>
      <w:rFonts w:asciiTheme="majorHAnsi" w:eastAsiaTheme="majorEastAsia" w:hAnsiTheme="majorHAnsi" w:cstheme="majorBidi"/>
      <w:b/>
      <w:bCs/>
      <w:color w:val="345A8A" w:themeColor="accent1" w:themeShade="B5"/>
      <w:sz w:val="32"/>
      <w:szCs w:val="32"/>
    </w:rPr>
  </w:style>
  <w:style w:type="character" w:styleId="GesichteterLink">
    <w:name w:val="FollowedHyperlink"/>
    <w:basedOn w:val="Absatzstandardschriftart"/>
    <w:uiPriority w:val="99"/>
    <w:semiHidden/>
    <w:unhideWhenUsed/>
    <w:rsid w:val="00CB418A"/>
    <w:rPr>
      <w:color w:val="800080" w:themeColor="followedHyperlink"/>
      <w:u w:val="single"/>
    </w:rPr>
  </w:style>
  <w:style w:type="paragraph" w:customStyle="1" w:styleId="text">
    <w:name w:val="text"/>
    <w:basedOn w:val="Standard"/>
    <w:rsid w:val="00932D32"/>
    <w:pPr>
      <w:spacing w:before="100" w:beforeAutospacing="1" w:after="100" w:afterAutospacing="1"/>
    </w:pPr>
    <w:rPr>
      <w:rFonts w:ascii="Times" w:hAnsi="Times"/>
      <w:sz w:val="20"/>
      <w:szCs w:val="20"/>
    </w:rPr>
  </w:style>
  <w:style w:type="character" w:styleId="Herausstellen">
    <w:name w:val="Emphasis"/>
    <w:basedOn w:val="Absatzstandardschriftart"/>
    <w:uiPriority w:val="20"/>
    <w:qFormat/>
    <w:rsid w:val="00932D32"/>
    <w:rPr>
      <w:i/>
      <w:iCs/>
    </w:rPr>
  </w:style>
  <w:style w:type="character" w:styleId="Betont">
    <w:name w:val="Strong"/>
    <w:basedOn w:val="Absatzstandardschriftart"/>
    <w:uiPriority w:val="22"/>
    <w:qFormat/>
    <w:rsid w:val="00932D32"/>
    <w:rPr>
      <w:b/>
      <w:bCs/>
    </w:rPr>
  </w:style>
  <w:style w:type="paragraph" w:customStyle="1" w:styleId="StandardLTGliederung1">
    <w:name w:val="Standard~LT~Gliederung 1"/>
    <w:uiPriority w:val="99"/>
    <w:rsid w:val="00F91A3C"/>
    <w:pPr>
      <w:widowControl w:val="0"/>
      <w:tabs>
        <w:tab w:val="left" w:pos="0"/>
        <w:tab w:val="left" w:pos="167"/>
        <w:tab w:val="left" w:pos="875"/>
        <w:tab w:val="left" w:pos="1582"/>
        <w:tab w:val="left" w:pos="2290"/>
        <w:tab w:val="left" w:pos="2997"/>
        <w:tab w:val="left" w:pos="3705"/>
        <w:tab w:val="left" w:pos="4412"/>
        <w:tab w:val="left" w:pos="5120"/>
        <w:tab w:val="left" w:pos="5827"/>
        <w:tab w:val="left" w:pos="6535"/>
        <w:tab w:val="left" w:pos="7242"/>
        <w:tab w:val="left" w:pos="7949"/>
        <w:tab w:val="left" w:pos="8657"/>
        <w:tab w:val="left" w:pos="9365"/>
        <w:tab w:val="left" w:pos="10072"/>
        <w:tab w:val="left" w:pos="10780"/>
        <w:tab w:val="left" w:pos="11487"/>
        <w:tab w:val="left" w:pos="12195"/>
        <w:tab w:val="left" w:pos="12902"/>
        <w:tab w:val="left" w:pos="13610"/>
      </w:tabs>
      <w:autoSpaceDE w:val="0"/>
      <w:autoSpaceDN w:val="0"/>
      <w:adjustRightInd w:val="0"/>
      <w:spacing w:after="282" w:line="223" w:lineRule="auto"/>
      <w:ind w:left="540" w:hanging="540"/>
    </w:pPr>
    <w:rPr>
      <w:rFonts w:ascii="SimSun" w:eastAsiaTheme="minorEastAsia" w:hAnsi="SimSun" w:cs="SimSun"/>
      <w:color w:val="000000"/>
      <w:sz w:val="64"/>
      <w:szCs w:val="64"/>
    </w:rPr>
  </w:style>
  <w:style w:type="paragraph" w:styleId="StandardWeb">
    <w:name w:val="Normal (Web)"/>
    <w:basedOn w:val="Standard"/>
    <w:uiPriority w:val="99"/>
    <w:unhideWhenUsed/>
    <w:rsid w:val="006D17F1"/>
    <w:pPr>
      <w:spacing w:before="100" w:beforeAutospacing="1" w:after="119"/>
    </w:pPr>
    <w:rPr>
      <w:rFonts w:ascii="Times" w:eastAsiaTheme="minorEastAsia" w:hAnsi="Times"/>
      <w:sz w:val="20"/>
      <w:szCs w:val="20"/>
    </w:rPr>
  </w:style>
  <w:style w:type="paragraph" w:styleId="Fuzeile">
    <w:name w:val="footer"/>
    <w:basedOn w:val="Standard"/>
    <w:link w:val="FuzeileZeichen"/>
    <w:uiPriority w:val="99"/>
    <w:unhideWhenUsed/>
    <w:rsid w:val="00710496"/>
    <w:pPr>
      <w:tabs>
        <w:tab w:val="center" w:pos="4536"/>
        <w:tab w:val="right" w:pos="9072"/>
      </w:tabs>
    </w:pPr>
  </w:style>
  <w:style w:type="character" w:customStyle="1" w:styleId="FuzeileZeichen">
    <w:name w:val="Fußzeile Zeichen"/>
    <w:basedOn w:val="Absatzstandardschriftart"/>
    <w:link w:val="Fuzeile"/>
    <w:uiPriority w:val="99"/>
    <w:rsid w:val="00710496"/>
    <w:rPr>
      <w:sz w:val="24"/>
      <w:szCs w:val="24"/>
    </w:rPr>
  </w:style>
  <w:style w:type="paragraph" w:styleId="Sprechblasentext">
    <w:name w:val="Balloon Text"/>
    <w:basedOn w:val="Standard"/>
    <w:link w:val="SprechblasentextZeichen"/>
    <w:uiPriority w:val="99"/>
    <w:semiHidden/>
    <w:unhideWhenUsed/>
    <w:rsid w:val="00801AEA"/>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01AE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2960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sbest@gmx.net" TargetMode="External"/><Relationship Id="rId9" Type="http://schemas.openxmlformats.org/officeDocument/2006/relationships/hyperlink" Target="mailto:e.schenk@gmx.eu" TargetMode="External"/><Relationship Id="rId10" Type="http://schemas.openxmlformats.org/officeDocument/2006/relationships/hyperlink" Target="http://www.imi-online.de" TargetMode="External"/><Relationship Id="rId11" Type="http://schemas.openxmlformats.org/officeDocument/2006/relationships/hyperlink" Target="http://www.ag-friedensforschung.de" TargetMode="External"/><Relationship Id="rId12" Type="http://schemas.openxmlformats.org/officeDocument/2006/relationships/hyperlink" Target="http://www.spiegel.de/politik/ausland/mh17-laut-bnd-waren-separatisten-fuer-absturz-verantwortlich-a-997885.html" TargetMode="External"/><Relationship Id="rId13" Type="http://schemas.openxmlformats.org/officeDocument/2006/relationships/hyperlink" Target="http://www.spiegel.de/panorama/mh17-zwischenbericht-zu-abgeschossener-boeing-777-veroeffentlicht-a-990566.html" TargetMode="External"/><Relationship Id="rId14" Type="http://schemas.openxmlformats.org/officeDocument/2006/relationships/hyperlink" Target="http://www.spiegel.de/panorama/mh17-bericht-ueber-absturz-und-ursache-a-990611.html" TargetMode="External"/><Relationship Id="rId15" Type="http://schemas.openxmlformats.org/officeDocument/2006/relationships/hyperlink" Target="http://www.youtube.com/watch?v=Wf-OdlNsGOI" TargetMode="External"/><Relationship Id="rId16" Type="http://schemas.openxmlformats.org/officeDocument/2006/relationships/hyperlink" Target="http://en.wikipedia.org/wiki/Torez" TargetMode="External"/><Relationship Id="rId17" Type="http://schemas.openxmlformats.org/officeDocument/2006/relationships/hyperlink" Target="http://https//www.youtube.com/watch?v=_V2ms96fato" TargetMode="External"/><Relationship Id="rId18" Type="http://schemas.openxmlformats.org/officeDocument/2006/relationships/hyperlink" Target="http://www.ag-friedensforschung.de/regionen/USA/nach-bush.html" TargetMode="External"/><Relationship Id="rId19" Type="http://schemas.openxmlformats.org/officeDocument/2006/relationships/hyperlink" Target="http://friedenswinter.de" TargetMode="External"/><Relationship Id="rId30" Type="http://schemas.openxmlformats.org/officeDocument/2006/relationships/hyperlink" Target="http://www.heise.de/tp/artikel/42/42539" TargetMode="External"/><Relationship Id="rId31" Type="http://schemas.openxmlformats.org/officeDocument/2006/relationships/hyperlink" Target="http://www.telesurtv.net/english/opinion/Official-The-US-is-a-Leading-Terrorist-State-20141020-0067.html" TargetMode="External"/><Relationship Id="rId32" Type="http://schemas.openxmlformats.org/officeDocument/2006/relationships/hyperlink" Target="http://www.luftpost-kl.de/luftpost-archiv/LP_13/LP17514_101114.pdf" TargetMode="External"/><Relationship Id="rId33" Type="http://schemas.openxmlformats.org/officeDocument/2006/relationships/hyperlink" Target="http://www.taz.de/!137733" TargetMode="External"/><Relationship Id="rId34" Type="http://schemas.openxmlformats.org/officeDocument/2006/relationships/hyperlink" Target="http://www.informationclearinghouse.info/article40202.htm" TargetMode="External"/><Relationship Id="rId35" Type="http://schemas.openxmlformats.org/officeDocument/2006/relationships/hyperlink" Target="http://einarschlereth.blogspot.se/2014/11/seidenstraenkarawane-ohne-lahme-ente.html" TargetMode="External"/><Relationship Id="rId36" Type="http://schemas.openxmlformats.org/officeDocument/2006/relationships/hyperlink" Target="http://deutsche-wirtschafts-nachrichten.de/2014/10/10/die-neue-aufgabe-der-nato-ist-der-globale-energie-krieg" TargetMode="External"/><Relationship Id="rId37" Type="http://schemas.openxmlformats.org/officeDocument/2006/relationships/hyperlink" Target="http://deutsche-wirtschafts-nachrichten.de/2014/10/11/wir-sollten-aus-der-kriegs-propaganda-und-der-gewalt-spirale-aussteigen" TargetMode="External"/><Relationship Id="rId38" Type="http://schemas.openxmlformats.org/officeDocument/2006/relationships/hyperlink" Target="http://www.russland.ru/was-steht-wirklich-in-der-vereinbarung-von-genf" TargetMode="External"/><Relationship Id="rId39" Type="http://schemas.openxmlformats.org/officeDocument/2006/relationships/hyperlink" Target="http://german-foreign-policy.com/de/fulltext/58876" TargetMode="External"/><Relationship Id="rId50" Type="http://schemas.openxmlformats.org/officeDocument/2006/relationships/hyperlink" Target="http://www.mid.ru/brp_4.nsf/0/24454A08D48F695EC3257D9A004BA32E" TargetMode="External"/><Relationship Id="rId51" Type="http://schemas.openxmlformats.org/officeDocument/2006/relationships/hyperlink" Target="http://www.globalresearch.ca/the-nazi-danger-a-letter-from-odessa/5382789" TargetMode="External"/><Relationship Id="rId52" Type="http://schemas.openxmlformats.org/officeDocument/2006/relationships/hyperlink" Target="http://consortiumnews.com/2014/11/14/can-the-world-avert-a-new-cold-war" TargetMode="External"/><Relationship Id="rId53" Type="http://schemas.openxmlformats.org/officeDocument/2006/relationships/hyperlink" Target="http://www.ipg-journal.de/kommentar/artikel/putin-reagiert-560/?cHash=a2d69c2764de4b2b3e17dd5389cc6935&amp;type=98" TargetMode="External"/><Relationship Id="rId54" Type="http://schemas.openxmlformats.org/officeDocument/2006/relationships/hyperlink" Target="http://www.foreignaffairs.com/articles/141769/john-j-mearsheimer/why-the-ukraine-crisis-is-the-wests-fault" TargetMode="External"/><Relationship Id="rId55" Type="http://schemas.openxmlformats.org/officeDocument/2006/relationships/hyperlink" Target="http://www.monde-diplomatique.de/pm/2014/10/10/a0043.text" TargetMode="External"/><Relationship Id="rId56" Type="http://schemas.openxmlformats.org/officeDocument/2006/relationships/hyperlink" Target="http://www.williampfaff.com/modules/news/index.php?storytopic" TargetMode="External"/><Relationship Id="rId57" Type="http://schemas.openxmlformats.org/officeDocument/2006/relationships/hyperlink" Target="http://eng.kremlin.ru/news/23137" TargetMode="External"/><Relationship Id="rId58" Type="http://schemas.openxmlformats.org/officeDocument/2006/relationships/hyperlink" Target="https://www.youtube.com/watch?v=g6zyl2hGXWo" TargetMode="External"/><Relationship Id="rId59" Type="http://schemas.openxmlformats.org/officeDocument/2006/relationships/hyperlink" Target="http://www.russland.ru/putin-startet-gaskrieg-mit-dem-westen-oder-nicht" TargetMode="External"/><Relationship Id="rId70" Type="http://schemas.openxmlformats.org/officeDocument/2006/relationships/hyperlink" Target="http://www.jungewelt.de/2014/09-22/001.php" TargetMode="External"/><Relationship Id="rId71" Type="http://schemas.openxmlformats.org/officeDocument/2006/relationships/hyperlink" Target="http://www.heise.de/tp/artikel/43/43265/1.html" TargetMode="External"/><Relationship Id="rId72" Type="http://schemas.openxmlformats.org/officeDocument/2006/relationships/hyperlink" Target="http://www.schroedel.de/schroedelaktuell/vorschau.php?artid=OD000001012462" TargetMode="External"/><Relationship Id="rId73" Type="http://schemas.openxmlformats.org/officeDocument/2006/relationships/hyperlink" Target="http://www.heise.de/tp/druck/mb/artikel/43/43140/1.html" TargetMode="External"/><Relationship Id="rId74" Type="http://schemas.openxmlformats.org/officeDocument/2006/relationships/hyperlink" Target="http://www.handelsblatt.com/meinung/kommentare/krim-krise-entpoert-euch-seite-all/9616684-all.html" TargetMode="External"/><Relationship Id="rId75" Type="http://schemas.openxmlformats.org/officeDocument/2006/relationships/hyperlink" Target="http://www.handelsblatt.com/meinung/kommentare/politik-der-eskalation-der-irrweg-des-westens-/10308844.html" TargetMode="External"/><Relationship Id="rId76" Type="http://schemas.openxmlformats.org/officeDocument/2006/relationships/hyperlink" Target="http://www.deutschlandfunk.de/verhaeltnis-eu-russland-gefahr-einer-spirale-nach-unten.694.de.html?dram:article_id=280378" TargetMode="External"/><Relationship Id="rId77" Type="http://schemas.openxmlformats.org/officeDocument/2006/relationships/hyperlink" Target="http://consortiumnews.com/2014/09/01/warning-merkel-on-russian-invasion-intel" TargetMode="External"/><Relationship Id="rId78" Type="http://schemas.openxmlformats.org/officeDocument/2006/relationships/hyperlink" Target="http://www.voltairenet.org/article183933.html" TargetMode="External"/><Relationship Id="rId79" Type="http://schemas.openxmlformats.org/officeDocument/2006/relationships/hyperlink" Target="http://www.seniora.org/krieg-frieden/deutschland/472-peter-vonnahme-offener-brief-an-chefredakteur-mein-unverstaendnis-ueber-hetzerische-medienkommentare-zum-ukraine-konflikt" TargetMode="External"/><Relationship Id="rId90" Type="http://schemas.openxmlformats.org/officeDocument/2006/relationships/hyperlink" Target="http://www.youtube.com/watch?v=xi25_GbrBvQ" TargetMode="External"/><Relationship Id="rId91" Type="http://schemas.openxmlformats.org/officeDocument/2006/relationships/hyperlink" Target="http://www.youtube.com/watch?v=jSOfQ7tgTLg" TargetMode="External"/><Relationship Id="rId92" Type="http://schemas.openxmlformats.org/officeDocument/2006/relationships/hyperlink" Target="https://www.youtube.com/watch?v=LNc-QOe1teI&amp;list=TLt8XEI0EfNX8" TargetMode="External"/><Relationship Id="rId93" Type="http://schemas.openxmlformats.org/officeDocument/2006/relationships/hyperlink" Target="http://russia-insider.com/en/military_media_watch/2014/11/11/01-30-22pm/mh17_witnesses_tell_bbc_they_saw_ukrainian_jet_bbc" TargetMode="External"/><Relationship Id="rId94" Type="http://schemas.openxmlformats.org/officeDocument/2006/relationships/hyperlink" Target="https://3c.gmx.net/mail/client/dereferrer?redirectUrl=http%3A%2F%2Fsbest.de%2Fdownloads%2FDeleted_BBC_Russia_MH17_News_Report_High_Quality_Eng_Subs_SD.flv" TargetMode="External"/><Relationship Id="rId95" Type="http://schemas.openxmlformats.org/officeDocument/2006/relationships/hyperlink" Target="https://www.youtube.com/watch?v=VgCuewzapnc" TargetMode="External"/><Relationship Id="rId96" Type="http://schemas.openxmlformats.org/officeDocument/2006/relationships/header" Target="header1.xml"/><Relationship Id="rId97" Type="http://schemas.openxmlformats.org/officeDocument/2006/relationships/header" Target="header2.xml"/><Relationship Id="rId98" Type="http://schemas.openxmlformats.org/officeDocument/2006/relationships/fontTable" Target="fontTable.xml"/><Relationship Id="rId99" Type="http://schemas.openxmlformats.org/officeDocument/2006/relationships/theme" Target="theme/theme1.xml"/><Relationship Id="rId20" Type="http://schemas.openxmlformats.org/officeDocument/2006/relationships/hyperlink" Target="https://www.freitag.de/autoren/lapple08m214/pr-netzwerk-gegen-russische-propaganda" TargetMode="External"/><Relationship Id="rId21" Type="http://schemas.openxmlformats.org/officeDocument/2006/relationships/hyperlink" Target="http://www.iwallerstein.com/nato-danger-to-world-peace" TargetMode="External"/><Relationship Id="rId22" Type="http://schemas.openxmlformats.org/officeDocument/2006/relationships/hyperlink" Target="mailto:info@bormann-loewe.de" TargetMode="External"/><Relationship Id="rId23" Type="http://schemas.openxmlformats.org/officeDocument/2006/relationships/hyperlink" Target="http://steven25.wordpress.com" TargetMode="External"/><Relationship Id="rId24" Type="http://schemas.openxmlformats.org/officeDocument/2006/relationships/hyperlink" Target="https://3c.gmx.net/mail/client/dereferrer?redirectUrl=https%3A%2F%2Fsteven25.files.wordpress.com%2F2014%2F11%2Fausgewacc88hlte-texte20141204.pdf" TargetMode="External"/><Relationship Id="rId25" Type="http://schemas.openxmlformats.org/officeDocument/2006/relationships/hyperlink" Target="https://3c.gmx.net/mail/client/dereferrer?redirectUrl=https%3A%2F%2Fsteven25.files.wordpress.com%2F2014%2F11%2Fausgewacc88hlte-texte20141204.docx" TargetMode="External"/><Relationship Id="rId26" Type="http://schemas.openxmlformats.org/officeDocument/2006/relationships/hyperlink" Target="http://www.freitag.de/autoren/lapple08m214/zdf-skandal-berichte-im-auftrag-kiews" TargetMode="External"/><Relationship Id="rId27" Type="http://schemas.openxmlformats.org/officeDocument/2006/relationships/hyperlink" Target="http://www.gew.de/Binaries/Binary117388/EW_12_2014_web.pdf" TargetMode="External"/><Relationship Id="rId28" Type="http://schemas.openxmlformats.org/officeDocument/2006/relationships/hyperlink" Target="http://www.heise.de/tp/druck/mb/artikel/43/43462/1.html" TargetMode="External"/><Relationship Id="rId29" Type="http://schemas.openxmlformats.org/officeDocument/2006/relationships/hyperlink" Target="http://www.nachdenkseiten.de/?p=23888" TargetMode="External"/><Relationship Id="rId40" Type="http://schemas.openxmlformats.org/officeDocument/2006/relationships/hyperlink" Target="http://eng.globalaffairs.ru/number/The-Threat-of-War-and-the-Russian-Response-16988" TargetMode="External"/><Relationship Id="rId41" Type="http://schemas.openxmlformats.org/officeDocument/2006/relationships/hyperlink" Target="http://www.gorby.ru/userfiles/file/gorbachev_forum_eng.pdf" TargetMode="External"/><Relationship Id="rId42" Type="http://schemas.openxmlformats.org/officeDocument/2006/relationships/hyperlink" Target="http://www.huffingtonpost.de/michail-sergejewitsch-gorbatschow/russisch-deutsche-partnerschaft-mauerfall-ddr-nator_b_6128242.html?utm_hp_ref=germany&amp;ir=Germany" TargetMode="External"/><Relationship Id="rId43" Type="http://schemas.openxmlformats.org/officeDocument/2006/relationships/hyperlink" Target="http://www.jungewelt.de/2014/05-17/016.php" TargetMode="External"/><Relationship Id="rId44" Type="http://schemas.openxmlformats.org/officeDocument/2006/relationships/hyperlink" Target="http://www.heise.de/tp/artikel/42/42382" TargetMode="External"/><Relationship Id="rId45" Type="http://schemas.openxmlformats.org/officeDocument/2006/relationships/hyperlink" Target="http://www.welt.de/kultur/article13785702/Der-Kalte-Krieg-ist-laengst-nicht-zu-Ende.html?config=print" TargetMode="External"/><Relationship Id="rId46" Type="http://schemas.openxmlformats.org/officeDocument/2006/relationships/hyperlink" Target="http://de.slideshare.net/slideshow/embed_code/15853159?rel=0" TargetMode="External"/><Relationship Id="rId47" Type="http://schemas.openxmlformats.org/officeDocument/2006/relationships/hyperlink" Target="http://www.zeit-fragen.ch/index.php?id=1747" TargetMode="External"/><Relationship Id="rId48" Type="http://schemas.openxmlformats.org/officeDocument/2006/relationships/hyperlink" Target="http://www.theguardian.com/commentisfree/2014/apr/07/sergei-lavrov-russia-stabilise-ukraine-west" TargetMode="External"/><Relationship Id="rId49" Type="http://schemas.openxmlformats.org/officeDocument/2006/relationships/hyperlink" Target="http://www.informationclearinghouse.info/article40330.htm" TargetMode="External"/><Relationship Id="rId60" Type="http://schemas.openxmlformats.org/officeDocument/2006/relationships/hyperlink" Target="http://en.itar-tass.com/russia/727287" TargetMode="External"/><Relationship Id="rId61" Type="http://schemas.openxmlformats.org/officeDocument/2006/relationships/hyperlink" Target="http://www.russland.ru/praesident-putins-regierungserklaerung-zur-ukraine-und-der-krim" TargetMode="External"/><Relationship Id="rId62" Type="http://schemas.openxmlformats.org/officeDocument/2006/relationships/hyperlink" Target="http://eng.kremlin.ru/news/6889" TargetMode="External"/><Relationship Id="rId63" Type="http://schemas.openxmlformats.org/officeDocument/2006/relationships/hyperlink" Target="http://www.ndr.de/nachrichten/Putin-und-der-russische-Standpunkt,putininterview108.html" TargetMode="External"/><Relationship Id="rId64" Type="http://schemas.openxmlformats.org/officeDocument/2006/relationships/hyperlink" Target="http://russkoepole.de/images/flash/2Vortrag%20Bonner%20Konferenz%20Image%20Russland%20-%20Mythen%20und%20Realit%C3%A4t.pdf" TargetMode="External"/><Relationship Id="rId65" Type="http://schemas.openxmlformats.org/officeDocument/2006/relationships/hyperlink" Target="http://www.eurozine.com/pdf/2008-07-17-ritz-de.pdf" TargetMode="External"/><Relationship Id="rId66" Type="http://schemas.openxmlformats.org/officeDocument/2006/relationships/hyperlink" Target="http://www.focus.de/finanzen/videos/dollar-gegen-euro-der-euro-vor-dem-ende-wie-es-zum-ausbruch-eines-waehrungskriegs-kommt_id_4198789.html" TargetMode="External"/><Relationship Id="rId67" Type="http://schemas.openxmlformats.org/officeDocument/2006/relationships/hyperlink" Target="http://www.heise.de/tp/artikel/43/43401/1.html" TargetMode="External"/><Relationship Id="rId68" Type="http://schemas.openxmlformats.org/officeDocument/2006/relationships/hyperlink" Target="http://www.tlaxcala-int.org/upload/telechargements/147.pdf" TargetMode="External"/><Relationship Id="rId69" Type="http://schemas.openxmlformats.org/officeDocument/2006/relationships/hyperlink" Target="http://www.globalresearch.ca/wp-content/uploads/2014/09/MH17_Report_Russian_Union_of_Engineers140818.pdf" TargetMode="External"/><Relationship Id="rId80" Type="http://schemas.openxmlformats.org/officeDocument/2006/relationships/hyperlink" Target="http://www.iwallerstein.com/nato-danger-to-world-peace" TargetMode="External"/><Relationship Id="rId81" Type="http://schemas.openxmlformats.org/officeDocument/2006/relationships/hyperlink" Target="http://www.attac.de/uploads/media/sig_113.pdf" TargetMode="External"/><Relationship Id="rId82" Type="http://schemas.openxmlformats.org/officeDocument/2006/relationships/hyperlink" Target="http://www.zeit-fragen.ch/index.php?id=1744" TargetMode="External"/><Relationship Id="rId83" Type="http://schemas.openxmlformats.org/officeDocument/2006/relationships/hyperlink" Target="http://www.nachdenkseiten.de/?p=22379" TargetMode="External"/><Relationship Id="rId84" Type="http://schemas.openxmlformats.org/officeDocument/2006/relationships/hyperlink" Target="http://www.youtube.com/watch?v=hIBESxqYRmc" TargetMode="External"/><Relationship Id="rId85" Type="http://schemas.openxmlformats.org/officeDocument/2006/relationships/hyperlink" Target="http://www.youtube.com/watch?v=0jqceKuFj6U" TargetMode="External"/><Relationship Id="rId86" Type="http://schemas.openxmlformats.org/officeDocument/2006/relationships/hyperlink" Target="http://www.youtube.com/watch?v=VvTWo5ZGcNA" TargetMode="External"/><Relationship Id="rId87" Type="http://schemas.openxmlformats.org/officeDocument/2006/relationships/hyperlink" Target="https://3c.gmx.net/mail/client/dereferrer?redirectUrl=http%3A%2F%2Fwww.russland.ru%2Ffakt-oder-fake-der-separatist-mit-dem-erbeuteten-stofftier-video-aus-youtube%2F" TargetMode="External"/><Relationship Id="rId88" Type="http://schemas.openxmlformats.org/officeDocument/2006/relationships/hyperlink" Target="http://weltnetz.tv/video/585" TargetMode="External"/><Relationship Id="rId89" Type="http://schemas.openxmlformats.org/officeDocument/2006/relationships/hyperlink" Target="https://www.youtube.com/watch?v=_3Z43XyIEY0" TargetMode="External"/></Relationships>
</file>

<file path=word/_rels/footnotes.xml.rels><?xml version="1.0" encoding="UTF-8" standalone="yes"?>
<Relationships xmlns="http://schemas.openxmlformats.org/package/2006/relationships"><Relationship Id="rId9" Type="http://schemas.openxmlformats.org/officeDocument/2006/relationships/hyperlink" Target="https://de.wikipedia.org/wiki/Petro_Poroschenko" TargetMode="External"/><Relationship Id="rId20" Type="http://schemas.openxmlformats.org/officeDocument/2006/relationships/hyperlink" Target="https://3c.gmx.net/mail/client/dereferrer?redirectUrl=https%3A%2F%2Fsteven25.files.wordpress.com%2F2015%2F01%2Fbrzezinski-grandchessboard-zitate.pdf" TargetMode="External"/><Relationship Id="rId21" Type="http://schemas.openxmlformats.org/officeDocument/2006/relationships/hyperlink" Target="http://www.spiegel.de/spiegel/print/d-15376089.html" TargetMode="External"/><Relationship Id="rId22" Type="http://schemas.openxmlformats.org/officeDocument/2006/relationships/hyperlink" Target="http://www.heise.de/tp/druck/mb/artikel/43/43140/1.html" TargetMode="External"/><Relationship Id="rId23" Type="http://schemas.openxmlformats.org/officeDocument/2006/relationships/hyperlink" Target="http://brics6.itamaraty.gov.br/media2/press-releases" TargetMode="External"/><Relationship Id="rId24" Type="http://schemas.openxmlformats.org/officeDocument/2006/relationships/hyperlink" Target="https://3c.gmx.net/mail/client/dereferrer?redirectUrl=https%3A%2F%2Fsteven25.files.wordpress.com%2F2015%2F01%2Firak-krieg_demo-aufruf150203.doc" TargetMode="External"/><Relationship Id="rId25" Type="http://schemas.openxmlformats.org/officeDocument/2006/relationships/hyperlink" Target="https://3c.gmx.net/mail/client/dereferrer?redirectUrl=https%3A%2F%2Fsteven25.files.wordpress.com%2F2015%2F01%2Firak-krieg-demos-weltweit150203.doc" TargetMode="External"/><Relationship Id="rId26" Type="http://schemas.openxmlformats.org/officeDocument/2006/relationships/hyperlink" Target="https://3c.gmx.net/mail/client/dereferrer?redirectUrl=https%3A%2F%2Fsteven25.files.wordpress.com%2F2015%2F01%2Firak-krieg-flyer-attac-stuttgart.pdf" TargetMode="External"/><Relationship Id="rId10" Type="http://schemas.openxmlformats.org/officeDocument/2006/relationships/hyperlink" Target="https://de.wikipedia.org/wiki/Pr%C3%A4sident_Russlands" TargetMode="External"/><Relationship Id="rId11" Type="http://schemas.openxmlformats.org/officeDocument/2006/relationships/hyperlink" Target="https://de.wikipedia.org/wiki/Wladimir_Wladimirowitsch_Putin" TargetMode="External"/><Relationship Id="rId12" Type="http://schemas.openxmlformats.org/officeDocument/2006/relationships/hyperlink" Target="https://de.wikipedia.org/wiki/Wei%C3%9Frussland" TargetMode="External"/><Relationship Id="rId13" Type="http://schemas.openxmlformats.org/officeDocument/2006/relationships/hyperlink" Target="https://de.wikipedia.org/wiki/Minsk" TargetMode="External"/><Relationship Id="rId14" Type="http://schemas.openxmlformats.org/officeDocument/2006/relationships/hyperlink" Target="https://de.wikipedia.org/wiki/Krise_in_der_Ukraine_2014" TargetMode="External"/><Relationship Id="rId15" Type="http://schemas.openxmlformats.org/officeDocument/2006/relationships/hyperlink" Target="http://www.salon.com/2014/11/13/what_really_happened_in_beijing_putin_obama_xi_and_the_back_story_the_media_wont_tell_you" TargetMode="External"/><Relationship Id="rId16" Type="http://schemas.openxmlformats.org/officeDocument/2006/relationships/hyperlink" Target="http://de.sputniknews.com/zeitungen/20150115/300615786.html" TargetMode="External"/><Relationship Id="rId17" Type="http://schemas.openxmlformats.org/officeDocument/2006/relationships/hyperlink" Target="http://www.telegraph.co.uk/finance/newsbysector/energy/11315956/Third-of-listed-UK-oil-and-gas-drillers-face-bankruptcy.html" TargetMode="External"/><Relationship Id="rId18" Type="http://schemas.openxmlformats.org/officeDocument/2006/relationships/hyperlink" Target="https://consortiumnews.com/2015/01/03/rebuilding-the-obama-putin-trust" TargetMode="External"/><Relationship Id="rId19" Type="http://schemas.openxmlformats.org/officeDocument/2006/relationships/hyperlink" Target="http://www.attac-leipzig.de/allg/material/2014/Die%20einzige%20Weltmacht.pdf" TargetMode="External"/><Relationship Id="rId1" Type="http://schemas.openxmlformats.org/officeDocument/2006/relationships/hyperlink" Target="http://www.weltwirtschaft-und-entwicklung.org/downloads/hammlang.pdf" TargetMode="External"/><Relationship Id="rId2" Type="http://schemas.openxmlformats.org/officeDocument/2006/relationships/hyperlink" Target="http://arxiv.org/PS_cache/arxiv/pdf/1107/1107.5728v2.pdf" TargetMode="External"/><Relationship Id="rId3" Type="http://schemas.openxmlformats.org/officeDocument/2006/relationships/hyperlink" Target="http://rt.com/shows/sophieco/155268-ukraine-crisis-cold-war" TargetMode="External"/><Relationship Id="rId4" Type="http://schemas.openxmlformats.org/officeDocument/2006/relationships/hyperlink" Target="http://www.kommersant.ru/doc/2636177" TargetMode="External"/><Relationship Id="rId5" Type="http://schemas.openxmlformats.org/officeDocument/2006/relationships/hyperlink" Target="https://de.wikipedia.org/wiki/Ukraine" TargetMode="External"/><Relationship Id="rId6" Type="http://schemas.openxmlformats.org/officeDocument/2006/relationships/hyperlink" Target="https://de.wikipedia.org/wiki/Organisation_f%C3%BCr_Sicherheit_und_Zusammenarbeit_in_Europa" TargetMode="External"/><Relationship Id="rId7" Type="http://schemas.openxmlformats.org/officeDocument/2006/relationships/hyperlink" Target="https://de.wikipedia.org/wiki/Russische_F%C3%B6deration" TargetMode="External"/><Relationship Id="rId8" Type="http://schemas.openxmlformats.org/officeDocument/2006/relationships/hyperlink" Target="https://de.wikipedia.org/wiki/Pr%C3%A4sident_der_Ukrain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zeism:Library:Application%20Support:Microsoft:Office:Benutzervorlagen:Meine%20Vorlagen:Dokument1.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Dokument1.dot</Template>
  <TotalTime>0</TotalTime>
  <Pages>38</Pages>
  <Words>15389</Words>
  <Characters>96955</Characters>
  <Application>Microsoft Macintosh Word</Application>
  <DocSecurity>0</DocSecurity>
  <Lines>807</Lines>
  <Paragraphs>224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cp:lastPrinted>2015-01-30T08:04:00Z</cp:lastPrinted>
  <dcterms:created xsi:type="dcterms:W3CDTF">2015-01-30T11:32:00Z</dcterms:created>
  <dcterms:modified xsi:type="dcterms:W3CDTF">2015-01-30T12:16:00Z</dcterms:modified>
</cp:coreProperties>
</file>